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069" w:rsidRPr="007E2069" w:rsidRDefault="007E2069" w:rsidP="007E2069">
      <w:pPr>
        <w:rPr>
          <w:rFonts w:ascii="Times New Roman" w:hAnsi="Times New Roman" w:cs="Times New Roman"/>
          <w:sz w:val="32"/>
          <w:szCs w:val="32"/>
        </w:rPr>
      </w:pPr>
      <w:r w:rsidRPr="007E2069">
        <w:rPr>
          <w:rFonts w:ascii="Times New Roman" w:hAnsi="Times New Roman" w:cs="Times New Roman"/>
          <w:sz w:val="32"/>
          <w:szCs w:val="32"/>
        </w:rPr>
        <w:t>12 января в ТЦСОН Бешенковичского района состоялось отчетное собрание первичной профсоюзной организации. На нём присутствовали Елена Васильевна Нефёдова - председатель Витебской областной организации Белорусского профессионального союза работников государственных и других учреждений, Евгений Леонидович Корнилов - технический инспектор Витебской областной организации Белорусского профессионального союза работников государственных и других учреждений, Светлана Викторовна Бобоед - председатель Бешенковичского районного объединения профсоюзов. на повестке дня стояли вопросы:</w:t>
      </w:r>
    </w:p>
    <w:p w:rsidR="007E2069" w:rsidRPr="007E2069" w:rsidRDefault="007E2069" w:rsidP="007E2069">
      <w:pPr>
        <w:rPr>
          <w:rFonts w:ascii="Times New Roman" w:hAnsi="Times New Roman" w:cs="Times New Roman"/>
          <w:sz w:val="32"/>
          <w:szCs w:val="32"/>
        </w:rPr>
      </w:pPr>
      <w:r w:rsidRPr="007E2069">
        <w:rPr>
          <w:rFonts w:ascii="Times New Roman" w:hAnsi="Times New Roman" w:cs="Times New Roman"/>
          <w:sz w:val="32"/>
          <w:szCs w:val="32"/>
        </w:rPr>
        <w:t>1. О работе профсоюзного комитета за 2022 год;</w:t>
      </w:r>
    </w:p>
    <w:p w:rsidR="007E2069" w:rsidRPr="007E2069" w:rsidRDefault="007E2069" w:rsidP="007E2069">
      <w:pPr>
        <w:rPr>
          <w:rFonts w:ascii="Times New Roman" w:hAnsi="Times New Roman" w:cs="Times New Roman"/>
          <w:sz w:val="32"/>
          <w:szCs w:val="32"/>
        </w:rPr>
      </w:pPr>
      <w:r w:rsidRPr="007E2069">
        <w:rPr>
          <w:rFonts w:ascii="Times New Roman" w:hAnsi="Times New Roman" w:cs="Times New Roman"/>
          <w:sz w:val="32"/>
          <w:szCs w:val="32"/>
        </w:rPr>
        <w:t>2. Об отчёте ревизионной комиссии за 2022 год;</w:t>
      </w:r>
    </w:p>
    <w:p w:rsidR="007E2069" w:rsidRPr="007E2069" w:rsidRDefault="007E2069" w:rsidP="007E2069">
      <w:pPr>
        <w:rPr>
          <w:rFonts w:ascii="Times New Roman" w:hAnsi="Times New Roman" w:cs="Times New Roman"/>
          <w:sz w:val="32"/>
          <w:szCs w:val="32"/>
        </w:rPr>
      </w:pPr>
      <w:r w:rsidRPr="007E2069">
        <w:rPr>
          <w:rFonts w:ascii="Times New Roman" w:hAnsi="Times New Roman" w:cs="Times New Roman"/>
          <w:sz w:val="32"/>
          <w:szCs w:val="32"/>
        </w:rPr>
        <w:t>3. Об утверждении справки о выполнении коллективного договора ТЦСОН Бешенковичского района за второе полугодие 2022 года;</w:t>
      </w:r>
    </w:p>
    <w:p w:rsidR="007E2069" w:rsidRPr="007E2069" w:rsidRDefault="007E2069" w:rsidP="007E2069">
      <w:pPr>
        <w:rPr>
          <w:rFonts w:ascii="Times New Roman" w:hAnsi="Times New Roman" w:cs="Times New Roman"/>
          <w:sz w:val="32"/>
          <w:szCs w:val="32"/>
        </w:rPr>
      </w:pPr>
      <w:r w:rsidRPr="007E2069">
        <w:rPr>
          <w:rFonts w:ascii="Times New Roman" w:hAnsi="Times New Roman" w:cs="Times New Roman"/>
          <w:sz w:val="32"/>
          <w:szCs w:val="32"/>
        </w:rPr>
        <w:t>4. Об утверждении отчёто об исполнении сметы доходов и расходов профсоюзной организации за 2022 год;</w:t>
      </w:r>
    </w:p>
    <w:p w:rsidR="007E2069" w:rsidRPr="007E2069" w:rsidRDefault="007E2069" w:rsidP="007E2069">
      <w:pPr>
        <w:rPr>
          <w:rFonts w:ascii="Times New Roman" w:hAnsi="Times New Roman" w:cs="Times New Roman"/>
          <w:sz w:val="32"/>
          <w:szCs w:val="32"/>
        </w:rPr>
      </w:pPr>
      <w:r w:rsidRPr="007E2069">
        <w:rPr>
          <w:rFonts w:ascii="Times New Roman" w:hAnsi="Times New Roman" w:cs="Times New Roman"/>
          <w:sz w:val="32"/>
          <w:szCs w:val="32"/>
        </w:rPr>
        <w:t>5. Об утверждении сметы доходов и расходов на 2023 год.</w:t>
      </w:r>
    </w:p>
    <w:p w:rsidR="007E2069" w:rsidRPr="007E2069" w:rsidRDefault="007E2069" w:rsidP="007E2069">
      <w:pPr>
        <w:rPr>
          <w:rFonts w:ascii="Times New Roman" w:hAnsi="Times New Roman" w:cs="Times New Roman"/>
          <w:sz w:val="32"/>
          <w:szCs w:val="32"/>
        </w:rPr>
      </w:pPr>
      <w:r w:rsidRPr="007E2069">
        <w:rPr>
          <w:rFonts w:ascii="Times New Roman" w:hAnsi="Times New Roman" w:cs="Times New Roman"/>
          <w:sz w:val="32"/>
          <w:szCs w:val="32"/>
        </w:rPr>
        <w:t>6. О выдвижении общественных инспекторов по охране труда.</w:t>
      </w:r>
    </w:p>
    <w:p w:rsidR="007E2069" w:rsidRDefault="007E2069" w:rsidP="007E2069">
      <w:pPr>
        <w:rPr>
          <w:rFonts w:ascii="Times New Roman" w:hAnsi="Times New Roman" w:cs="Times New Roman"/>
          <w:sz w:val="32"/>
          <w:szCs w:val="32"/>
        </w:rPr>
      </w:pPr>
      <w:r w:rsidRPr="007E2069">
        <w:rPr>
          <w:rFonts w:ascii="Times New Roman" w:hAnsi="Times New Roman" w:cs="Times New Roman"/>
          <w:sz w:val="32"/>
          <w:szCs w:val="32"/>
        </w:rPr>
        <w:t>Коллектив центра заслушав представленную информацию единогласно проголосовал по каждому вопросу повестки дня. В конце мероприятия гости высказали слова благодарности за хорошую работу и поздравили присутствующих с новогодними праздниками.</w:t>
      </w:r>
    </w:p>
    <w:p w:rsidR="007E2069" w:rsidRDefault="007E2069" w:rsidP="007E2069">
      <w:pPr>
        <w:rPr>
          <w:rFonts w:ascii="Times New Roman" w:hAnsi="Times New Roman" w:cs="Times New Roman"/>
          <w:sz w:val="32"/>
          <w:szCs w:val="32"/>
        </w:rPr>
      </w:pPr>
      <w:r w:rsidRPr="007E2069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>
            <wp:extent cx="5940425" cy="2673350"/>
            <wp:effectExtent l="0" t="0" r="3175" b="0"/>
            <wp:docPr id="1" name="Рисунок 1" descr="https://sun9-west.userapi.com/sun9-3/s/v1/ig2/Kyl_e4NJdInvsi8VVTAjxga9Tmz8OxDBoDDk_MuiyNWDECgiyrCnBJyQHt584NgSU3gEIXZ6mO7p2O4-AUmntSBu.jpg?size=1600x72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3/s/v1/ig2/Kyl_e4NJdInvsi8VVTAjxga9Tmz8OxDBoDDk_MuiyNWDECgiyrCnBJyQHt584NgSU3gEIXZ6mO7p2O4-AUmntSBu.jpg?size=1600x72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069" w:rsidRPr="007E2069" w:rsidRDefault="007E2069" w:rsidP="007E2069">
      <w:pPr>
        <w:rPr>
          <w:rFonts w:ascii="Times New Roman" w:hAnsi="Times New Roman" w:cs="Times New Roman"/>
          <w:sz w:val="32"/>
          <w:szCs w:val="32"/>
        </w:rPr>
      </w:pPr>
    </w:p>
    <w:p w:rsidR="007E2069" w:rsidRDefault="007E2069" w:rsidP="007E2069">
      <w:pPr>
        <w:rPr>
          <w:rFonts w:ascii="Times New Roman" w:hAnsi="Times New Roman" w:cs="Times New Roman"/>
          <w:sz w:val="32"/>
          <w:szCs w:val="32"/>
        </w:rPr>
      </w:pPr>
    </w:p>
    <w:p w:rsidR="007E2069" w:rsidRPr="007E2069" w:rsidRDefault="007E2069" w:rsidP="007E2069">
      <w:pPr>
        <w:rPr>
          <w:rFonts w:ascii="Times New Roman" w:hAnsi="Times New Roman" w:cs="Times New Roman"/>
          <w:sz w:val="32"/>
          <w:szCs w:val="32"/>
        </w:rPr>
      </w:pPr>
      <w:r w:rsidRPr="007E2069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940425" cy="4455160"/>
            <wp:effectExtent l="0" t="0" r="3175" b="2540"/>
            <wp:docPr id="2" name="Рисунок 2" descr="https://sun9-east.userapi.com/sun9-21/s/v1/ig2/T9odeiV574yTojlzwLGyZOnZyIVrlny01pN7gL9JqTFjOOMlHNdRqRPZY5Qh_gR2gQ8mOhbmZu2jUvi9rvqAYkRY.jpg?size=1600x120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east.userapi.com/sun9-21/s/v1/ig2/T9odeiV574yTojlzwLGyZOnZyIVrlny01pN7gL9JqTFjOOMlHNdRqRPZY5Qh_gR2gQ8mOhbmZu2jUvi9rvqAYkRY.jpg?size=1600x120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2069" w:rsidRPr="007E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69"/>
    <w:rsid w:val="007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BAB9"/>
  <w15:chartTrackingRefBased/>
  <w15:docId w15:val="{E655B1B0-33CC-4B46-BF48-BF9B7A58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2023-01-16T07:02:00Z</dcterms:created>
  <dcterms:modified xsi:type="dcterms:W3CDTF">2023-01-16T07:03:00Z</dcterms:modified>
</cp:coreProperties>
</file>