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E5" w:rsidRDefault="003148E5" w:rsidP="003148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07A4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Кадастровая оценка земель, земельных участков по виду функционального использования «</w:t>
      </w:r>
      <w:r w:rsidR="00D7342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Жилая многоквартирная </w:t>
      </w:r>
      <w:r w:rsidR="004A3CA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зона»</w:t>
      </w:r>
    </w:p>
    <w:p w:rsidR="00D73428" w:rsidRPr="00D07A4B" w:rsidRDefault="00D73428" w:rsidP="003148E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148E5" w:rsidRPr="008B106F" w:rsidRDefault="003148E5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В период с января 201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по 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>апрель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20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</w:t>
      </w:r>
      <w:r w:rsidR="00CF178B" w:rsidRPr="008B106F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функционального использования земель «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 xml:space="preserve">жилая многоквартирная 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зона», (далее – кадастровая оценка), по состоянию на дату кадастровой оценки 01.07.201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всей территории Республики Беларусь.</w:t>
      </w:r>
    </w:p>
    <w:p w:rsidR="00F4024D" w:rsidRPr="008B106F" w:rsidRDefault="00F4024D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В регистр стоимости земель, земельных участков государственного земельного кадастра (далее – регистр стоимости) </w:t>
      </w:r>
      <w:r w:rsidR="00C62A52" w:rsidRPr="008B106F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hyperlink r:id="rId6" w:history="1">
        <w:r w:rsidR="00B9173F" w:rsidRPr="008B106F">
          <w:rPr>
            <w:rStyle w:val="a3"/>
            <w:rFonts w:ascii="Times New Roman" w:eastAsia="Times New Roman" w:hAnsi="Times New Roman"/>
            <w:b/>
            <w:bCs/>
            <w:sz w:val="27"/>
            <w:szCs w:val="27"/>
            <w:lang w:eastAsia="ru-RU"/>
          </w:rPr>
          <w:t>www.vl.nca.by</w:t>
        </w:r>
      </w:hyperlink>
      <w:r w:rsidR="00C62A52" w:rsidRPr="008B106F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B9173F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были внесены следующие результаты кадастровой оценки:</w:t>
      </w:r>
    </w:p>
    <w:p w:rsidR="00B9173F" w:rsidRPr="008B106F" w:rsidRDefault="00B9173F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4170"/>
        <w:gridCol w:w="2268"/>
        <w:gridCol w:w="2259"/>
      </w:tblGrid>
      <w:tr w:rsidR="00F22EF8" w:rsidRPr="008B106F" w:rsidTr="004D5A4E">
        <w:trPr>
          <w:trHeight w:val="523"/>
        </w:trPr>
        <w:tc>
          <w:tcPr>
            <w:tcW w:w="611" w:type="dxa"/>
          </w:tcPr>
          <w:p w:rsidR="00F22EF8" w:rsidRPr="008B106F" w:rsidRDefault="00310C65" w:rsidP="008B10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70" w:type="dxa"/>
          </w:tcPr>
          <w:p w:rsidR="00F22EF8" w:rsidRPr="008B106F" w:rsidRDefault="00310C65" w:rsidP="008B106F">
            <w:pPr>
              <w:shd w:val="clear" w:color="auto" w:fill="FFFFFF"/>
              <w:spacing w:after="0" w:line="240" w:lineRule="auto"/>
              <w:ind w:left="1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Оцениваемые земли</w:t>
            </w:r>
          </w:p>
          <w:p w:rsidR="00F22EF8" w:rsidRPr="008B106F" w:rsidRDefault="00F22EF8" w:rsidP="008B106F">
            <w:pPr>
              <w:shd w:val="clear" w:color="auto" w:fill="FFFFFF"/>
              <w:spacing w:after="0" w:line="240" w:lineRule="auto"/>
              <w:ind w:left="19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22EF8" w:rsidRPr="008B106F" w:rsidRDefault="00D90C6E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внесения в регистр стоимости</w:t>
            </w:r>
          </w:p>
        </w:tc>
        <w:tc>
          <w:tcPr>
            <w:tcW w:w="2259" w:type="dxa"/>
          </w:tcPr>
          <w:p w:rsidR="00F22EF8" w:rsidRPr="008B106F" w:rsidRDefault="00D90C6E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записи в регистре стоимости</w:t>
            </w:r>
          </w:p>
        </w:tc>
      </w:tr>
      <w:tr w:rsidR="00F22EF8" w:rsidRPr="008B106F" w:rsidTr="004D5A4E">
        <w:trPr>
          <w:trHeight w:val="311"/>
        </w:trPr>
        <w:tc>
          <w:tcPr>
            <w:tcW w:w="611" w:type="dxa"/>
          </w:tcPr>
          <w:p w:rsidR="00F22EF8" w:rsidRPr="008B106F" w:rsidRDefault="001257C0" w:rsidP="00B37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0" w:type="dxa"/>
          </w:tcPr>
          <w:p w:rsidR="00F22EF8" w:rsidRPr="008B106F" w:rsidRDefault="00EB1F89" w:rsidP="00DB3834">
            <w:pPr>
              <w:shd w:val="clear" w:color="auto" w:fill="FFFFFF"/>
              <w:spacing w:after="0" w:line="240" w:lineRule="auto"/>
              <w:ind w:left="1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г.п. Бешенковичи</w:t>
            </w:r>
          </w:p>
        </w:tc>
        <w:tc>
          <w:tcPr>
            <w:tcW w:w="2268" w:type="dxa"/>
          </w:tcPr>
          <w:p w:rsidR="00F22EF8" w:rsidRPr="008B106F" w:rsidRDefault="00D73428" w:rsidP="00D7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9D4EC5"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07.2020</w:t>
            </w:r>
          </w:p>
        </w:tc>
        <w:tc>
          <w:tcPr>
            <w:tcW w:w="2259" w:type="dxa"/>
          </w:tcPr>
          <w:p w:rsidR="00F22EF8" w:rsidRPr="008B106F" w:rsidRDefault="00D73428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4414</w:t>
            </w:r>
          </w:p>
        </w:tc>
      </w:tr>
      <w:tr w:rsidR="00310C65" w:rsidRPr="008B106F" w:rsidTr="004D5A4E">
        <w:trPr>
          <w:trHeight w:val="904"/>
        </w:trPr>
        <w:tc>
          <w:tcPr>
            <w:tcW w:w="611" w:type="dxa"/>
          </w:tcPr>
          <w:p w:rsidR="00310C65" w:rsidRPr="008B106F" w:rsidRDefault="007218A8" w:rsidP="00B37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0" w:type="dxa"/>
          </w:tcPr>
          <w:p w:rsidR="00310C65" w:rsidRPr="008B106F" w:rsidRDefault="00F326A9" w:rsidP="00DB3834">
            <w:pPr>
              <w:shd w:val="clear" w:color="auto" w:fill="FFFFFF"/>
              <w:spacing w:after="0" w:line="240" w:lineRule="auto"/>
              <w:ind w:left="1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D4EC5"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емли</w:t>
            </w: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расположенные за пределами на</w:t>
            </w:r>
            <w:r w:rsidR="00495AC7"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селенных пунктов, садоводческих </w:t>
            </w: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товариществ и дачных кооперативов</w:t>
            </w:r>
          </w:p>
        </w:tc>
        <w:tc>
          <w:tcPr>
            <w:tcW w:w="2268" w:type="dxa"/>
          </w:tcPr>
          <w:p w:rsidR="00310C65" w:rsidRPr="008B106F" w:rsidRDefault="00310C65" w:rsidP="008B10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C65" w:rsidRPr="008B106F" w:rsidRDefault="00D73428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07.2020</w:t>
            </w:r>
          </w:p>
        </w:tc>
        <w:tc>
          <w:tcPr>
            <w:tcW w:w="2259" w:type="dxa"/>
          </w:tcPr>
          <w:p w:rsidR="00310C65" w:rsidRPr="008B106F" w:rsidRDefault="00310C65" w:rsidP="008B10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0C65" w:rsidRPr="008B106F" w:rsidRDefault="00D73428" w:rsidP="008B106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</w:t>
            </w:r>
          </w:p>
          <w:p w:rsidR="00310C65" w:rsidRPr="008B106F" w:rsidRDefault="00310C65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0C65" w:rsidRPr="008B106F" w:rsidTr="004D5A4E">
        <w:trPr>
          <w:trHeight w:val="461"/>
        </w:trPr>
        <w:tc>
          <w:tcPr>
            <w:tcW w:w="611" w:type="dxa"/>
          </w:tcPr>
          <w:p w:rsidR="00310C65" w:rsidRPr="008B106F" w:rsidRDefault="007218A8" w:rsidP="00B373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0" w:type="dxa"/>
          </w:tcPr>
          <w:p w:rsidR="00310C65" w:rsidRPr="008B106F" w:rsidRDefault="000F3480" w:rsidP="00DB3834">
            <w:pPr>
              <w:shd w:val="clear" w:color="auto" w:fill="FFFFFF"/>
              <w:spacing w:after="0" w:line="240" w:lineRule="auto"/>
              <w:ind w:left="1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сельские населенные пункты </w:t>
            </w:r>
          </w:p>
        </w:tc>
        <w:tc>
          <w:tcPr>
            <w:tcW w:w="2268" w:type="dxa"/>
          </w:tcPr>
          <w:p w:rsidR="00310C65" w:rsidRPr="008B106F" w:rsidRDefault="00D73428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8B10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07.2020</w:t>
            </w:r>
          </w:p>
        </w:tc>
        <w:tc>
          <w:tcPr>
            <w:tcW w:w="2259" w:type="dxa"/>
          </w:tcPr>
          <w:p w:rsidR="00310C65" w:rsidRPr="008B106F" w:rsidRDefault="00D73428" w:rsidP="008B10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</w:t>
            </w:r>
          </w:p>
        </w:tc>
      </w:tr>
    </w:tbl>
    <w:p w:rsidR="002E3B51" w:rsidRPr="008B106F" w:rsidRDefault="00A35FF8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Основание: </w:t>
      </w:r>
      <w:r w:rsidR="009D5E25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Инструкция о порядке </w:t>
      </w:r>
      <w:proofErr w:type="gramStart"/>
      <w:r w:rsidR="009D5E25" w:rsidRPr="008B106F">
        <w:rPr>
          <w:rFonts w:ascii="Times New Roman" w:eastAsia="Times New Roman" w:hAnsi="Times New Roman"/>
          <w:sz w:val="27"/>
          <w:szCs w:val="27"/>
          <w:lang w:eastAsia="ru-RU"/>
        </w:rPr>
        <w:t>ведения регистра стоимости земельных участков государственного земельного кадастра</w:t>
      </w:r>
      <w:proofErr w:type="gramEnd"/>
      <w:r w:rsidR="009D5E25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и выдачи информации из него, </w:t>
      </w:r>
      <w:r w:rsidR="00E46F86" w:rsidRPr="008B106F">
        <w:rPr>
          <w:rFonts w:ascii="Times New Roman" w:eastAsia="Times New Roman" w:hAnsi="Times New Roman"/>
          <w:sz w:val="27"/>
          <w:szCs w:val="27"/>
          <w:lang w:eastAsia="ru-RU"/>
        </w:rPr>
        <w:t>утвержденная постановлением Государственного комитета</w:t>
      </w:r>
      <w:r w:rsidR="0037644B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имуществу Республики Беларусь от 03.06.2010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7644B" w:rsidRPr="008B106F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7644B" w:rsidRPr="008B106F">
        <w:rPr>
          <w:rFonts w:ascii="Times New Roman" w:eastAsia="Times New Roman" w:hAnsi="Times New Roman"/>
          <w:sz w:val="27"/>
          <w:szCs w:val="27"/>
          <w:lang w:eastAsia="ru-RU"/>
        </w:rPr>
        <w:t>37</w:t>
      </w:r>
      <w:r w:rsidR="00B53127" w:rsidRPr="008B106F">
        <w:rPr>
          <w:rFonts w:ascii="Times New Roman" w:eastAsia="Times New Roman" w:hAnsi="Times New Roman"/>
          <w:sz w:val="27"/>
          <w:szCs w:val="27"/>
          <w:lang w:eastAsia="ru-RU"/>
        </w:rPr>
        <w:t>; р</w:t>
      </w:r>
      <w:r w:rsidR="003148E5" w:rsidRPr="008B106F">
        <w:rPr>
          <w:rFonts w:ascii="Times New Roman" w:eastAsia="Times New Roman" w:hAnsi="Times New Roman"/>
          <w:sz w:val="27"/>
          <w:szCs w:val="27"/>
          <w:lang w:eastAsia="ru-RU"/>
        </w:rPr>
        <w:t>ешение Бешенковичского районного исполнительного комитета №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 xml:space="preserve"> 424</w:t>
      </w:r>
      <w:r w:rsidR="003148E5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>18.05.2020</w:t>
      </w:r>
      <w:r w:rsidR="00572180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«Об установлении результатов кадастровой оценки земель Бешенковичского района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>».</w:t>
      </w:r>
    </w:p>
    <w:p w:rsidR="001C5DF1" w:rsidRPr="008B106F" w:rsidRDefault="003148E5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С решением</w:t>
      </w:r>
      <w:r w:rsidR="001257C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proofErr w:type="spellStart"/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proofErr w:type="spellEnd"/>
      <w:r w:rsidR="00D73428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можно ознакомиться на </w:t>
      </w:r>
      <w:proofErr w:type="gramStart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Национальном</w:t>
      </w:r>
      <w:proofErr w:type="gramEnd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правовом Интернет-портале Республики Беларусь </w:t>
      </w:r>
      <w:hyperlink r:id="rId7" w:history="1">
        <w:r w:rsidRPr="008B106F">
          <w:rPr>
            <w:rFonts w:ascii="Times New Roman" w:eastAsia="Times New Roman" w:hAnsi="Times New Roman"/>
            <w:b/>
            <w:bCs/>
            <w:sz w:val="27"/>
            <w:szCs w:val="27"/>
            <w:u w:val="single"/>
            <w:lang w:eastAsia="ru-RU"/>
          </w:rPr>
          <w:t>www.pravo.by</w:t>
        </w:r>
      </w:hyperlink>
      <w:r w:rsidR="001C5DF1" w:rsidRPr="008B106F">
        <w:rPr>
          <w:rFonts w:ascii="Times New Roman" w:hAnsi="Times New Roman"/>
        </w:rPr>
        <w:t>.</w:t>
      </w:r>
    </w:p>
    <w:p w:rsidR="002E58D0" w:rsidRPr="008B106F" w:rsidRDefault="0008173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hAnsi="Times New Roman"/>
          <w:sz w:val="27"/>
          <w:szCs w:val="27"/>
        </w:rPr>
        <w:t xml:space="preserve">После </w:t>
      </w:r>
      <w:r w:rsidR="007B654F" w:rsidRPr="008B106F">
        <w:rPr>
          <w:rFonts w:ascii="Times New Roman" w:hAnsi="Times New Roman"/>
          <w:sz w:val="27"/>
          <w:szCs w:val="27"/>
        </w:rPr>
        <w:t>внесения результатов</w:t>
      </w:r>
      <w:r w:rsidR="002855AD" w:rsidRPr="008B106F">
        <w:rPr>
          <w:rFonts w:ascii="Times New Roman" w:hAnsi="Times New Roman"/>
          <w:sz w:val="27"/>
          <w:szCs w:val="27"/>
        </w:rPr>
        <w:t xml:space="preserve"> </w:t>
      </w:r>
      <w:r w:rsidR="006A1882" w:rsidRPr="008B106F">
        <w:rPr>
          <w:rFonts w:ascii="Times New Roman" w:hAnsi="Times New Roman"/>
          <w:sz w:val="27"/>
          <w:szCs w:val="27"/>
        </w:rPr>
        <w:t>кадастровой оценки в регистр стоимости они</w:t>
      </w:r>
      <w:r w:rsidR="00BF6B5D" w:rsidRPr="008B106F">
        <w:rPr>
          <w:rFonts w:ascii="Times New Roman" w:hAnsi="Times New Roman"/>
          <w:sz w:val="27"/>
          <w:szCs w:val="27"/>
        </w:rPr>
        <w:t xml:space="preserve"> могут использоваться для целей, определенных законодательством, в том числе для определения налоговой базы земельного налога.</w:t>
      </w:r>
      <w:r w:rsidR="007B654F" w:rsidRPr="008B106F">
        <w:rPr>
          <w:rFonts w:ascii="Times New Roman" w:hAnsi="Times New Roman"/>
          <w:sz w:val="27"/>
          <w:szCs w:val="27"/>
        </w:rPr>
        <w:t xml:space="preserve"> </w:t>
      </w:r>
      <w:r w:rsidR="002E58D0" w:rsidRPr="008B106F">
        <w:rPr>
          <w:rFonts w:ascii="Times New Roman" w:eastAsia="Times New Roman" w:hAnsi="Times New Roman"/>
          <w:sz w:val="27"/>
          <w:szCs w:val="27"/>
          <w:lang w:eastAsia="ru-RU"/>
        </w:rPr>
        <w:t>Ознакомиться с результатами кадастровой оценки можно на сайте </w:t>
      </w:r>
      <w:r w:rsidR="002E58D0"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www.vl.nca.by</w:t>
      </w:r>
      <w:r w:rsidR="002E58D0" w:rsidRPr="008B106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17E99" w:rsidRPr="008B106F" w:rsidRDefault="009F21CA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hAnsi="Times New Roman"/>
          <w:sz w:val="27"/>
          <w:szCs w:val="27"/>
        </w:rPr>
        <w:t>В соответст</w:t>
      </w:r>
      <w:r w:rsidR="007C06EB" w:rsidRPr="008B106F">
        <w:rPr>
          <w:rFonts w:ascii="Times New Roman" w:hAnsi="Times New Roman"/>
          <w:sz w:val="27"/>
          <w:szCs w:val="27"/>
        </w:rPr>
        <w:t>вии с Н</w:t>
      </w:r>
      <w:r w:rsidRPr="008B106F">
        <w:rPr>
          <w:rFonts w:ascii="Times New Roman" w:hAnsi="Times New Roman"/>
          <w:sz w:val="27"/>
          <w:szCs w:val="27"/>
        </w:rPr>
        <w:t xml:space="preserve">алоговым кодексом </w:t>
      </w:r>
      <w:r w:rsidR="00AF14AC" w:rsidRPr="008B106F">
        <w:rPr>
          <w:rFonts w:ascii="Times New Roman" w:hAnsi="Times New Roman"/>
          <w:sz w:val="27"/>
          <w:szCs w:val="27"/>
        </w:rPr>
        <w:t>Республики Беларусь</w:t>
      </w:r>
      <w:r w:rsidR="007C06EB" w:rsidRPr="008B106F">
        <w:rPr>
          <w:rFonts w:ascii="Times New Roman" w:hAnsi="Times New Roman"/>
          <w:sz w:val="27"/>
          <w:szCs w:val="27"/>
        </w:rPr>
        <w:t xml:space="preserve"> налоговая база</w:t>
      </w:r>
      <w:r w:rsidRPr="008B106F">
        <w:rPr>
          <w:rFonts w:ascii="Times New Roman" w:hAnsi="Times New Roman"/>
          <w:sz w:val="27"/>
          <w:szCs w:val="27"/>
        </w:rPr>
        <w:t xml:space="preserve"> </w:t>
      </w:r>
      <w:r w:rsidR="00D92039" w:rsidRPr="008B106F">
        <w:rPr>
          <w:rFonts w:ascii="Times New Roman" w:hAnsi="Times New Roman"/>
          <w:sz w:val="27"/>
          <w:szCs w:val="27"/>
        </w:rPr>
        <w:t>земельного налога определяется в белорусских рублях на 1 января календарного года, за</w:t>
      </w:r>
      <w:r w:rsidR="00217E99" w:rsidRPr="008B106F">
        <w:rPr>
          <w:rFonts w:ascii="Times New Roman" w:hAnsi="Times New Roman"/>
          <w:sz w:val="27"/>
          <w:szCs w:val="27"/>
        </w:rPr>
        <w:t xml:space="preserve"> который производится исчисление налога. </w:t>
      </w:r>
      <w:r w:rsidR="00217E99" w:rsidRPr="008B106F">
        <w:rPr>
          <w:rFonts w:ascii="Times New Roman" w:eastAsia="Times New Roman" w:hAnsi="Times New Roman"/>
          <w:sz w:val="27"/>
          <w:szCs w:val="27"/>
          <w:lang w:eastAsia="ru-RU"/>
        </w:rPr>
        <w:t>Таким образом, налоговая инспекция для исчисления земельного налога в 20</w:t>
      </w:r>
      <w:r w:rsidR="00F07159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="00217E99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году будет использовать сведения, внесенные в регистр стоимости до 01 января </w:t>
      </w:r>
      <w:r w:rsidR="00F07159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217E99" w:rsidRPr="008B106F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F07159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="00217E99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C542E0" w:rsidRPr="008B106F" w:rsidRDefault="00C542E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Напоминаем, что также кадастровая стоимость земель, земельных участков используется в целях: </w:t>
      </w:r>
    </w:p>
    <w:p w:rsidR="00C542E0" w:rsidRPr="008B106F" w:rsidRDefault="00C542E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- определения размера платы за право заключения договоров аренды; </w:t>
      </w:r>
    </w:p>
    <w:p w:rsidR="00C542E0" w:rsidRPr="008B106F" w:rsidRDefault="00C542E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- установления начальных цен на аукционах; </w:t>
      </w:r>
    </w:p>
    <w:p w:rsidR="00C542E0" w:rsidRPr="008B106F" w:rsidRDefault="00C542E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C542E0" w:rsidRPr="008B106F" w:rsidRDefault="00C542E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определения стоимости земельного участка, передаваемого в ипотеку;</w:t>
      </w:r>
    </w:p>
    <w:p w:rsidR="00C542E0" w:rsidRPr="008B106F" w:rsidRDefault="00C542E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C542E0" w:rsidRPr="008B106F" w:rsidRDefault="00C542E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C542E0" w:rsidRPr="008B106F" w:rsidRDefault="00C542E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оценки недвижимого имущества (определения стоимости местоположения объекта недвижимости);</w:t>
      </w:r>
    </w:p>
    <w:p w:rsidR="00C542E0" w:rsidRPr="008B106F" w:rsidRDefault="00C542E0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 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C542E0" w:rsidRPr="008B106F" w:rsidRDefault="00C542E0" w:rsidP="008B1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52D6" w:rsidRPr="008B106F" w:rsidRDefault="003148E5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Как можно оспорить кадастровую стоимость? </w:t>
      </w:r>
    </w:p>
    <w:p w:rsidR="000E52D6" w:rsidRPr="008B106F" w:rsidRDefault="000E52D6" w:rsidP="008B10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148E5" w:rsidRPr="008B106F" w:rsidRDefault="003148E5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шести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 </w:t>
      </w:r>
      <w:r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 xml:space="preserve">месяцев </w:t>
      </w:r>
      <w:proofErr w:type="gramStart"/>
      <w:r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>с даты внесения</w:t>
      </w:r>
      <w:proofErr w:type="gramEnd"/>
      <w:r w:rsidRPr="008B106F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 xml:space="preserve"> 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результатов кадастровой оценки в регистр стоимости. Обжалование результатов кадастровой оценки регулируется п</w:t>
      </w:r>
      <w:bookmarkStart w:id="0" w:name="_GoBack"/>
      <w:bookmarkEnd w:id="0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.17 </w:t>
      </w:r>
      <w:r w:rsidR="00D86BDA" w:rsidRPr="008B106F">
        <w:rPr>
          <w:rFonts w:ascii="Times New Roman" w:eastAsia="Times New Roman" w:hAnsi="Times New Roman"/>
          <w:sz w:val="27"/>
          <w:szCs w:val="27"/>
          <w:lang w:eastAsia="ru-RU"/>
        </w:rPr>
        <w:t>ТКП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52.2.0</w:t>
      </w:r>
      <w:r w:rsidR="00D86BDA" w:rsidRPr="008B106F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-201</w:t>
      </w:r>
      <w:r w:rsidR="00D86BDA" w:rsidRPr="008B106F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«Оценка</w:t>
      </w:r>
      <w:r w:rsidR="00D86BDA"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стоимости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земельных участков».</w:t>
      </w:r>
    </w:p>
    <w:p w:rsidR="003148E5" w:rsidRPr="008B106F" w:rsidRDefault="003148E5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3148E5" w:rsidRPr="008B106F" w:rsidRDefault="003148E5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Независимая оценка рыночной стоимости в текущем использовании земельного участка проводится в ценах на дату проведения кадастровой оценки 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за счет средств землепользователя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8F396B" w:rsidRPr="008B106F" w:rsidRDefault="003148E5" w:rsidP="001257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В случае</w:t>
      </w:r>
      <w:proofErr w:type="gramStart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proofErr w:type="gramEnd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если рыночная стоимость в текущем использовании земельного участка отличается 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на 15 и более процентов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земельных участков, расположенных в городе 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Минске и областных центрах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, и на 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>20 и более процентов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для земельных участков, расположенных в </w:t>
      </w:r>
      <w:r w:rsidRPr="008B106F">
        <w:rPr>
          <w:rFonts w:ascii="Times New Roman" w:eastAsia="Times New Roman" w:hAnsi="Times New Roman"/>
          <w:sz w:val="27"/>
          <w:szCs w:val="27"/>
          <w:u w:val="single"/>
          <w:lang w:eastAsia="ru-RU"/>
        </w:rPr>
        <w:t xml:space="preserve">других </w:t>
      </w:r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</w:t>
      </w:r>
      <w:proofErr w:type="gramStart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>которая</w:t>
      </w:r>
      <w:proofErr w:type="gramEnd"/>
      <w:r w:rsidRPr="008B106F">
        <w:rPr>
          <w:rFonts w:ascii="Times New Roman" w:eastAsia="Times New Roman" w:hAnsi="Times New Roman"/>
          <w:sz w:val="27"/>
          <w:szCs w:val="27"/>
          <w:lang w:eastAsia="ru-RU"/>
        </w:rPr>
        <w:t xml:space="preserve">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8F396B" w:rsidRPr="008B106F" w:rsidSect="008B106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8E5"/>
    <w:rsid w:val="00081730"/>
    <w:rsid w:val="000E52D6"/>
    <w:rsid w:val="000F3480"/>
    <w:rsid w:val="00110FC3"/>
    <w:rsid w:val="001257C0"/>
    <w:rsid w:val="001912DF"/>
    <w:rsid w:val="001C5DF1"/>
    <w:rsid w:val="00217E99"/>
    <w:rsid w:val="002855AD"/>
    <w:rsid w:val="002E3B51"/>
    <w:rsid w:val="002E58D0"/>
    <w:rsid w:val="00310C65"/>
    <w:rsid w:val="003148E5"/>
    <w:rsid w:val="0037644B"/>
    <w:rsid w:val="00393E4E"/>
    <w:rsid w:val="004504A0"/>
    <w:rsid w:val="00495AC7"/>
    <w:rsid w:val="004A3CA6"/>
    <w:rsid w:val="004C4E06"/>
    <w:rsid w:val="004D5A4E"/>
    <w:rsid w:val="00572180"/>
    <w:rsid w:val="005A7945"/>
    <w:rsid w:val="00690781"/>
    <w:rsid w:val="0069683F"/>
    <w:rsid w:val="006A1882"/>
    <w:rsid w:val="007218A8"/>
    <w:rsid w:val="00731A50"/>
    <w:rsid w:val="0078782E"/>
    <w:rsid w:val="007B654F"/>
    <w:rsid w:val="007C06EB"/>
    <w:rsid w:val="007E4C1B"/>
    <w:rsid w:val="008B106F"/>
    <w:rsid w:val="008F396B"/>
    <w:rsid w:val="009168FD"/>
    <w:rsid w:val="009C4EDF"/>
    <w:rsid w:val="009D4EC5"/>
    <w:rsid w:val="009D5E25"/>
    <w:rsid w:val="009F21CA"/>
    <w:rsid w:val="00A35FF8"/>
    <w:rsid w:val="00A366BF"/>
    <w:rsid w:val="00A73CE0"/>
    <w:rsid w:val="00AE4E3A"/>
    <w:rsid w:val="00AF14AC"/>
    <w:rsid w:val="00B27F9B"/>
    <w:rsid w:val="00B37307"/>
    <w:rsid w:val="00B53127"/>
    <w:rsid w:val="00B9173F"/>
    <w:rsid w:val="00BE3996"/>
    <w:rsid w:val="00BF6B5D"/>
    <w:rsid w:val="00C116B2"/>
    <w:rsid w:val="00C542E0"/>
    <w:rsid w:val="00C62A52"/>
    <w:rsid w:val="00C75C9A"/>
    <w:rsid w:val="00CC08E0"/>
    <w:rsid w:val="00CF178B"/>
    <w:rsid w:val="00D208A4"/>
    <w:rsid w:val="00D73428"/>
    <w:rsid w:val="00D86BDA"/>
    <w:rsid w:val="00D90C6E"/>
    <w:rsid w:val="00D92039"/>
    <w:rsid w:val="00DB3834"/>
    <w:rsid w:val="00E4073E"/>
    <w:rsid w:val="00E46F86"/>
    <w:rsid w:val="00E62CFD"/>
    <w:rsid w:val="00EB1F89"/>
    <w:rsid w:val="00EC351B"/>
    <w:rsid w:val="00F07159"/>
    <w:rsid w:val="00F22EF8"/>
    <w:rsid w:val="00F326A9"/>
    <w:rsid w:val="00F4024D"/>
    <w:rsid w:val="00F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l.nca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40A86-C11B-42E5-97DB-5A7726CC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Зем.служба РИК</dc:creator>
  <cp:lastModifiedBy>User</cp:lastModifiedBy>
  <cp:revision>168</cp:revision>
  <dcterms:created xsi:type="dcterms:W3CDTF">2019-01-14T06:59:00Z</dcterms:created>
  <dcterms:modified xsi:type="dcterms:W3CDTF">2020-07-21T16:49:00Z</dcterms:modified>
</cp:coreProperties>
</file>