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FDE9" w14:textId="77777777" w:rsidR="003B43A2" w:rsidRPr="003B43A2" w:rsidRDefault="003B43A2" w:rsidP="003B43A2">
      <w:pPr>
        <w:widowControl w:val="0"/>
        <w:jc w:val="right"/>
        <w:rPr>
          <w:sz w:val="28"/>
          <w:szCs w:val="28"/>
        </w:rPr>
      </w:pPr>
      <w:bookmarkStart w:id="0" w:name="_GoBack"/>
      <w:bookmarkEnd w:id="0"/>
      <w:r w:rsidRPr="003B43A2">
        <w:rPr>
          <w:sz w:val="28"/>
          <w:szCs w:val="28"/>
        </w:rPr>
        <w:t>Приложение</w:t>
      </w:r>
      <w:r w:rsidR="00117981">
        <w:rPr>
          <w:sz w:val="28"/>
          <w:szCs w:val="28"/>
        </w:rPr>
        <w:t xml:space="preserve"> 11</w:t>
      </w:r>
    </w:p>
    <w:p w14:paraId="34589C2D" w14:textId="77777777" w:rsidR="003B43A2" w:rsidRDefault="003B43A2" w:rsidP="00A54A88">
      <w:pPr>
        <w:widowControl w:val="0"/>
        <w:jc w:val="both"/>
        <w:rPr>
          <w:b/>
          <w:sz w:val="28"/>
          <w:szCs w:val="28"/>
        </w:rPr>
      </w:pPr>
    </w:p>
    <w:p w14:paraId="466C3D98" w14:textId="77777777" w:rsidR="00A54A88" w:rsidRPr="00325775" w:rsidRDefault="001E4E84" w:rsidP="00A54A88">
      <w:pPr>
        <w:widowControl w:val="0"/>
        <w:jc w:val="both"/>
        <w:rPr>
          <w:b/>
          <w:sz w:val="30"/>
          <w:szCs w:val="30"/>
        </w:rPr>
      </w:pPr>
      <w:r w:rsidRPr="00325775">
        <w:rPr>
          <w:b/>
          <w:sz w:val="30"/>
          <w:szCs w:val="30"/>
        </w:rPr>
        <w:t>Сводная информация о нарушениях, выявленных в</w:t>
      </w:r>
      <w:r w:rsidR="00A54A88" w:rsidRPr="00325775">
        <w:rPr>
          <w:b/>
          <w:sz w:val="30"/>
          <w:szCs w:val="30"/>
        </w:rPr>
        <w:t xml:space="preserve"> ходе проверок </w:t>
      </w:r>
      <w:r w:rsidR="0084518F" w:rsidRPr="00325775">
        <w:rPr>
          <w:b/>
          <w:sz w:val="30"/>
          <w:szCs w:val="30"/>
        </w:rPr>
        <w:t>отделов</w:t>
      </w:r>
      <w:r w:rsidR="00A47F68">
        <w:rPr>
          <w:b/>
          <w:sz w:val="30"/>
          <w:szCs w:val="30"/>
        </w:rPr>
        <w:t xml:space="preserve"> </w:t>
      </w:r>
      <w:r w:rsidR="00325775" w:rsidRPr="00325775">
        <w:rPr>
          <w:rFonts w:eastAsia="Calibri"/>
          <w:b/>
          <w:sz w:val="28"/>
          <w:szCs w:val="28"/>
          <w:lang w:eastAsia="en-US"/>
        </w:rPr>
        <w:t>идеологической работы, культуры и по делам молодежи</w:t>
      </w:r>
      <w:r w:rsidR="00A47F68">
        <w:rPr>
          <w:rFonts w:eastAsia="Calibri"/>
          <w:b/>
          <w:sz w:val="28"/>
          <w:szCs w:val="28"/>
          <w:lang w:eastAsia="en-US"/>
        </w:rPr>
        <w:t xml:space="preserve"> </w:t>
      </w:r>
      <w:r w:rsidR="00325775">
        <w:rPr>
          <w:b/>
          <w:sz w:val="30"/>
          <w:szCs w:val="30"/>
        </w:rPr>
        <w:t>обл(</w:t>
      </w:r>
      <w:r w:rsidR="003B43A2" w:rsidRPr="00325775">
        <w:rPr>
          <w:b/>
          <w:sz w:val="30"/>
          <w:szCs w:val="30"/>
        </w:rPr>
        <w:t>рай</w:t>
      </w:r>
      <w:r w:rsidR="00325775">
        <w:rPr>
          <w:b/>
          <w:sz w:val="30"/>
          <w:szCs w:val="30"/>
        </w:rPr>
        <w:t>/</w:t>
      </w:r>
      <w:proofErr w:type="gramStart"/>
      <w:r w:rsidR="003B43A2" w:rsidRPr="00325775">
        <w:rPr>
          <w:b/>
          <w:sz w:val="30"/>
          <w:szCs w:val="30"/>
        </w:rPr>
        <w:t>гор)исполкомов</w:t>
      </w:r>
      <w:proofErr w:type="gramEnd"/>
    </w:p>
    <w:p w14:paraId="4183C27E" w14:textId="77777777" w:rsidR="003B43A2" w:rsidRPr="00A54A88" w:rsidRDefault="003B43A2" w:rsidP="00A54A88">
      <w:pPr>
        <w:widowControl w:val="0"/>
        <w:jc w:val="both"/>
        <w:rPr>
          <w:sz w:val="28"/>
          <w:szCs w:val="28"/>
        </w:rPr>
      </w:pPr>
    </w:p>
    <w:p w14:paraId="76C9202E" w14:textId="77777777" w:rsidR="00A54A88" w:rsidRPr="00A54A88" w:rsidRDefault="00A54A88" w:rsidP="00A54A88">
      <w:pPr>
        <w:widowControl w:val="0"/>
        <w:jc w:val="both"/>
        <w:rPr>
          <w:b/>
          <w:sz w:val="28"/>
          <w:szCs w:val="28"/>
        </w:rPr>
      </w:pPr>
      <w:r w:rsidRPr="00A54A88">
        <w:rPr>
          <w:b/>
          <w:sz w:val="28"/>
          <w:szCs w:val="28"/>
        </w:rPr>
        <w:t>Оплата труда и обязательных взносов (отчислений):</w:t>
      </w:r>
    </w:p>
    <w:p w14:paraId="1CE47EB2" w14:textId="77777777" w:rsidR="00192E89" w:rsidRPr="0037358F" w:rsidRDefault="00192E89" w:rsidP="00192E89">
      <w:pPr>
        <w:widowControl w:val="0"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37358F">
        <w:rPr>
          <w:b/>
          <w:i/>
          <w:sz w:val="28"/>
          <w:szCs w:val="28"/>
        </w:rPr>
        <w:t>одержание сверхштатных единиц</w:t>
      </w:r>
      <w:r>
        <w:rPr>
          <w:b/>
          <w:i/>
          <w:sz w:val="28"/>
          <w:szCs w:val="28"/>
        </w:rPr>
        <w:t xml:space="preserve">, повлекшее </w:t>
      </w:r>
      <w:r w:rsidRPr="00DA332C">
        <w:rPr>
          <w:b/>
          <w:i/>
          <w:sz w:val="28"/>
          <w:szCs w:val="28"/>
        </w:rPr>
        <w:t>незаконное получение средств бюджета на оплату труда с учетом обязательных взносов в ФСЗН и Белгосстрах</w:t>
      </w:r>
    </w:p>
    <w:p w14:paraId="04DD416B" w14:textId="77777777" w:rsidR="00072522" w:rsidRDefault="00E31DAB" w:rsidP="00E31DAB">
      <w:pPr>
        <w:widowControl w:val="0"/>
        <w:jc w:val="both"/>
        <w:rPr>
          <w:bCs/>
          <w:sz w:val="28"/>
          <w:szCs w:val="28"/>
        </w:rPr>
      </w:pPr>
      <w:r w:rsidRPr="00E31DAB">
        <w:rPr>
          <w:sz w:val="28"/>
          <w:szCs w:val="28"/>
        </w:rPr>
        <w:t>- </w:t>
      </w:r>
      <w:r w:rsidR="00072522">
        <w:rPr>
          <w:sz w:val="28"/>
          <w:szCs w:val="28"/>
        </w:rPr>
        <w:t>в</w:t>
      </w:r>
      <w:r w:rsidRPr="00E31DAB">
        <w:rPr>
          <w:rFonts w:eastAsia="Tahoma"/>
          <w:sz w:val="28"/>
          <w:szCs w:val="28"/>
        </w:rPr>
        <w:t xml:space="preserve"> отделе идеологической работы, культуры и по делам молодежи </w:t>
      </w:r>
      <w:r w:rsidRPr="00E31DAB">
        <w:rPr>
          <w:sz w:val="28"/>
          <w:szCs w:val="28"/>
        </w:rPr>
        <w:t>в нарушение пункта 3 Общих условий введения должностей специалистов и</w:t>
      </w:r>
      <w:r w:rsidRPr="00680FC6">
        <w:rPr>
          <w:sz w:val="28"/>
          <w:szCs w:val="28"/>
        </w:rPr>
        <w:t xml:space="preserve"> иного персонала в учреждениях клубного типа, научно-методических центрах и иных культурно-просветительских учреждениях, утвержденных </w:t>
      </w:r>
      <w:r w:rsidRPr="00680FC6">
        <w:rPr>
          <w:bCs/>
          <w:sz w:val="28"/>
          <w:szCs w:val="28"/>
        </w:rPr>
        <w:t>приказом Министерства культуры Республики Беларусь от 01.01.1996 № 5 «О типовых штатах культурно-просветительских учреждений»</w:t>
      </w:r>
      <w:r w:rsidRPr="00680FC6">
        <w:rPr>
          <w:sz w:val="28"/>
          <w:szCs w:val="28"/>
        </w:rPr>
        <w:t xml:space="preserve"> (далее – Типовые штаты №5)</w:t>
      </w:r>
      <w:r w:rsidRPr="00680FC6">
        <w:rPr>
          <w:bCs/>
          <w:sz w:val="28"/>
          <w:szCs w:val="28"/>
        </w:rPr>
        <w:t xml:space="preserve">, </w:t>
      </w:r>
      <w:r w:rsidRPr="00680FC6">
        <w:rPr>
          <w:sz w:val="28"/>
          <w:szCs w:val="28"/>
        </w:rPr>
        <w:t>в периоды с января 2019 года по май 2020 года и с июня 2020 года по декабрь 2020 года в штатные расписания дом</w:t>
      </w:r>
      <w:r w:rsidR="00192E89">
        <w:rPr>
          <w:sz w:val="28"/>
          <w:szCs w:val="28"/>
        </w:rPr>
        <w:t>а</w:t>
      </w:r>
      <w:r w:rsidRPr="00680FC6">
        <w:rPr>
          <w:sz w:val="28"/>
          <w:szCs w:val="28"/>
        </w:rPr>
        <w:t xml:space="preserve"> культуры незаконно включены 1,0 и 0,5 штатной единицы уборщика</w:t>
      </w:r>
      <w:r w:rsidR="00072522">
        <w:rPr>
          <w:bCs/>
          <w:sz w:val="28"/>
          <w:szCs w:val="28"/>
        </w:rPr>
        <w:t>;</w:t>
      </w:r>
    </w:p>
    <w:p w14:paraId="372355AD" w14:textId="77777777" w:rsidR="00072522" w:rsidRDefault="000E4B0C" w:rsidP="000E4B0C">
      <w:pPr>
        <w:widowControl w:val="0"/>
        <w:jc w:val="both"/>
        <w:rPr>
          <w:sz w:val="28"/>
          <w:szCs w:val="28"/>
        </w:rPr>
      </w:pPr>
      <w:r>
        <w:rPr>
          <w:rFonts w:eastAsia="Tahoma"/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9 Типовых штатов централизованных библиотечных систем Министерства культуры Республики Беларусь, утвержденных письмом Министерства культуры Республики Беларусь от 07.06.1996 № 03-18/2024 (далее – Типовые штаты № 03-18/2024), в период с января по июнь 2020 года в штатное расписание центральн</w:t>
      </w:r>
      <w:r w:rsidR="00192E89">
        <w:rPr>
          <w:sz w:val="28"/>
          <w:szCs w:val="28"/>
        </w:rPr>
        <w:t>ой</w:t>
      </w:r>
      <w:r w:rsidRPr="00680FC6">
        <w:rPr>
          <w:sz w:val="28"/>
          <w:szCs w:val="28"/>
        </w:rPr>
        <w:t xml:space="preserve"> районн</w:t>
      </w:r>
      <w:r w:rsidR="00192E89">
        <w:rPr>
          <w:sz w:val="28"/>
          <w:szCs w:val="28"/>
        </w:rPr>
        <w:t>ой</w:t>
      </w:r>
      <w:r w:rsidRPr="00680FC6">
        <w:rPr>
          <w:sz w:val="28"/>
          <w:szCs w:val="28"/>
        </w:rPr>
        <w:t xml:space="preserve"> библиотек</w:t>
      </w:r>
      <w:r w:rsidR="00192E89">
        <w:rPr>
          <w:sz w:val="28"/>
          <w:szCs w:val="28"/>
        </w:rPr>
        <w:t>и</w:t>
      </w:r>
      <w:r w:rsidRPr="00680FC6">
        <w:rPr>
          <w:sz w:val="28"/>
          <w:szCs w:val="28"/>
        </w:rPr>
        <w:t xml:space="preserve"> введено сверх установленных нормативов 0,5 ставки библиотекаря</w:t>
      </w:r>
      <w:r w:rsidR="00072522">
        <w:rPr>
          <w:sz w:val="28"/>
          <w:szCs w:val="28"/>
        </w:rPr>
        <w:t>;</w:t>
      </w:r>
    </w:p>
    <w:p w14:paraId="619AA357" w14:textId="77777777" w:rsidR="00E469DA" w:rsidRPr="00680FC6" w:rsidRDefault="00E469DA" w:rsidP="00E469DA">
      <w:pPr>
        <w:tabs>
          <w:tab w:val="left" w:pos="9639"/>
        </w:tabs>
        <w:ind w:right="-115"/>
        <w:jc w:val="both"/>
        <w:rPr>
          <w:sz w:val="28"/>
          <w:szCs w:val="28"/>
        </w:rPr>
      </w:pPr>
      <w:r w:rsidRPr="00E469DA">
        <w:rPr>
          <w:sz w:val="28"/>
          <w:szCs w:val="28"/>
          <w:lang w:eastAsia="ar-SA"/>
        </w:rPr>
        <w:t>- в</w:t>
      </w:r>
      <w:r w:rsidR="00192E89">
        <w:rPr>
          <w:sz w:val="28"/>
          <w:szCs w:val="28"/>
          <w:lang w:eastAsia="ar-SA"/>
        </w:rPr>
        <w:t xml:space="preserve"> </w:t>
      </w:r>
      <w:r w:rsidRPr="00E469DA">
        <w:rPr>
          <w:sz w:val="28"/>
          <w:szCs w:val="28"/>
        </w:rPr>
        <w:t>отделе идеологической работы, культуры и по делам молодежи в</w:t>
      </w:r>
      <w:r w:rsidRPr="00680FC6">
        <w:rPr>
          <w:sz w:val="28"/>
          <w:szCs w:val="28"/>
        </w:rPr>
        <w:t xml:space="preserve"> нарушение пункта 13 Типовых штатов централизованных библиотечных систем, утвержденных Министерством культуры Республики Беларусь от 07.06.1996 №</w:t>
      </w:r>
      <w:r w:rsidR="00192E89">
        <w:rPr>
          <w:sz w:val="28"/>
          <w:szCs w:val="28"/>
        </w:rPr>
        <w:t> </w:t>
      </w:r>
      <w:r w:rsidRPr="00680FC6">
        <w:rPr>
          <w:sz w:val="28"/>
          <w:szCs w:val="28"/>
        </w:rPr>
        <w:t>03-18/2024, в результате неверного определения убираемой площади в штатные расписания районн</w:t>
      </w:r>
      <w:r w:rsidR="001A3410">
        <w:rPr>
          <w:sz w:val="28"/>
          <w:szCs w:val="28"/>
        </w:rPr>
        <w:t>ой</w:t>
      </w:r>
      <w:r w:rsidRPr="00680FC6">
        <w:rPr>
          <w:sz w:val="28"/>
          <w:szCs w:val="28"/>
        </w:rPr>
        <w:t xml:space="preserve"> библиотек</w:t>
      </w:r>
      <w:r w:rsidR="001A3410">
        <w:rPr>
          <w:sz w:val="28"/>
          <w:szCs w:val="28"/>
        </w:rPr>
        <w:t>и</w:t>
      </w:r>
      <w:r w:rsidR="00192E89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было излишне введено 0,25 ставки уборщика служебных помещений</w:t>
      </w:r>
      <w:r>
        <w:rPr>
          <w:sz w:val="28"/>
          <w:szCs w:val="28"/>
        </w:rPr>
        <w:t>;</w:t>
      </w:r>
    </w:p>
    <w:p w14:paraId="0479241D" w14:textId="77777777" w:rsidR="0070388C" w:rsidRDefault="0070388C" w:rsidP="00E469D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70388C">
        <w:rPr>
          <w:sz w:val="28"/>
          <w:szCs w:val="28"/>
        </w:rPr>
        <w:t xml:space="preserve"> нарушение пункта 7 Типовых штатов №</w:t>
      </w:r>
      <w:r w:rsidR="00192E89">
        <w:rPr>
          <w:sz w:val="28"/>
          <w:szCs w:val="28"/>
        </w:rPr>
        <w:t> </w:t>
      </w:r>
      <w:r w:rsidRPr="0070388C">
        <w:rPr>
          <w:sz w:val="28"/>
          <w:szCs w:val="28"/>
        </w:rPr>
        <w:t>5 в связи с неверным определением площади обслуживаемой территории, в штатное расписание районн</w:t>
      </w:r>
      <w:r w:rsidR="001A3410">
        <w:rPr>
          <w:sz w:val="28"/>
          <w:szCs w:val="28"/>
        </w:rPr>
        <w:t>ого</w:t>
      </w:r>
      <w:r w:rsidRPr="0070388C">
        <w:rPr>
          <w:sz w:val="28"/>
          <w:szCs w:val="28"/>
        </w:rPr>
        <w:t xml:space="preserve"> центр</w:t>
      </w:r>
      <w:r w:rsidR="001A3410">
        <w:rPr>
          <w:sz w:val="28"/>
          <w:szCs w:val="28"/>
        </w:rPr>
        <w:t>а</w:t>
      </w:r>
      <w:r w:rsidRPr="0070388C">
        <w:rPr>
          <w:sz w:val="28"/>
          <w:szCs w:val="28"/>
        </w:rPr>
        <w:t xml:space="preserve"> культуры и отдыха необоснованно введено 0,5 ставки рабочего по комплексному обслуживанию и ремонту зданий и сооружений</w:t>
      </w:r>
      <w:r>
        <w:rPr>
          <w:sz w:val="28"/>
          <w:szCs w:val="28"/>
        </w:rPr>
        <w:t>;</w:t>
      </w:r>
    </w:p>
    <w:p w14:paraId="366B2867" w14:textId="77777777" w:rsidR="00A54A88" w:rsidRDefault="00370D71" w:rsidP="00192E89">
      <w:pPr>
        <w:widowControl w:val="0"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необоснованное установление</w:t>
      </w:r>
      <w:r w:rsidR="00A54A88" w:rsidRPr="00C970F5">
        <w:rPr>
          <w:b/>
          <w:i/>
          <w:sz w:val="28"/>
          <w:szCs w:val="28"/>
        </w:rPr>
        <w:t xml:space="preserve"> тарифных разрядов</w:t>
      </w:r>
      <w:r w:rsidR="0029089E">
        <w:rPr>
          <w:b/>
          <w:i/>
          <w:sz w:val="28"/>
          <w:szCs w:val="28"/>
        </w:rPr>
        <w:t xml:space="preserve"> (</w:t>
      </w:r>
      <w:r w:rsidR="0029089E" w:rsidRPr="0029089E">
        <w:rPr>
          <w:b/>
          <w:i/>
          <w:sz w:val="28"/>
          <w:szCs w:val="28"/>
        </w:rPr>
        <w:t>кратны</w:t>
      </w:r>
      <w:r w:rsidR="0029089E">
        <w:rPr>
          <w:b/>
          <w:i/>
          <w:sz w:val="28"/>
          <w:szCs w:val="28"/>
        </w:rPr>
        <w:t>х</w:t>
      </w:r>
      <w:r w:rsidR="0029089E" w:rsidRPr="0029089E">
        <w:rPr>
          <w:b/>
          <w:i/>
          <w:sz w:val="28"/>
          <w:szCs w:val="28"/>
        </w:rPr>
        <w:t xml:space="preserve"> размер</w:t>
      </w:r>
      <w:r w:rsidR="0029089E">
        <w:rPr>
          <w:b/>
          <w:i/>
          <w:sz w:val="28"/>
          <w:szCs w:val="28"/>
        </w:rPr>
        <w:t>ов</w:t>
      </w:r>
      <w:r w:rsidR="0029089E" w:rsidRPr="0029089E">
        <w:rPr>
          <w:b/>
          <w:i/>
          <w:sz w:val="28"/>
          <w:szCs w:val="28"/>
        </w:rPr>
        <w:t xml:space="preserve"> базовой ставки</w:t>
      </w:r>
      <w:r w:rsidR="0029089E">
        <w:rPr>
          <w:b/>
          <w:i/>
          <w:sz w:val="28"/>
          <w:szCs w:val="28"/>
        </w:rPr>
        <w:t>)</w:t>
      </w:r>
    </w:p>
    <w:p w14:paraId="47F9D647" w14:textId="77777777" w:rsidR="00031465" w:rsidRPr="00422996" w:rsidRDefault="00422996" w:rsidP="00422996">
      <w:pPr>
        <w:jc w:val="both"/>
        <w:rPr>
          <w:sz w:val="28"/>
          <w:szCs w:val="28"/>
        </w:rPr>
      </w:pPr>
      <w:r w:rsidRPr="00192E89">
        <w:rPr>
          <w:sz w:val="28"/>
          <w:szCs w:val="28"/>
        </w:rPr>
        <w:t xml:space="preserve">- в нарушение п.п. 2.2.2 и п.п. 2.3 п. 2 </w:t>
      </w:r>
      <w:hyperlink r:id="rId7" w:history="1">
        <w:r w:rsidRPr="00192E89">
          <w:rPr>
            <w:rStyle w:val="ac"/>
            <w:color w:val="auto"/>
            <w:sz w:val="28"/>
            <w:szCs w:val="28"/>
            <w:u w:val="none"/>
          </w:rPr>
          <w:t>Инструкци</w:t>
        </w:r>
      </w:hyperlink>
      <w:r w:rsidRPr="00192E89">
        <w:rPr>
          <w:sz w:val="28"/>
          <w:szCs w:val="28"/>
        </w:rPr>
        <w:t>и о порядке</w:t>
      </w:r>
      <w:r w:rsidRPr="00422996">
        <w:rPr>
          <w:sz w:val="28"/>
          <w:szCs w:val="28"/>
        </w:rPr>
        <w:t xml:space="preserve">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  <w:r w:rsidRPr="00422996">
        <w:rPr>
          <w:bCs/>
          <w:sz w:val="28"/>
          <w:szCs w:val="28"/>
        </w:rPr>
        <w:t xml:space="preserve"> 03.04.2019 №</w:t>
      </w:r>
      <w:r w:rsidR="00192E89">
        <w:rPr>
          <w:bCs/>
          <w:sz w:val="28"/>
          <w:szCs w:val="28"/>
        </w:rPr>
        <w:t> </w:t>
      </w:r>
      <w:r w:rsidRPr="00422996">
        <w:rPr>
          <w:bCs/>
          <w:sz w:val="28"/>
          <w:szCs w:val="28"/>
        </w:rPr>
        <w:t xml:space="preserve">13, </w:t>
      </w:r>
      <w:r w:rsidRPr="00422996">
        <w:rPr>
          <w:sz w:val="28"/>
          <w:szCs w:val="28"/>
        </w:rPr>
        <w:t>техникам учреждения культуры</w:t>
      </w:r>
      <w:r w:rsidRPr="00422996">
        <w:rPr>
          <w:sz w:val="28"/>
          <w:szCs w:val="28"/>
          <w:lang w:eastAsia="ar-SA"/>
        </w:rPr>
        <w:t>, не имеющим квалификационных категорий,</w:t>
      </w:r>
      <w:r w:rsidRPr="00422996">
        <w:rPr>
          <w:sz w:val="28"/>
          <w:szCs w:val="28"/>
        </w:rPr>
        <w:t xml:space="preserve"> установлены тарифные разряды как </w:t>
      </w:r>
      <w:r w:rsidRPr="00422996">
        <w:rPr>
          <w:sz w:val="28"/>
          <w:szCs w:val="28"/>
          <w:lang w:eastAsia="ar-SA"/>
        </w:rPr>
        <w:lastRenderedPageBreak/>
        <w:t>специалистам со 2-ой квалификационной категорией</w:t>
      </w:r>
      <w:r w:rsidRPr="00422996">
        <w:rPr>
          <w:sz w:val="28"/>
          <w:szCs w:val="28"/>
        </w:rPr>
        <w:t>, в связи с чем с нарушением бюджетного законодательства использованы средства бюджета</w:t>
      </w:r>
      <w:r w:rsidR="00192E89">
        <w:rPr>
          <w:sz w:val="28"/>
          <w:szCs w:val="28"/>
        </w:rPr>
        <w:t>;</w:t>
      </w:r>
    </w:p>
    <w:p w14:paraId="569E39FC" w14:textId="77777777" w:rsidR="00192E89" w:rsidRDefault="00EC6E3A" w:rsidP="00EC6E3A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EC6E3A">
        <w:rPr>
          <w:sz w:val="28"/>
          <w:szCs w:val="28"/>
        </w:rPr>
        <w:t xml:space="preserve"> 2018 - 2019 годах установлена переплата заработной платы по причине завышения тарифных разрядов  по должностям хормейстера, балетмейстера и хореографа учреждений культуры в связи с необоснованным их отнесением к художественным коллективам, имеющим наименование «народный» («образцовый»), лауреатам республиканских конкурсов и смотров, аутентичного фольклорного коллектива, участники которого являются носителями нематериальной историко-культурной ценности, чем нарушен п. 9 таблицы 1 приложения 8 к Постановлению </w:t>
      </w:r>
      <w:r w:rsidR="00192E89" w:rsidRPr="00EC2B49">
        <w:rPr>
          <w:rFonts w:eastAsia="Calibri"/>
          <w:sz w:val="28"/>
          <w:szCs w:val="28"/>
          <w:lang w:eastAsia="en-US"/>
        </w:rPr>
        <w:t>Министерства труда и социальной защиты от 21.01.2000 № 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(далее – постановление Минтруда № 6)</w:t>
      </w:r>
      <w:r w:rsidR="00192E89">
        <w:rPr>
          <w:rFonts w:eastAsia="Calibri"/>
          <w:sz w:val="28"/>
          <w:szCs w:val="28"/>
          <w:lang w:eastAsia="en-US"/>
        </w:rPr>
        <w:t>;</w:t>
      </w:r>
    </w:p>
    <w:p w14:paraId="0F234A5F" w14:textId="77777777" w:rsidR="00A54A88" w:rsidRDefault="00A54A88" w:rsidP="00192E89">
      <w:pPr>
        <w:spacing w:before="120"/>
        <w:jc w:val="both"/>
        <w:rPr>
          <w:b/>
          <w:i/>
          <w:sz w:val="28"/>
          <w:szCs w:val="28"/>
        </w:rPr>
      </w:pPr>
      <w:r w:rsidRPr="00C13764">
        <w:rPr>
          <w:b/>
          <w:i/>
          <w:sz w:val="28"/>
          <w:szCs w:val="28"/>
        </w:rPr>
        <w:t>заключение контрактов вместо срочных трудовых договоров</w:t>
      </w:r>
    </w:p>
    <w:p w14:paraId="57E8DF79" w14:textId="77777777" w:rsidR="00614708" w:rsidRDefault="00614708" w:rsidP="00614708">
      <w:pPr>
        <w:jc w:val="both"/>
        <w:rPr>
          <w:iCs/>
          <w:sz w:val="28"/>
          <w:szCs w:val="28"/>
        </w:rPr>
      </w:pPr>
      <w:r w:rsidRPr="00614708">
        <w:rPr>
          <w:sz w:val="28"/>
          <w:szCs w:val="28"/>
        </w:rPr>
        <w:t>- в</w:t>
      </w:r>
      <w:r w:rsidR="00192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 </w:t>
      </w:r>
      <w:r w:rsidRPr="00614708">
        <w:rPr>
          <w:sz w:val="28"/>
          <w:szCs w:val="28"/>
        </w:rPr>
        <w:t>идеологической работы, культуры и по делам молодежи у</w:t>
      </w:r>
      <w:r w:rsidRPr="00614708">
        <w:rPr>
          <w:iCs/>
          <w:sz w:val="28"/>
          <w:szCs w:val="28"/>
        </w:rPr>
        <w:t>становлено 11</w:t>
      </w:r>
      <w:r w:rsidRPr="00680FC6">
        <w:rPr>
          <w:iCs/>
          <w:sz w:val="28"/>
          <w:szCs w:val="28"/>
        </w:rPr>
        <w:t xml:space="preserve"> случаев, когда в нарушение требований статьи 17 Трудового Кодекса на время исполнения обязанностей, находящегося в социальном отпуске по уходу за ребенком, специалиста, с работником, исполняющим её обязанности вместо срочного трудового договора был заключен контракт, согласно которому увеличивалась тарифная ставка и предоставлялись дополнительные дни к отпуску</w:t>
      </w:r>
      <w:r>
        <w:rPr>
          <w:iCs/>
          <w:sz w:val="28"/>
          <w:szCs w:val="28"/>
        </w:rPr>
        <w:t>, что привело к необоснованному начислению и выплате заработной платы;</w:t>
      </w:r>
    </w:p>
    <w:p w14:paraId="1BD2114E" w14:textId="77777777" w:rsidR="00A54A88" w:rsidRPr="00C13764" w:rsidRDefault="00A54A88" w:rsidP="00192E89">
      <w:pPr>
        <w:spacing w:before="120"/>
        <w:jc w:val="both"/>
        <w:rPr>
          <w:b/>
          <w:i/>
          <w:sz w:val="28"/>
          <w:szCs w:val="28"/>
        </w:rPr>
      </w:pPr>
      <w:r w:rsidRPr="00C13764">
        <w:rPr>
          <w:b/>
          <w:i/>
          <w:sz w:val="28"/>
          <w:szCs w:val="28"/>
        </w:rPr>
        <w:t>необоснованная квалификационная категория</w:t>
      </w:r>
    </w:p>
    <w:p w14:paraId="64EEA9D6" w14:textId="77777777" w:rsidR="0015470A" w:rsidRDefault="00F5690B" w:rsidP="00F569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квалификационных требований должности «Библиотекарь» раздела 2 «Специалисты» квалификационного справочника «Должности служащих, занятых в культуре и искусстве», утвержденного постановлением Министерства труда и социальной защиты Республики Беларусь от 29.12.2001 № 25, библиотекарю </w:t>
      </w:r>
      <w:r w:rsidRPr="00680FC6">
        <w:rPr>
          <w:sz w:val="28"/>
          <w:szCs w:val="28"/>
          <w:lang w:eastAsia="ar-SA"/>
        </w:rPr>
        <w:t>учреждения</w:t>
      </w:r>
      <w:r w:rsidRPr="00680FC6">
        <w:rPr>
          <w:sz w:val="28"/>
          <w:szCs w:val="28"/>
        </w:rPr>
        <w:t>, не имевшему профильного высшего образования, незаконно присвоена первая квалификационная категория, что повлекло незаконное получение средств бюджета на заработную плату</w:t>
      </w:r>
      <w:r w:rsidR="0015470A">
        <w:rPr>
          <w:sz w:val="28"/>
          <w:szCs w:val="28"/>
        </w:rPr>
        <w:t>;</w:t>
      </w:r>
    </w:p>
    <w:p w14:paraId="32F6620A" w14:textId="77777777" w:rsidR="00A54A88" w:rsidRDefault="00A54A88" w:rsidP="00192E89">
      <w:pPr>
        <w:spacing w:before="120"/>
        <w:jc w:val="both"/>
        <w:rPr>
          <w:b/>
          <w:i/>
          <w:sz w:val="28"/>
          <w:szCs w:val="28"/>
        </w:rPr>
      </w:pPr>
      <w:r w:rsidRPr="007B6D68">
        <w:rPr>
          <w:b/>
          <w:i/>
          <w:sz w:val="28"/>
          <w:szCs w:val="28"/>
        </w:rPr>
        <w:t>необоснованные доплаты</w:t>
      </w:r>
    </w:p>
    <w:p w14:paraId="311BF7AB" w14:textId="77777777" w:rsidR="0038321A" w:rsidRPr="00422996" w:rsidRDefault="0038321A" w:rsidP="0038321A">
      <w:pPr>
        <w:jc w:val="both"/>
        <w:rPr>
          <w:sz w:val="28"/>
          <w:szCs w:val="28"/>
        </w:rPr>
      </w:pPr>
      <w:r w:rsidRPr="0038321A">
        <w:rPr>
          <w:sz w:val="28"/>
          <w:szCs w:val="28"/>
        </w:rPr>
        <w:t>- в нарушение ч. 2 ст. 6 Закона Республики Беларусь от 17.07.2002</w:t>
      </w:r>
      <w:r w:rsidRPr="00680FC6">
        <w:rPr>
          <w:sz w:val="28"/>
          <w:szCs w:val="28"/>
        </w:rPr>
        <w:t xml:space="preserve">   № 124-З «Об установлении и порядке повышения минимальной заработной платы» доплата до минимальной заработной платы работникам отдела культуры произведена без учета отработанного рабочего времени, что повлекло </w:t>
      </w:r>
      <w:r w:rsidR="00192E89">
        <w:rPr>
          <w:sz w:val="28"/>
          <w:szCs w:val="28"/>
        </w:rPr>
        <w:t>излишнее начисление и выплату</w:t>
      </w:r>
      <w:r w:rsidRPr="00680FC6">
        <w:rPr>
          <w:sz w:val="28"/>
          <w:szCs w:val="28"/>
        </w:rPr>
        <w:t xml:space="preserve"> заработной платы</w:t>
      </w:r>
      <w:r w:rsidR="00192E8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8F93364" w14:textId="77777777" w:rsidR="00C43CF5" w:rsidRDefault="00C43CF5" w:rsidP="00192E89">
      <w:pPr>
        <w:widowControl w:val="0"/>
        <w:spacing w:before="120"/>
        <w:jc w:val="both"/>
        <w:rPr>
          <w:sz w:val="28"/>
          <w:szCs w:val="28"/>
        </w:rPr>
      </w:pPr>
      <w:r w:rsidRPr="00C970F5">
        <w:rPr>
          <w:b/>
          <w:i/>
          <w:sz w:val="28"/>
          <w:szCs w:val="28"/>
        </w:rPr>
        <w:t xml:space="preserve">необоснованное повышение тарифных окладов </w:t>
      </w:r>
      <w:r w:rsidR="008B197D">
        <w:rPr>
          <w:b/>
          <w:i/>
          <w:sz w:val="28"/>
          <w:szCs w:val="28"/>
        </w:rPr>
        <w:t>(ставок)</w:t>
      </w:r>
    </w:p>
    <w:p w14:paraId="2B3535C2" w14:textId="77777777" w:rsidR="00192E89" w:rsidRDefault="00370D71" w:rsidP="00370D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 w:rsidRPr="00680FC6">
        <w:rPr>
          <w:sz w:val="28"/>
          <w:szCs w:val="28"/>
        </w:rPr>
        <w:t xml:space="preserve">в нарушение п.п. 1.2 п. 1 постановления Совета Министров Республики Беларусь от 01.09.2010 № 1267 «О повышении заработной платы отдельным категориям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(до 31.12.2019), а с 01.01.2020 – п.п. 3.1.1 </w:t>
      </w:r>
      <w:r w:rsidRPr="00680FC6">
        <w:rPr>
          <w:sz w:val="28"/>
          <w:szCs w:val="28"/>
        </w:rPr>
        <w:lastRenderedPageBreak/>
        <w:t>п. 3 Инструкции о размерах и порядке осуществления стимулирующих и компенсирующей выплат работникам бюджетных организаций, подчиненных министерству культуры, и бюджетных организаций, подчиненных местным исполнительным и распорядительным органам и относящихся к сфере деятельности Министерства культуры, утвержденной постановлением Министерства культуры Республики Беларусь 13.06.2019 № 32, специалисту, направленному на работу в отдел путем распределения по окончании учреждения образования, по истечении двух лет со дня заключения с ними трудового договора  установлено необоснованное  повышение на 10 процентов тарифного оклада</w:t>
      </w:r>
      <w:r w:rsidR="00192E89">
        <w:rPr>
          <w:sz w:val="28"/>
          <w:szCs w:val="28"/>
        </w:rPr>
        <w:t>;</w:t>
      </w:r>
    </w:p>
    <w:p w14:paraId="335C1052" w14:textId="77777777" w:rsidR="009B0668" w:rsidRDefault="009B0668" w:rsidP="00192E89">
      <w:pPr>
        <w:spacing w:before="120"/>
        <w:jc w:val="both"/>
        <w:rPr>
          <w:rFonts w:eastAsia="Calibri"/>
          <w:b/>
          <w:i/>
          <w:sz w:val="28"/>
          <w:szCs w:val="28"/>
          <w:lang w:eastAsia="ar-SA"/>
        </w:rPr>
      </w:pPr>
      <w:bookmarkStart w:id="1" w:name="_Hlk109209925"/>
      <w:r>
        <w:rPr>
          <w:rFonts w:eastAsia="Calibri"/>
          <w:b/>
          <w:i/>
          <w:sz w:val="28"/>
          <w:szCs w:val="28"/>
          <w:lang w:eastAsia="ar-SA"/>
        </w:rPr>
        <w:t>о</w:t>
      </w:r>
      <w:r w:rsidRPr="009B0668">
        <w:rPr>
          <w:rFonts w:eastAsia="Calibri"/>
          <w:b/>
          <w:i/>
          <w:sz w:val="28"/>
          <w:szCs w:val="28"/>
          <w:lang w:eastAsia="ar-SA"/>
        </w:rPr>
        <w:t>плата труда за неотработанное время</w:t>
      </w:r>
    </w:p>
    <w:p w14:paraId="6DEAE025" w14:textId="77777777" w:rsidR="00577E4B" w:rsidRDefault="00577E4B" w:rsidP="00577E4B">
      <w:pPr>
        <w:widowControl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- в</w:t>
      </w:r>
      <w:r w:rsidRPr="00680FC6">
        <w:rPr>
          <w:color w:val="000000"/>
          <w:sz w:val="28"/>
          <w:szCs w:val="28"/>
        </w:rPr>
        <w:t xml:space="preserve"> нарушение статьи 57 Трудового кодекса выплачена заработная плата совместителям за время нахождения на курсах повышения квалификации по основному месту работы, что повлекло использование с нарушением законодательства бюджетных средств</w:t>
      </w:r>
      <w:r w:rsidR="00192E89">
        <w:rPr>
          <w:color w:val="000000"/>
          <w:sz w:val="28"/>
          <w:szCs w:val="28"/>
        </w:rPr>
        <w:t>;</w:t>
      </w:r>
    </w:p>
    <w:p w14:paraId="66A5DAC8" w14:textId="77777777" w:rsidR="006B3165" w:rsidRDefault="006B3165" w:rsidP="006B316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Pr="00680FC6">
        <w:rPr>
          <w:sz w:val="28"/>
          <w:szCs w:val="28"/>
        </w:rPr>
        <w:t>становлено три факта выплаты заработной платы за фактически неотработанное время специалистам, работающим на условиях внутреннего совместительства в двух учреждениях районн</w:t>
      </w:r>
      <w:r>
        <w:rPr>
          <w:sz w:val="28"/>
          <w:szCs w:val="28"/>
        </w:rPr>
        <w:t>ой</w:t>
      </w:r>
      <w:r w:rsidRPr="00680FC6">
        <w:rPr>
          <w:sz w:val="28"/>
          <w:szCs w:val="28"/>
        </w:rPr>
        <w:t xml:space="preserve"> центральн</w:t>
      </w:r>
      <w:r>
        <w:rPr>
          <w:sz w:val="28"/>
          <w:szCs w:val="28"/>
        </w:rPr>
        <w:t>ой</w:t>
      </w:r>
      <w:r w:rsidRPr="00680FC6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</w:t>
      </w:r>
      <w:r w:rsidRPr="00680FC6">
        <w:rPr>
          <w:sz w:val="28"/>
          <w:szCs w:val="28"/>
        </w:rPr>
        <w:t>, что повлекло незаконные расходы</w:t>
      </w:r>
      <w:r>
        <w:rPr>
          <w:sz w:val="28"/>
          <w:szCs w:val="28"/>
        </w:rPr>
        <w:t xml:space="preserve"> бюджетных средств;</w:t>
      </w:r>
    </w:p>
    <w:bookmarkEnd w:id="1"/>
    <w:p w14:paraId="03C727DE" w14:textId="77777777" w:rsidR="00A54A88" w:rsidRDefault="00A54A88" w:rsidP="000C3E70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необоснованное премирование</w:t>
      </w:r>
      <w:r w:rsidR="00072522">
        <w:rPr>
          <w:b/>
          <w:i/>
          <w:sz w:val="28"/>
          <w:szCs w:val="28"/>
        </w:rPr>
        <w:t xml:space="preserve"> (поощрение)</w:t>
      </w:r>
      <w:r w:rsidRPr="00C970F5">
        <w:rPr>
          <w:b/>
          <w:i/>
          <w:sz w:val="28"/>
          <w:szCs w:val="28"/>
        </w:rPr>
        <w:t xml:space="preserve"> работников</w:t>
      </w:r>
    </w:p>
    <w:p w14:paraId="0A5110C5" w14:textId="77777777" w:rsidR="00072522" w:rsidRDefault="00072522" w:rsidP="003F415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5 Методических рекомендаций № 07-3-13/3724 в январе 2021 года директором </w:t>
      </w:r>
      <w:r w:rsidR="000C3E70">
        <w:rPr>
          <w:sz w:val="28"/>
          <w:szCs w:val="28"/>
        </w:rPr>
        <w:t>д</w:t>
      </w:r>
      <w:r w:rsidRPr="00680FC6">
        <w:rPr>
          <w:sz w:val="28"/>
          <w:szCs w:val="28"/>
        </w:rPr>
        <w:t>етск</w:t>
      </w:r>
      <w:r w:rsidR="000C3E70">
        <w:rPr>
          <w:sz w:val="28"/>
          <w:szCs w:val="28"/>
        </w:rPr>
        <w:t>ой</w:t>
      </w:r>
      <w:r w:rsidRPr="00680FC6">
        <w:rPr>
          <w:sz w:val="28"/>
          <w:szCs w:val="28"/>
        </w:rPr>
        <w:t xml:space="preserve"> школ</w:t>
      </w:r>
      <w:r w:rsidR="000C3E70">
        <w:rPr>
          <w:sz w:val="28"/>
          <w:szCs w:val="28"/>
        </w:rPr>
        <w:t>ы</w:t>
      </w:r>
      <w:r w:rsidRPr="00680FC6">
        <w:rPr>
          <w:sz w:val="28"/>
          <w:szCs w:val="28"/>
        </w:rPr>
        <w:t xml:space="preserve"> искусств изданы приказы о распределении и выплате неиспользованных плановых объемов средств на заработную плату за декабрь 2020 года на локальные стимулирующие выплаты (выплата произведена в феврале 2021 года, т.е. по истечение календарного года), что повлекло использование бюджетных средств с нарушением законодательства</w:t>
      </w:r>
      <w:r>
        <w:rPr>
          <w:sz w:val="28"/>
          <w:szCs w:val="28"/>
        </w:rPr>
        <w:t>;</w:t>
      </w:r>
    </w:p>
    <w:p w14:paraId="62FD13FB" w14:textId="77777777" w:rsidR="003F4157" w:rsidRPr="00CA3E2E" w:rsidRDefault="003F4157" w:rsidP="003F4157">
      <w:pPr>
        <w:widowControl w:val="0"/>
        <w:jc w:val="both"/>
        <w:rPr>
          <w:b/>
          <w:sz w:val="28"/>
          <w:szCs w:val="28"/>
        </w:rPr>
      </w:pPr>
      <w:r w:rsidRPr="003F4157">
        <w:rPr>
          <w:sz w:val="28"/>
          <w:szCs w:val="28"/>
        </w:rPr>
        <w:t>- в отделе идеологической работы, культуры и по делам молодежи в</w:t>
      </w:r>
      <w:r w:rsidRPr="00680FC6">
        <w:rPr>
          <w:sz w:val="28"/>
          <w:szCs w:val="28"/>
        </w:rPr>
        <w:t xml:space="preserve"> нарушение подпункта 9.1 Инструкции о порядке оплаты труда государственных служащих государственных органов, утвержденной постановлением Министерства труда и социальной защиты от 17.06.2013 № 56, пункта 7 Положения о порядке и условиях премирования работников Пуховичского райисполкома, утвержденного распоряжением председателя от 14.11.2017 № 389р, в 2019 году повышение размера премии (за счет экономии фонда оплаты труда) начальнику отдела культуры производилось без принятия решения (согласования) председателя райисполкома</w:t>
      </w:r>
      <w:r w:rsidR="00CA3E2E">
        <w:rPr>
          <w:sz w:val="28"/>
          <w:szCs w:val="28"/>
        </w:rPr>
        <w:t>;</w:t>
      </w:r>
    </w:p>
    <w:p w14:paraId="21F469CA" w14:textId="77777777" w:rsidR="00A54A88" w:rsidRDefault="00A54A88" w:rsidP="000C3E70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оплата отпус</w:t>
      </w:r>
      <w:r w:rsidR="00A01CB2">
        <w:rPr>
          <w:b/>
          <w:i/>
          <w:sz w:val="28"/>
          <w:szCs w:val="28"/>
        </w:rPr>
        <w:t>ков</w:t>
      </w:r>
      <w:r w:rsidR="001768FC">
        <w:rPr>
          <w:b/>
          <w:i/>
          <w:sz w:val="28"/>
          <w:szCs w:val="28"/>
        </w:rPr>
        <w:t>, неправильное исчисление среднего заработка</w:t>
      </w:r>
    </w:p>
    <w:p w14:paraId="388B298C" w14:textId="77777777" w:rsidR="00072522" w:rsidRDefault="00577E4B" w:rsidP="00577E4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при проверке отдела </w:t>
      </w:r>
      <w:r w:rsidRPr="008B07E0">
        <w:rPr>
          <w:rFonts w:eastAsia="Calibri"/>
          <w:sz w:val="28"/>
          <w:szCs w:val="28"/>
          <w:lang w:eastAsia="en-US"/>
        </w:rPr>
        <w:t xml:space="preserve">идеологической работы, культуры и по делам молодежи </w:t>
      </w:r>
      <w:r>
        <w:rPr>
          <w:rFonts w:eastAsia="Calibri"/>
          <w:sz w:val="28"/>
          <w:szCs w:val="28"/>
          <w:lang w:eastAsia="en-US"/>
        </w:rPr>
        <w:t>установлено, что в</w:t>
      </w:r>
      <w:r w:rsidRPr="008B07E0">
        <w:rPr>
          <w:rFonts w:eastAsia="Calibri"/>
          <w:sz w:val="28"/>
          <w:szCs w:val="28"/>
          <w:lang w:eastAsia="en-US"/>
        </w:rPr>
        <w:t xml:space="preserve"> нарушение абзаца 3 статьи 214 Трудового кодекса необоснованно предоставлены социальные отпуска с сохранением заработной платы на период подготовки дипломной работы и сдачи государственных экзаменов учителю детск</w:t>
      </w:r>
      <w:r w:rsidR="000C3E70">
        <w:rPr>
          <w:rFonts w:eastAsia="Calibri"/>
          <w:sz w:val="28"/>
          <w:szCs w:val="28"/>
          <w:lang w:eastAsia="en-US"/>
        </w:rPr>
        <w:t>ой</w:t>
      </w:r>
      <w:r w:rsidRPr="008B07E0">
        <w:rPr>
          <w:rFonts w:eastAsia="Calibri"/>
          <w:sz w:val="28"/>
          <w:szCs w:val="28"/>
          <w:lang w:eastAsia="en-US"/>
        </w:rPr>
        <w:t xml:space="preserve"> школ</w:t>
      </w:r>
      <w:r w:rsidR="000C3E70">
        <w:rPr>
          <w:rFonts w:eastAsia="Calibri"/>
          <w:sz w:val="28"/>
          <w:szCs w:val="28"/>
          <w:lang w:eastAsia="en-US"/>
        </w:rPr>
        <w:t>ы</w:t>
      </w:r>
      <w:r w:rsidRPr="008B07E0">
        <w:rPr>
          <w:rFonts w:eastAsia="Calibri"/>
          <w:sz w:val="28"/>
          <w:szCs w:val="28"/>
          <w:lang w:eastAsia="en-US"/>
        </w:rPr>
        <w:t xml:space="preserve"> искусств в количестве 20 календарных дней и заведующему автоклубом районн</w:t>
      </w:r>
      <w:r w:rsidR="000C3E70">
        <w:rPr>
          <w:rFonts w:eastAsia="Calibri"/>
          <w:sz w:val="28"/>
          <w:szCs w:val="28"/>
          <w:lang w:eastAsia="en-US"/>
        </w:rPr>
        <w:t>ого</w:t>
      </w:r>
      <w:r w:rsidRPr="008B07E0">
        <w:rPr>
          <w:rFonts w:eastAsia="Calibri"/>
          <w:sz w:val="28"/>
          <w:szCs w:val="28"/>
          <w:lang w:eastAsia="en-US"/>
        </w:rPr>
        <w:t xml:space="preserve"> центр</w:t>
      </w:r>
      <w:r w:rsidR="000C3E70">
        <w:rPr>
          <w:rFonts w:eastAsia="Calibri"/>
          <w:sz w:val="28"/>
          <w:szCs w:val="28"/>
          <w:lang w:eastAsia="en-US"/>
        </w:rPr>
        <w:t>а</w:t>
      </w:r>
      <w:r w:rsidRPr="008B07E0">
        <w:rPr>
          <w:rFonts w:eastAsia="Calibri"/>
          <w:sz w:val="28"/>
          <w:szCs w:val="28"/>
          <w:lang w:eastAsia="en-US"/>
        </w:rPr>
        <w:t xml:space="preserve"> культуры в количестве 45 </w:t>
      </w:r>
      <w:r w:rsidRPr="008B07E0">
        <w:rPr>
          <w:rFonts w:eastAsia="Calibri"/>
          <w:sz w:val="28"/>
          <w:szCs w:val="28"/>
          <w:lang w:eastAsia="en-US"/>
        </w:rPr>
        <w:lastRenderedPageBreak/>
        <w:t>календарных дней, оплата которых не преду</w:t>
      </w:r>
      <w:r>
        <w:rPr>
          <w:rFonts w:eastAsia="Calibri"/>
          <w:sz w:val="28"/>
          <w:szCs w:val="28"/>
          <w:lang w:eastAsia="en-US"/>
        </w:rPr>
        <w:t>смотрена заключенными договорам</w:t>
      </w:r>
      <w:r w:rsidR="000C3E70">
        <w:rPr>
          <w:rFonts w:eastAsia="Calibri"/>
          <w:sz w:val="28"/>
          <w:szCs w:val="28"/>
          <w:lang w:eastAsia="en-US"/>
        </w:rPr>
        <w:t>и</w:t>
      </w:r>
      <w:r w:rsidR="00072522">
        <w:rPr>
          <w:rFonts w:eastAsia="Calibri"/>
          <w:sz w:val="28"/>
          <w:szCs w:val="28"/>
          <w:lang w:eastAsia="en-US"/>
        </w:rPr>
        <w:t>;</w:t>
      </w:r>
    </w:p>
    <w:p w14:paraId="4DC5BE6B" w14:textId="77777777" w:rsidR="00072522" w:rsidRDefault="001768FC" w:rsidP="008D3A3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680FC6">
        <w:rPr>
          <w:sz w:val="28"/>
          <w:szCs w:val="28"/>
        </w:rPr>
        <w:t xml:space="preserve"> нарушение п. 26 Инструкции </w:t>
      </w:r>
      <w:r w:rsidR="000C3E70" w:rsidRPr="006F30BF">
        <w:rPr>
          <w:sz w:val="28"/>
          <w:szCs w:val="28"/>
        </w:rPr>
        <w:t>о порядке исчисления среднего заработка, сохраняемого в случаях, предусмотренных законодательством, утвержденной постановлением Министерства труда от 10.04.2000 №</w:t>
      </w:r>
      <w:r w:rsidR="000C3E70">
        <w:rPr>
          <w:sz w:val="28"/>
          <w:szCs w:val="28"/>
        </w:rPr>
        <w:t> </w:t>
      </w:r>
      <w:r w:rsidR="000C3E70" w:rsidRPr="006F30BF">
        <w:rPr>
          <w:sz w:val="28"/>
          <w:szCs w:val="28"/>
        </w:rPr>
        <w:t>47</w:t>
      </w:r>
      <w:r w:rsidR="000C3E70">
        <w:rPr>
          <w:sz w:val="28"/>
          <w:szCs w:val="28"/>
        </w:rPr>
        <w:t>,</w:t>
      </w:r>
      <w:r w:rsidRPr="00680FC6">
        <w:rPr>
          <w:sz w:val="28"/>
          <w:szCs w:val="28"/>
        </w:rPr>
        <w:t xml:space="preserve"> вследствие неверного применения при расчете среднего заработка государственному </w:t>
      </w:r>
      <w:r w:rsidRPr="001768FC">
        <w:rPr>
          <w:sz w:val="28"/>
          <w:szCs w:val="28"/>
        </w:rPr>
        <w:t>служащему поправочных коэффициентов (исчислен не от базового оклада, используемого при установлении ему должностного оклада, а от базовой ставки, применяемой для установления окладов работникам бюджетных организаций) излишне начислено среднего заработка</w:t>
      </w:r>
      <w:r w:rsidR="00072522">
        <w:rPr>
          <w:sz w:val="28"/>
          <w:szCs w:val="28"/>
        </w:rPr>
        <w:t>;</w:t>
      </w:r>
    </w:p>
    <w:p w14:paraId="3626F18D" w14:textId="77777777" w:rsidR="006708B0" w:rsidRDefault="006708B0" w:rsidP="001768F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680FC6">
        <w:rPr>
          <w:color w:val="000000"/>
          <w:sz w:val="28"/>
          <w:szCs w:val="28"/>
        </w:rPr>
        <w:t xml:space="preserve"> нарушение пункта 2 постановления Совета Министров Республики Беларусь от 18.03.2008 № 408 «О предоставлении дополнительного отпуска за ненормируемый рабочий день» при наличии средств, полученных от осуществления </w:t>
      </w:r>
      <w:r w:rsidRPr="00680FC6">
        <w:rPr>
          <w:sz w:val="28"/>
          <w:szCs w:val="28"/>
        </w:rPr>
        <w:t xml:space="preserve">приносящей доходы деятельности, </w:t>
      </w:r>
      <w:r>
        <w:rPr>
          <w:sz w:val="28"/>
          <w:szCs w:val="28"/>
        </w:rPr>
        <w:t xml:space="preserve">оплата </w:t>
      </w:r>
      <w:r w:rsidRPr="00680FC6">
        <w:rPr>
          <w:sz w:val="28"/>
          <w:szCs w:val="28"/>
        </w:rPr>
        <w:t>дополнительного отпуска за ненормированный рабочий день произведена за счет бюджетных средств, что повлекло их использование с нарушением законодательства</w:t>
      </w:r>
      <w:r>
        <w:rPr>
          <w:sz w:val="28"/>
          <w:szCs w:val="28"/>
        </w:rPr>
        <w:t>;</w:t>
      </w:r>
      <w:r w:rsidRPr="00680FC6">
        <w:rPr>
          <w:sz w:val="28"/>
          <w:szCs w:val="28"/>
        </w:rPr>
        <w:t xml:space="preserve"> </w:t>
      </w:r>
    </w:p>
    <w:p w14:paraId="0F0D9088" w14:textId="77777777" w:rsidR="00A54A88" w:rsidRDefault="00A54A88" w:rsidP="000C3E70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отчисления (ФСЗН и Белгосстрах)</w:t>
      </w:r>
    </w:p>
    <w:p w14:paraId="166E70E0" w14:textId="77777777" w:rsidR="00754192" w:rsidRPr="00F84AEA" w:rsidRDefault="00754192" w:rsidP="000C3E70">
      <w:pPr>
        <w:widowControl w:val="0"/>
        <w:jc w:val="both"/>
        <w:rPr>
          <w:sz w:val="28"/>
          <w:szCs w:val="28"/>
        </w:rPr>
      </w:pPr>
      <w:r w:rsidRPr="00754192">
        <w:rPr>
          <w:sz w:val="28"/>
          <w:szCs w:val="28"/>
        </w:rPr>
        <w:t>- в</w:t>
      </w:r>
      <w:r w:rsidRPr="00754192">
        <w:rPr>
          <w:rFonts w:eastAsia="Lucida Sans Unicode"/>
          <w:kern w:val="1"/>
          <w:sz w:val="28"/>
          <w:szCs w:val="28"/>
        </w:rPr>
        <w:t xml:space="preserve"> нарушение </w:t>
      </w:r>
      <w:r w:rsidR="000C3E70" w:rsidRPr="00901C80">
        <w:rPr>
          <w:sz w:val="28"/>
          <w:szCs w:val="28"/>
        </w:rPr>
        <w:t xml:space="preserve">пункта 7 Перечня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«Белгосстрах», утвержденного постановлением Совета </w:t>
      </w:r>
      <w:r w:rsidR="000C3E70" w:rsidRPr="00EC2035">
        <w:rPr>
          <w:sz w:val="28"/>
          <w:szCs w:val="28"/>
        </w:rPr>
        <w:t xml:space="preserve">Министров Республики Беларусь от 25.01.1999 № 115, </w:t>
      </w:r>
      <w:r w:rsidRPr="00754192">
        <w:rPr>
          <w:rFonts w:eastAsia="Lucida Sans Unicode"/>
          <w:kern w:val="1"/>
          <w:sz w:val="28"/>
          <w:szCs w:val="28"/>
        </w:rPr>
        <w:t>начислялись страховые взносы на</w:t>
      </w:r>
      <w:r w:rsidRPr="00680FC6">
        <w:rPr>
          <w:rFonts w:eastAsia="Lucida Sans Unicode"/>
          <w:kern w:val="1"/>
          <w:sz w:val="28"/>
          <w:szCs w:val="28"/>
        </w:rPr>
        <w:t xml:space="preserve"> материальную помощь, что повлекло </w:t>
      </w:r>
      <w:r w:rsidR="000C3E70">
        <w:rPr>
          <w:rFonts w:eastAsia="Lucida Sans Unicode"/>
          <w:kern w:val="1"/>
          <w:sz w:val="28"/>
          <w:szCs w:val="28"/>
        </w:rPr>
        <w:t>использование средств бюджета с нарушением законодательства;</w:t>
      </w:r>
    </w:p>
    <w:p w14:paraId="25ECEF15" w14:textId="77777777" w:rsidR="005B7A6D" w:rsidRDefault="005B7A6D" w:rsidP="000C3E70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5B7A6D">
        <w:rPr>
          <w:b/>
          <w:i/>
          <w:sz w:val="28"/>
          <w:szCs w:val="28"/>
        </w:rPr>
        <w:t>прочие нарушения по оплате труда</w:t>
      </w:r>
    </w:p>
    <w:p w14:paraId="0D9CCAD4" w14:textId="77777777" w:rsidR="00272371" w:rsidRDefault="00272371" w:rsidP="00A54A88">
      <w:pPr>
        <w:widowControl w:val="0"/>
        <w:jc w:val="both"/>
        <w:rPr>
          <w:sz w:val="28"/>
          <w:szCs w:val="28"/>
        </w:rPr>
      </w:pPr>
      <w:r w:rsidRPr="00272371"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</w:t>
      </w:r>
      <w:hyperlink r:id="rId8" w:history="1">
        <w:r w:rsidRPr="00680FC6">
          <w:rPr>
            <w:sz w:val="28"/>
            <w:szCs w:val="28"/>
          </w:rPr>
          <w:t>пункта 1</w:t>
        </w:r>
      </w:hyperlink>
      <w:r w:rsidRPr="00680FC6">
        <w:rPr>
          <w:sz w:val="28"/>
          <w:szCs w:val="28"/>
        </w:rPr>
        <w:t xml:space="preserve"> постановления Министерства образования от 30.03.2007 № 26 «О совершенствовании организации труда педагогических работников» руководителям детских школ искусств в период летних каникул производилась выплата заработной платы за педагогическую нагрузку в основное рабочее время, вместо денежной компенсации, что повлекло незаконное получение бюджетных средств</w:t>
      </w:r>
      <w:r>
        <w:rPr>
          <w:sz w:val="28"/>
          <w:szCs w:val="28"/>
        </w:rPr>
        <w:t>;</w:t>
      </w:r>
    </w:p>
    <w:p w14:paraId="531DE475" w14:textId="77777777" w:rsidR="00A54A88" w:rsidRDefault="00A54A88" w:rsidP="000C3E70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Оплата расходов на служебные командировки</w:t>
      </w:r>
    </w:p>
    <w:p w14:paraId="3CD2343F" w14:textId="77777777" w:rsidR="00272371" w:rsidRDefault="00F5690B" w:rsidP="00F569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подпункта 4.1 пункта 4 </w:t>
      </w:r>
      <w:r w:rsidR="000C3E70" w:rsidRPr="00FF380B">
        <w:rPr>
          <w:sz w:val="28"/>
          <w:szCs w:val="28"/>
        </w:rPr>
        <w:t>Инструкции о порядке и размерах возмещения расходов при служебных командировках в пределах Республики Беларусь, утвержденной постановлением Министерства финансов Республики Беларусь от 12.04.2000 №</w:t>
      </w:r>
      <w:r w:rsidR="000C3E70">
        <w:rPr>
          <w:sz w:val="28"/>
          <w:szCs w:val="28"/>
        </w:rPr>
        <w:t> </w:t>
      </w:r>
      <w:r w:rsidR="000C3E70" w:rsidRPr="00FF380B">
        <w:rPr>
          <w:sz w:val="28"/>
          <w:szCs w:val="28"/>
        </w:rPr>
        <w:t>35</w:t>
      </w:r>
      <w:r w:rsidRPr="00680FC6">
        <w:rPr>
          <w:sz w:val="28"/>
          <w:szCs w:val="28"/>
        </w:rPr>
        <w:t xml:space="preserve">, пункта 10 </w:t>
      </w:r>
      <w:r w:rsidR="000C3E70" w:rsidRPr="00FF380B">
        <w:rPr>
          <w:sz w:val="28"/>
          <w:szCs w:val="28"/>
        </w:rPr>
        <w:t>Положения о порядке и размерах возмещения расходов, гарантиях и компенсациях при служебных командировках, утвержденного постановлением Совета Министров Республики Беларусь от 19.03.2019 №</w:t>
      </w:r>
      <w:r w:rsidR="000C3E70">
        <w:rPr>
          <w:sz w:val="28"/>
          <w:szCs w:val="28"/>
        </w:rPr>
        <w:t> </w:t>
      </w:r>
      <w:r w:rsidR="000C3E70" w:rsidRPr="00FF380B">
        <w:rPr>
          <w:sz w:val="28"/>
          <w:szCs w:val="28"/>
        </w:rPr>
        <w:t>176</w:t>
      </w:r>
      <w:r w:rsidR="000C3E70">
        <w:rPr>
          <w:sz w:val="28"/>
          <w:szCs w:val="28"/>
        </w:rPr>
        <w:t>,</w:t>
      </w:r>
      <w:r w:rsidR="000C3E70" w:rsidRPr="00FF380B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 xml:space="preserve">возмещение расходов по проезду к месту командировки и обратно осуществлялось на основании проездных документов, </w:t>
      </w:r>
      <w:r w:rsidRPr="00680FC6">
        <w:rPr>
          <w:sz w:val="28"/>
          <w:szCs w:val="28"/>
        </w:rPr>
        <w:lastRenderedPageBreak/>
        <w:t xml:space="preserve">не соответствующих пункту 107 </w:t>
      </w:r>
      <w:r w:rsidR="000C3E70" w:rsidRPr="000C3E70">
        <w:rPr>
          <w:sz w:val="28"/>
          <w:szCs w:val="28"/>
        </w:rPr>
        <w:t>Правил автомобильных перевозок пассажиров, утвержденных постановлением Совета Министров Республики Беларусь от 30.06.2008 №</w:t>
      </w:r>
      <w:r w:rsidR="000C3E70">
        <w:rPr>
          <w:sz w:val="28"/>
          <w:szCs w:val="28"/>
        </w:rPr>
        <w:t> </w:t>
      </w:r>
      <w:r w:rsidR="000C3E70" w:rsidRPr="000C3E70">
        <w:rPr>
          <w:sz w:val="28"/>
          <w:szCs w:val="28"/>
        </w:rPr>
        <w:t>972</w:t>
      </w:r>
      <w:r w:rsidRPr="00680FC6">
        <w:rPr>
          <w:sz w:val="28"/>
          <w:szCs w:val="28"/>
        </w:rPr>
        <w:t>, в части даты и времени начала поездки, сведения о которых отсутствовали на проездных документах</w:t>
      </w:r>
      <w:r w:rsidR="00272371">
        <w:rPr>
          <w:sz w:val="28"/>
          <w:szCs w:val="28"/>
        </w:rPr>
        <w:t>;</w:t>
      </w:r>
    </w:p>
    <w:p w14:paraId="672B2342" w14:textId="77777777" w:rsidR="005A12F5" w:rsidRDefault="005A12F5" w:rsidP="000C3E70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Содержание автотранспортных средств</w:t>
      </w:r>
    </w:p>
    <w:p w14:paraId="7CF49B07" w14:textId="77777777" w:rsidR="000E0793" w:rsidRDefault="000E0793" w:rsidP="000E0793">
      <w:pPr>
        <w:jc w:val="both"/>
        <w:rPr>
          <w:b/>
          <w:sz w:val="28"/>
          <w:szCs w:val="28"/>
        </w:rPr>
      </w:pPr>
      <w:r w:rsidRPr="000C3E70">
        <w:rPr>
          <w:sz w:val="28"/>
          <w:szCs w:val="28"/>
        </w:rPr>
        <w:t>- в</w:t>
      </w:r>
      <w:r w:rsidRPr="000C3E70">
        <w:rPr>
          <w:sz w:val="28"/>
          <w:szCs w:val="28"/>
          <w:lang w:eastAsia="ar-SA"/>
        </w:rPr>
        <w:t xml:space="preserve"> нарушение статьи 733 Гражданского кодекса унитарным</w:t>
      </w:r>
      <w:r w:rsidRPr="00680FC6">
        <w:rPr>
          <w:sz w:val="28"/>
          <w:szCs w:val="28"/>
          <w:lang w:eastAsia="ar-SA"/>
        </w:rPr>
        <w:t xml:space="preserve"> предприятием по оказанию услуг по хранению транспортных средств в акты выполненных работ за март, апрель 2019 года незаконно включены услуги по хранению автомобиля, принадлежавшего главному управлению </w:t>
      </w:r>
      <w:r w:rsidR="000C3E70">
        <w:rPr>
          <w:sz w:val="28"/>
          <w:szCs w:val="28"/>
          <w:lang w:eastAsia="ar-SA"/>
        </w:rPr>
        <w:t xml:space="preserve">идеологической работы, культуры и по делам молодежи </w:t>
      </w:r>
      <w:r w:rsidRPr="00680FC6">
        <w:rPr>
          <w:sz w:val="28"/>
          <w:szCs w:val="28"/>
          <w:lang w:eastAsia="ar-SA"/>
        </w:rPr>
        <w:t>за дни, когда автомобиль находился в ремонте и на стоянке отсутствовал. В результате главным управлением допущено использование средств бюджета за 21 сутки с нарушением законодательства</w:t>
      </w:r>
      <w:r>
        <w:rPr>
          <w:sz w:val="28"/>
          <w:szCs w:val="28"/>
          <w:lang w:eastAsia="ar-SA"/>
        </w:rPr>
        <w:t>;</w:t>
      </w:r>
    </w:p>
    <w:p w14:paraId="4EEC45A4" w14:textId="77777777" w:rsidR="00A54A88" w:rsidRDefault="00A54A88" w:rsidP="000C3E70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Оплата коммунальных и других услуг</w:t>
      </w:r>
    </w:p>
    <w:p w14:paraId="59388635" w14:textId="77777777" w:rsidR="004843F5" w:rsidRDefault="00577E4B" w:rsidP="00577E4B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129 Правил теплоснабжения, утвержденных постановлением Совета Министров Республики Беларусь от 11.09.2019 № 609</w:t>
      </w:r>
      <w:r w:rsidR="000C3E70">
        <w:rPr>
          <w:sz w:val="28"/>
          <w:szCs w:val="28"/>
        </w:rPr>
        <w:t xml:space="preserve"> (далее – Правила теплоснабжения</w:t>
      </w:r>
      <w:r w:rsidR="00BA1384">
        <w:rPr>
          <w:sz w:val="28"/>
          <w:szCs w:val="28"/>
        </w:rPr>
        <w:t xml:space="preserve"> № 609</w:t>
      </w:r>
      <w:r w:rsidR="000C3E70">
        <w:rPr>
          <w:sz w:val="28"/>
          <w:szCs w:val="28"/>
        </w:rPr>
        <w:t>)</w:t>
      </w:r>
      <w:r w:rsidRPr="00680FC6">
        <w:rPr>
          <w:sz w:val="28"/>
          <w:szCs w:val="28"/>
        </w:rPr>
        <w:t>, количество потребленной теплоэнергии по сельскому клубу передавалось в энергоснабжающую организацию в гигаджоулях без учета коэффициента перевода в гигакалории. В результате с декабря 2020 г. по сентябрь 2021 г. излишне оплачено 131,24 гКал</w:t>
      </w:r>
      <w:r w:rsidR="004843F5">
        <w:rPr>
          <w:sz w:val="28"/>
          <w:szCs w:val="28"/>
        </w:rPr>
        <w:t>;</w:t>
      </w:r>
    </w:p>
    <w:p w14:paraId="68819317" w14:textId="77777777" w:rsidR="004843F5" w:rsidRDefault="00577E4B" w:rsidP="00577E4B">
      <w:pPr>
        <w:jc w:val="both"/>
        <w:rPr>
          <w:sz w:val="28"/>
          <w:szCs w:val="28"/>
        </w:rPr>
      </w:pPr>
      <w:r w:rsidRPr="005479FA">
        <w:rPr>
          <w:sz w:val="28"/>
          <w:szCs w:val="28"/>
        </w:rPr>
        <w:t>- </w:t>
      </w:r>
      <w:r>
        <w:rPr>
          <w:sz w:val="28"/>
          <w:szCs w:val="28"/>
        </w:rPr>
        <w:t>п</w:t>
      </w:r>
      <w:r w:rsidRPr="005479FA">
        <w:rPr>
          <w:sz w:val="28"/>
          <w:szCs w:val="28"/>
        </w:rPr>
        <w:t>о трем сельским клубам в нарушение подпункта 2.2 пункта 2 Правил</w:t>
      </w:r>
      <w:r w:rsidRPr="00680FC6">
        <w:rPr>
          <w:sz w:val="28"/>
          <w:szCs w:val="28"/>
        </w:rPr>
        <w:t xml:space="preserve"> пользования электрической энергией, утвержденных приказом Министерства топлива и энергетики от 30.04.1996 № 28, с января 2018 г. по сентябрь 2021 г. излишне оплачено 3 880 кВт*час электроэнергии в связи с неправильной передачей данных о потребленной электроэнергии</w:t>
      </w:r>
      <w:r>
        <w:rPr>
          <w:sz w:val="28"/>
          <w:szCs w:val="28"/>
        </w:rPr>
        <w:t xml:space="preserve"> в энергоснабжающую организацию</w:t>
      </w:r>
      <w:r w:rsidR="004843F5">
        <w:rPr>
          <w:sz w:val="28"/>
          <w:szCs w:val="28"/>
        </w:rPr>
        <w:t>;</w:t>
      </w:r>
    </w:p>
    <w:p w14:paraId="4DF4D284" w14:textId="77777777" w:rsidR="004843F5" w:rsidRDefault="00577E4B" w:rsidP="00577E4B">
      <w:pPr>
        <w:widowControl w:val="0"/>
        <w:jc w:val="both"/>
        <w:rPr>
          <w:sz w:val="28"/>
          <w:szCs w:val="28"/>
        </w:rPr>
      </w:pPr>
      <w:r w:rsidRPr="008F4C67">
        <w:rPr>
          <w:sz w:val="28"/>
          <w:szCs w:val="28"/>
        </w:rPr>
        <w:t>- в нарушение подпункта 2.1.2 пункта 2 приложения 2 к постановлению</w:t>
      </w:r>
      <w:r w:rsidRPr="00680FC6">
        <w:rPr>
          <w:sz w:val="28"/>
          <w:szCs w:val="28"/>
        </w:rPr>
        <w:t xml:space="preserve"> Министерства антимонопольного регулирования и торговли Республики Беларусь от 13.02.2017 № 12 «О тарифах на услуги электросвязи и почтовой связи общего пользования» по отдельным телефонам, установленным в библиотеках и клубах, находящихся в сельской местности, абонементная плата оплачена в завышенном размере, что повлекло излишнее расходование бюджетных средств с 21 февраля 2018 г. по 05 мая 2021 г.</w:t>
      </w:r>
      <w:r w:rsidR="004843F5">
        <w:rPr>
          <w:sz w:val="28"/>
          <w:szCs w:val="28"/>
        </w:rPr>
        <w:t>;</w:t>
      </w:r>
    </w:p>
    <w:p w14:paraId="443CE0C7" w14:textId="77777777" w:rsidR="004843F5" w:rsidRDefault="00162BD1" w:rsidP="00162BD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23 Постановления № 9 и </w:t>
      </w:r>
      <w:r w:rsidRPr="00680FC6">
        <w:rPr>
          <w:bCs/>
          <w:sz w:val="28"/>
          <w:szCs w:val="28"/>
        </w:rPr>
        <w:t>пункта</w:t>
      </w:r>
      <w:r w:rsidRPr="00680FC6">
        <w:rPr>
          <w:sz w:val="28"/>
          <w:szCs w:val="28"/>
        </w:rPr>
        <w:t xml:space="preserve"> 123 </w:t>
      </w:r>
      <w:r w:rsidR="00BA1384" w:rsidRPr="00680FC6">
        <w:rPr>
          <w:sz w:val="28"/>
          <w:szCs w:val="28"/>
        </w:rPr>
        <w:t>Правил</w:t>
      </w:r>
      <w:r w:rsidR="00BA1384">
        <w:rPr>
          <w:sz w:val="28"/>
          <w:szCs w:val="28"/>
        </w:rPr>
        <w:t xml:space="preserve"> теплоснабжения</w:t>
      </w:r>
      <w:r w:rsidR="00BA1384" w:rsidRPr="00680FC6">
        <w:rPr>
          <w:sz w:val="28"/>
          <w:szCs w:val="28"/>
        </w:rPr>
        <w:t xml:space="preserve"> № 609 </w:t>
      </w:r>
      <w:r w:rsidRPr="00680FC6">
        <w:rPr>
          <w:sz w:val="28"/>
          <w:szCs w:val="28"/>
        </w:rPr>
        <w:t xml:space="preserve">КЖУП «Буда-Кошелевский коммунальник» незаконно предъявил к оплате тепловые потери, рассчитанные с нарушением действующей методики расчета. Кроме того, в нарушение </w:t>
      </w:r>
      <w:r w:rsidRPr="00680FC6">
        <w:rPr>
          <w:bCs/>
          <w:sz w:val="28"/>
          <w:szCs w:val="28"/>
        </w:rPr>
        <w:t>пункта</w:t>
      </w:r>
      <w:r w:rsidRPr="00680FC6">
        <w:rPr>
          <w:sz w:val="28"/>
          <w:szCs w:val="28"/>
        </w:rPr>
        <w:t xml:space="preserve"> 19 Правил</w:t>
      </w:r>
      <w:r w:rsidR="000C3E70">
        <w:rPr>
          <w:sz w:val="28"/>
          <w:szCs w:val="28"/>
        </w:rPr>
        <w:t xml:space="preserve"> теплоснабжения</w:t>
      </w:r>
      <w:r w:rsidRPr="00680FC6">
        <w:rPr>
          <w:sz w:val="28"/>
          <w:szCs w:val="28"/>
        </w:rPr>
        <w:t xml:space="preserve"> № 609 отделом культуры подписан акт разграничения балансовой принадлежности по двум подведомственным учреждениям при отсутствии на их балансе участков тепловой трассы, что повлекло незаконные расходы бюджетных средств на оплату тепловых потерь</w:t>
      </w:r>
      <w:r w:rsidR="004843F5">
        <w:rPr>
          <w:sz w:val="28"/>
          <w:szCs w:val="28"/>
        </w:rPr>
        <w:t>;</w:t>
      </w:r>
    </w:p>
    <w:p w14:paraId="6E880F6D" w14:textId="77777777" w:rsidR="004843F5" w:rsidRDefault="000C03F1" w:rsidP="000C03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97418">
        <w:rPr>
          <w:sz w:val="28"/>
          <w:szCs w:val="28"/>
        </w:rPr>
        <w:t>в</w:t>
      </w:r>
      <w:r w:rsidRPr="00680FC6">
        <w:rPr>
          <w:sz w:val="28"/>
          <w:szCs w:val="28"/>
        </w:rPr>
        <w:t xml:space="preserve"> нарушение абзаца первого пункта 23 Постановления № 9 и пункта 19   </w:t>
      </w:r>
      <w:r w:rsidR="00BA1384" w:rsidRPr="00680FC6">
        <w:rPr>
          <w:sz w:val="28"/>
          <w:szCs w:val="28"/>
        </w:rPr>
        <w:t>Правил</w:t>
      </w:r>
      <w:r w:rsidR="00BA1384">
        <w:rPr>
          <w:sz w:val="28"/>
          <w:szCs w:val="28"/>
        </w:rPr>
        <w:t xml:space="preserve"> теплоснабжения</w:t>
      </w:r>
      <w:r w:rsidR="00BA1384" w:rsidRPr="00680FC6">
        <w:rPr>
          <w:sz w:val="28"/>
          <w:szCs w:val="28"/>
        </w:rPr>
        <w:t xml:space="preserve"> № 609 </w:t>
      </w:r>
      <w:r w:rsidRPr="00680FC6">
        <w:rPr>
          <w:sz w:val="28"/>
          <w:szCs w:val="28"/>
        </w:rPr>
        <w:t xml:space="preserve">отделом культуры подписаны акты разграничения балансовой принадлежности по трем тепловым трассам, </w:t>
      </w:r>
      <w:r w:rsidRPr="00680FC6">
        <w:rPr>
          <w:sz w:val="28"/>
          <w:szCs w:val="28"/>
        </w:rPr>
        <w:lastRenderedPageBreak/>
        <w:t>снабжающим тепловой энергией учреждения культуры, которые не числятся на их балансе, что повлекло использование бюджетных средств с нарушением законодательства на оплату тепловых потерь</w:t>
      </w:r>
      <w:r w:rsidR="004843F5">
        <w:rPr>
          <w:sz w:val="28"/>
          <w:szCs w:val="28"/>
        </w:rPr>
        <w:t>;</w:t>
      </w:r>
    </w:p>
    <w:p w14:paraId="74C4C055" w14:textId="77777777" w:rsidR="004843F5" w:rsidRDefault="00397418" w:rsidP="00397418">
      <w:pPr>
        <w:widowControl w:val="0"/>
        <w:jc w:val="both"/>
        <w:rPr>
          <w:sz w:val="28"/>
          <w:szCs w:val="28"/>
          <w:lang w:eastAsia="ar-SA"/>
        </w:rPr>
      </w:pPr>
      <w:r>
        <w:rPr>
          <w:rFonts w:eastAsia="Tahoma"/>
          <w:sz w:val="28"/>
          <w:szCs w:val="28"/>
        </w:rPr>
        <w:t>- в</w:t>
      </w:r>
      <w:r w:rsidRPr="00680FC6">
        <w:rPr>
          <w:sz w:val="28"/>
          <w:szCs w:val="28"/>
          <w:lang w:eastAsia="ar-SA"/>
        </w:rPr>
        <w:t xml:space="preserve"> нарушение пункта 2 статьи 652 Гражданского кодекса отделом культуры не были внесены изменения в договор безвозмездного пользования зданием сельского клуба-библиотеки в связи с его непригодностью для дальнейшего использования, что повлекло незаконные расходы средств бюджета на оплату тепловой энергии в количестве 82,2 Гкал</w:t>
      </w:r>
      <w:r w:rsidR="004843F5">
        <w:rPr>
          <w:sz w:val="28"/>
          <w:szCs w:val="28"/>
          <w:lang w:eastAsia="ar-SA"/>
        </w:rPr>
        <w:t>;</w:t>
      </w:r>
    </w:p>
    <w:p w14:paraId="3B1360E9" w14:textId="77777777" w:rsidR="004843F5" w:rsidRDefault="004843F5" w:rsidP="00397418">
      <w:pPr>
        <w:widowControl w:val="0"/>
        <w:jc w:val="both"/>
        <w:rPr>
          <w:bCs/>
          <w:sz w:val="28"/>
          <w:szCs w:val="28"/>
        </w:rPr>
      </w:pPr>
      <w:r>
        <w:rPr>
          <w:rFonts w:eastAsia="Tahoma"/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4 </w:t>
      </w:r>
      <w:r w:rsidR="00BA1384" w:rsidRPr="00AE3816">
        <w:rPr>
          <w:sz w:val="28"/>
          <w:szCs w:val="28"/>
        </w:rPr>
        <w:t>Инструкции по определению групп потребителей электрической и тепловой энергии, по которым могут дифференцироваться тарифы на электрическую и тепловую энергию, утвержденной постановлением Министерства антимонопольного регулирования и торговли и Министерства  энергетики от 27.02.2017 № 15/6</w:t>
      </w:r>
      <w:r w:rsidR="00BA1384">
        <w:rPr>
          <w:sz w:val="28"/>
          <w:szCs w:val="28"/>
        </w:rPr>
        <w:t>,</w:t>
      </w:r>
      <w:r w:rsidRPr="00680FC6">
        <w:rPr>
          <w:sz w:val="28"/>
          <w:szCs w:val="28"/>
        </w:rPr>
        <w:t xml:space="preserve"> оплата электроэнергии по занимаемым безвозмездно помещениям производилась по тарифу для прочих потребителей, вместо тарифа для бюджетных организаций, что повлекло использование бюджетных </w:t>
      </w:r>
      <w:r w:rsidRPr="00680FC6">
        <w:rPr>
          <w:bCs/>
          <w:sz w:val="28"/>
          <w:szCs w:val="28"/>
        </w:rPr>
        <w:t>средств с нарушением законодательства</w:t>
      </w:r>
      <w:r>
        <w:rPr>
          <w:bCs/>
          <w:sz w:val="28"/>
          <w:szCs w:val="28"/>
        </w:rPr>
        <w:t>;</w:t>
      </w:r>
    </w:p>
    <w:p w14:paraId="71799100" w14:textId="77777777" w:rsidR="004843F5" w:rsidRDefault="00515EC2" w:rsidP="003974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17 </w:t>
      </w:r>
      <w:r w:rsidR="00BA1384" w:rsidRPr="00FF380B">
        <w:rPr>
          <w:rFonts w:eastAsia="Lucida Sans Unicode"/>
          <w:kern w:val="2"/>
          <w:sz w:val="28"/>
          <w:szCs w:val="28"/>
        </w:rPr>
        <w:t>Правил пользования централизованными системами водоснабжения, водоотведения (канализации) в населенных пунктах, утвержденных постановлением Совета Министров Республики Беларусь от 30.09.2016 № 788</w:t>
      </w:r>
      <w:r w:rsidR="00BA1384">
        <w:rPr>
          <w:rFonts w:eastAsia="Lucida Sans Unicode"/>
          <w:kern w:val="2"/>
          <w:sz w:val="28"/>
          <w:szCs w:val="28"/>
        </w:rPr>
        <w:t>,</w:t>
      </w:r>
      <w:r w:rsidRPr="00680FC6">
        <w:rPr>
          <w:sz w:val="28"/>
          <w:szCs w:val="28"/>
        </w:rPr>
        <w:t xml:space="preserve"> при отсутствии на балансе водопроводных сетей, а также проектной и исполнительной документации на системы водоснабжения и сведений об их принадлежности оплачены потери и неучтенные расходы воды, что повлекло использование бюджетных средств с нарушением законодательства</w:t>
      </w:r>
      <w:r>
        <w:rPr>
          <w:sz w:val="28"/>
          <w:szCs w:val="28"/>
        </w:rPr>
        <w:t>;</w:t>
      </w:r>
    </w:p>
    <w:p w14:paraId="5FBC9C58" w14:textId="77777777" w:rsidR="00397418" w:rsidRDefault="00134BC4" w:rsidP="00134BC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680FC6">
        <w:rPr>
          <w:sz w:val="28"/>
          <w:szCs w:val="28"/>
        </w:rPr>
        <w:t xml:space="preserve">роверкой расчетов за теплоснабжение </w:t>
      </w:r>
      <w:r w:rsidR="00E41C0B" w:rsidRPr="00E41C0B">
        <w:rPr>
          <w:sz w:val="28"/>
          <w:szCs w:val="28"/>
        </w:rPr>
        <w:t>отдел</w:t>
      </w:r>
      <w:r w:rsidR="00E41C0B">
        <w:rPr>
          <w:sz w:val="28"/>
          <w:szCs w:val="28"/>
        </w:rPr>
        <w:t>а</w:t>
      </w:r>
      <w:r w:rsidR="00E41C0B" w:rsidRPr="00E41C0B">
        <w:rPr>
          <w:sz w:val="28"/>
          <w:szCs w:val="28"/>
        </w:rPr>
        <w:t xml:space="preserve"> идеологической работы, культуры и по делам молодежи</w:t>
      </w:r>
      <w:r w:rsidR="00BA1384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 xml:space="preserve">с УП «Коммунальник» установлено, что в нарушение подпункта 1.9. </w:t>
      </w:r>
      <w:r w:rsidR="00BA1384" w:rsidRPr="00272B9F">
        <w:rPr>
          <w:sz w:val="30"/>
          <w:szCs w:val="30"/>
        </w:rPr>
        <w:t>Указа Президента Республики Беларусь от 05.12.2013 № 550 «О некоторых вопросах регулирования тарифов (цен) на жилищно-коммунальные услуги и внесении изменений и дополнений в некоторые Указы Президента Республики Беларусь»</w:t>
      </w:r>
      <w:r w:rsidRPr="00680FC6">
        <w:rPr>
          <w:sz w:val="28"/>
          <w:szCs w:val="28"/>
        </w:rPr>
        <w:t xml:space="preserve">, пункта 2 </w:t>
      </w:r>
      <w:r w:rsidR="00BA1384" w:rsidRPr="00BA1384">
        <w:rPr>
          <w:sz w:val="28"/>
          <w:szCs w:val="28"/>
        </w:rPr>
        <w:t>Положени</w:t>
      </w:r>
      <w:r w:rsidR="00BA1384">
        <w:rPr>
          <w:sz w:val="28"/>
          <w:szCs w:val="28"/>
        </w:rPr>
        <w:t>я</w:t>
      </w:r>
      <w:r w:rsidR="00BA1384" w:rsidRPr="00BA1384">
        <w:rPr>
          <w:sz w:val="28"/>
          <w:szCs w:val="28"/>
        </w:rPr>
        <w:t xml:space="preserve"> о порядке индексации тарифов (цен) на коммунальные услуги, предоставляемые юридическим лицам организациями системы Министерства жилищно-коммунального хозяйства», утвержденным постановлением Совета Министров Республики Беларусь 27.02.2014 №175</w:t>
      </w:r>
      <w:r w:rsidR="00BA1384">
        <w:rPr>
          <w:sz w:val="28"/>
          <w:szCs w:val="28"/>
        </w:rPr>
        <w:t>,</w:t>
      </w:r>
      <w:r w:rsidRPr="00680FC6">
        <w:rPr>
          <w:sz w:val="28"/>
          <w:szCs w:val="28"/>
        </w:rPr>
        <w:t xml:space="preserve"> тариф на услуги теплоснабжения не индексировался в сторону уменьшения, в случаях, когда соотношение установленного Национальным банком официального курса белорусского рубля к курсу доллара США на дату оплаты коммунальных услуг было ниже, чем на дату установления тарифа Минским облисполкомом. В результате за 2019 – 2021 годы УП «Коммунальник» излишне выплачено за услуги по теплоснабжению учреждений культуры</w:t>
      </w:r>
      <w:r>
        <w:rPr>
          <w:sz w:val="28"/>
          <w:szCs w:val="28"/>
        </w:rPr>
        <w:t>;</w:t>
      </w:r>
    </w:p>
    <w:p w14:paraId="61C6B2CF" w14:textId="77777777" w:rsidR="00D07744" w:rsidRDefault="000C03F1" w:rsidP="000C03F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связи с несоблюдением п. 5 и п. 188 Правил оказания услуг электросвязи, утвержденных постановлением Совета Министров Республики Беларусь 17.08.2006 №</w:t>
      </w:r>
      <w:r w:rsidR="00BA1384"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1055, в связи с завышением количества </w:t>
      </w:r>
      <w:r w:rsidRPr="00680FC6">
        <w:rPr>
          <w:spacing w:val="5"/>
          <w:kern w:val="1"/>
          <w:sz w:val="28"/>
          <w:szCs w:val="28"/>
        </w:rPr>
        <w:t xml:space="preserve">телефонных номеров, предоставленных в пользование отделу по договору с Полоцким </w:t>
      </w:r>
      <w:r w:rsidRPr="00680FC6">
        <w:rPr>
          <w:spacing w:val="5"/>
          <w:kern w:val="1"/>
          <w:sz w:val="28"/>
          <w:szCs w:val="28"/>
        </w:rPr>
        <w:lastRenderedPageBreak/>
        <w:t xml:space="preserve">зональным узлом электросвязи Витебского филиала РУП «Белтелеком», </w:t>
      </w:r>
      <w:r w:rsidRPr="00680FC6">
        <w:rPr>
          <w:sz w:val="28"/>
          <w:szCs w:val="28"/>
        </w:rPr>
        <w:t xml:space="preserve">излишне оплачено за </w:t>
      </w:r>
      <w:r w:rsidRPr="00680FC6">
        <w:rPr>
          <w:bCs/>
          <w:sz w:val="28"/>
          <w:szCs w:val="28"/>
        </w:rPr>
        <w:t>услуги электросвязи общего пользования</w:t>
      </w:r>
      <w:r w:rsidR="00D07744">
        <w:rPr>
          <w:bCs/>
          <w:sz w:val="28"/>
          <w:szCs w:val="28"/>
        </w:rPr>
        <w:t>;</w:t>
      </w:r>
    </w:p>
    <w:p w14:paraId="1EC69D0C" w14:textId="77777777" w:rsidR="00D07744" w:rsidRDefault="001120C9" w:rsidP="001120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подпункта 2.1.2 пункта 2 приложения 2 к </w:t>
      </w:r>
      <w:r w:rsidR="00BA1384">
        <w:rPr>
          <w:sz w:val="28"/>
          <w:szCs w:val="28"/>
        </w:rPr>
        <w:t>п</w:t>
      </w:r>
      <w:r w:rsidRPr="00680FC6">
        <w:rPr>
          <w:sz w:val="28"/>
          <w:szCs w:val="28"/>
        </w:rPr>
        <w:t xml:space="preserve">остановлению </w:t>
      </w:r>
      <w:r w:rsidR="00BA1384" w:rsidRPr="00680FC6">
        <w:rPr>
          <w:sz w:val="28"/>
          <w:szCs w:val="28"/>
        </w:rPr>
        <w:t>Министерства антимонопольного регулирования и торговли от 13.02.2017 № 12 «О тарифах на услуги электросвязи и почтовой связи общего пользования»</w:t>
      </w:r>
      <w:r w:rsidR="00BA1384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расходование бюджетных средств на оплату услуг связи осуществлялось по завышенному тарифу, что повлекло использование бюджетных средств с нарушением законодательства</w:t>
      </w:r>
      <w:r w:rsidR="00D07744">
        <w:rPr>
          <w:sz w:val="28"/>
          <w:szCs w:val="28"/>
        </w:rPr>
        <w:t>;</w:t>
      </w:r>
    </w:p>
    <w:p w14:paraId="448393C6" w14:textId="77777777" w:rsidR="001120C9" w:rsidRDefault="00565DDB" w:rsidP="00565D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Pr="00680FC6">
        <w:rPr>
          <w:sz w:val="28"/>
          <w:szCs w:val="28"/>
        </w:rPr>
        <w:t>словиями договора на отпуск и потребление тепловой энергии между отделом культуры и КУП «Стародорожское ЖКХ» предусмотрено, что отпуск тепловой энергии по учреждениям, не оборудованным теплосчетчиками, производится с учетом наружного объема зданий учреждений образования. Согласно технических паспортов фактически отапливаемые объемы зданий Дома культуры в д. Новые Дороги и Дома культуры в д. Пастовичи, меньше указанных в договорах</w:t>
      </w:r>
      <w:r>
        <w:rPr>
          <w:sz w:val="28"/>
          <w:szCs w:val="28"/>
        </w:rPr>
        <w:t>, что привелоз</w:t>
      </w:r>
      <w:r w:rsidRPr="00680FC6">
        <w:rPr>
          <w:sz w:val="28"/>
          <w:szCs w:val="28"/>
        </w:rPr>
        <w:t xml:space="preserve">а период с ноября 2018 по апрель 2021 года </w:t>
      </w:r>
      <w:r>
        <w:rPr>
          <w:sz w:val="28"/>
          <w:szCs w:val="28"/>
        </w:rPr>
        <w:t>излишней оплате</w:t>
      </w:r>
      <w:r w:rsidRPr="00680FC6">
        <w:rPr>
          <w:sz w:val="28"/>
          <w:szCs w:val="28"/>
        </w:rPr>
        <w:t xml:space="preserve"> КУП «Стародорожское ЖКХ» за услуги по теплоснабжению</w:t>
      </w:r>
      <w:r>
        <w:rPr>
          <w:sz w:val="28"/>
          <w:szCs w:val="28"/>
        </w:rPr>
        <w:t>;</w:t>
      </w:r>
    </w:p>
    <w:p w14:paraId="06C8F889" w14:textId="77777777" w:rsidR="00D07744" w:rsidRDefault="0041296A" w:rsidP="007411B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подпункта 44.6 пункта 44 </w:t>
      </w:r>
      <w:r w:rsidR="00BA1384" w:rsidRPr="00306FC2">
        <w:rPr>
          <w:sz w:val="28"/>
          <w:szCs w:val="28"/>
        </w:rPr>
        <w:t>Инструкции о порядке применения бюджетной классификации Республики Беларусь, утвержденной постановлением Министерства финансов Республики Беларусь от 31.12.2008 № 208</w:t>
      </w:r>
      <w:r w:rsidR="00BA1384">
        <w:rPr>
          <w:sz w:val="28"/>
          <w:szCs w:val="28"/>
        </w:rPr>
        <w:t xml:space="preserve">, </w:t>
      </w:r>
      <w:r w:rsidRPr="00680FC6">
        <w:rPr>
          <w:sz w:val="28"/>
          <w:szCs w:val="28"/>
        </w:rPr>
        <w:t>отделом культуры допущено незаконное расходование бюджетных средств на оплату дополнительных услуг электросвязи «Clip» и «Музыкальный марафон»</w:t>
      </w:r>
      <w:r w:rsidR="00D07744">
        <w:rPr>
          <w:sz w:val="28"/>
          <w:szCs w:val="28"/>
        </w:rPr>
        <w:t>;</w:t>
      </w:r>
    </w:p>
    <w:p w14:paraId="66F35EEF" w14:textId="77777777" w:rsidR="005A12F5" w:rsidRDefault="005A12F5" w:rsidP="00BA1384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 xml:space="preserve">Оплата </w:t>
      </w:r>
      <w:bookmarkStart w:id="2" w:name="_Hlk109664065"/>
      <w:r w:rsidRPr="00C970F5">
        <w:rPr>
          <w:b/>
          <w:sz w:val="28"/>
          <w:szCs w:val="28"/>
        </w:rPr>
        <w:t xml:space="preserve">строительных и ремонтных </w:t>
      </w:r>
      <w:bookmarkEnd w:id="2"/>
      <w:r w:rsidRPr="00C970F5">
        <w:rPr>
          <w:b/>
          <w:sz w:val="28"/>
          <w:szCs w:val="28"/>
        </w:rPr>
        <w:t xml:space="preserve">работ </w:t>
      </w:r>
    </w:p>
    <w:p w14:paraId="218DD563" w14:textId="77777777" w:rsidR="005A12F5" w:rsidRDefault="005A12F5" w:rsidP="005A12F5">
      <w:pPr>
        <w:widowControl w:val="0"/>
        <w:jc w:val="both"/>
        <w:rPr>
          <w:sz w:val="28"/>
          <w:szCs w:val="28"/>
        </w:rPr>
      </w:pPr>
      <w:r w:rsidRPr="00AB6091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нижеперечисленных</w:t>
      </w:r>
      <w:r w:rsidRPr="00AB6091">
        <w:rPr>
          <w:sz w:val="28"/>
          <w:szCs w:val="28"/>
        </w:rPr>
        <w:t xml:space="preserve"> нарушений допущено завышение стоимости строительных и ремонтных работ</w:t>
      </w:r>
      <w:r>
        <w:rPr>
          <w:sz w:val="28"/>
          <w:szCs w:val="28"/>
        </w:rPr>
        <w:t>:</w:t>
      </w:r>
    </w:p>
    <w:p w14:paraId="593FF348" w14:textId="77777777" w:rsidR="009B2A93" w:rsidRDefault="00577E4B" w:rsidP="00577E4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D724B">
        <w:rPr>
          <w:sz w:val="28"/>
          <w:szCs w:val="28"/>
        </w:rPr>
        <w:t>одрядчиком при выполнении текущего ремонта Малоритской детской школы искусств в нарушение подпункта 2.2 пункта 2 Методических указаний по применению нормативов расхода ресурсов в натуральном выражении (НРР 8.01.104-2017), утвержденных приказом Министерства архитектуры и строительства Республики Беларусь от 30.12.2016 №</w:t>
      </w:r>
      <w:r w:rsidR="00BA1384">
        <w:rPr>
          <w:sz w:val="28"/>
          <w:szCs w:val="28"/>
        </w:rPr>
        <w:t> </w:t>
      </w:r>
      <w:r w:rsidRPr="005D724B">
        <w:rPr>
          <w:sz w:val="28"/>
          <w:szCs w:val="28"/>
        </w:rPr>
        <w:t>319, при определении нормативного расхода плит потолочных типа «Armstrong» к НРР Е34-142-1 «Устройство подвесного потолка типа «Armstrong» не учтена площадь встраиваемых светильников</w:t>
      </w:r>
      <w:r w:rsidR="009B2A93">
        <w:rPr>
          <w:sz w:val="28"/>
          <w:szCs w:val="28"/>
        </w:rPr>
        <w:t>;</w:t>
      </w:r>
    </w:p>
    <w:p w14:paraId="0564F377" w14:textId="77777777" w:rsidR="009B2A93" w:rsidRDefault="00577E4B" w:rsidP="00577E4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D724B">
        <w:rPr>
          <w:sz w:val="28"/>
          <w:szCs w:val="28"/>
        </w:rPr>
        <w:t xml:space="preserve">ри выполнении текущего ремонта фасада и крылец входов здания сельского Дома культуры грунтование стен предъявлено </w:t>
      </w:r>
      <w:r>
        <w:rPr>
          <w:sz w:val="28"/>
          <w:szCs w:val="28"/>
        </w:rPr>
        <w:t xml:space="preserve">подрядчиком </w:t>
      </w:r>
      <w:r w:rsidRPr="005D724B">
        <w:rPr>
          <w:sz w:val="28"/>
          <w:szCs w:val="28"/>
        </w:rPr>
        <w:t>к оплате дважды (в расценке по грунтованию сцен и улучшенной окраске стен поливинилацетатны</w:t>
      </w:r>
      <w:r>
        <w:rPr>
          <w:sz w:val="28"/>
          <w:szCs w:val="28"/>
        </w:rPr>
        <w:t>ми водоэмульсионными составами)</w:t>
      </w:r>
      <w:r w:rsidR="009B2A93">
        <w:rPr>
          <w:sz w:val="28"/>
          <w:szCs w:val="28"/>
        </w:rPr>
        <w:t>;</w:t>
      </w:r>
    </w:p>
    <w:p w14:paraId="0CDCDBB3" w14:textId="77777777" w:rsidR="009B2A93" w:rsidRDefault="00577E4B" w:rsidP="00577E4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5D724B">
        <w:rPr>
          <w:sz w:val="28"/>
          <w:szCs w:val="28"/>
        </w:rPr>
        <w:t xml:space="preserve">ри выполнении текущего ремонта кровли здания сельского Дома культуры </w:t>
      </w:r>
      <w:r>
        <w:rPr>
          <w:sz w:val="28"/>
          <w:szCs w:val="28"/>
        </w:rPr>
        <w:t xml:space="preserve">подрядчиком </w:t>
      </w:r>
      <w:r w:rsidRPr="005D724B">
        <w:rPr>
          <w:sz w:val="28"/>
          <w:szCs w:val="28"/>
        </w:rPr>
        <w:t>необоснованно применен НРР Е12-4-2 «Устройство примыканий рулонных и мастичных кровель к стенам и парапетам высотой более 600 мм с одним фартуком», следовало – Е12-4-1 «Устройство примыканий рулонных и мастичных кровель к стенам и парапетам высотой до 600 мм без фартука»</w:t>
      </w:r>
      <w:r w:rsidR="009B2A93">
        <w:rPr>
          <w:sz w:val="28"/>
          <w:szCs w:val="28"/>
        </w:rPr>
        <w:t>;</w:t>
      </w:r>
    </w:p>
    <w:p w14:paraId="0FE50FBD" w14:textId="77777777" w:rsidR="00AD02B8" w:rsidRDefault="000932FB" w:rsidP="00034408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 в</w:t>
      </w:r>
      <w:r w:rsidRPr="00680FC6">
        <w:rPr>
          <w:sz w:val="28"/>
          <w:szCs w:val="28"/>
        </w:rPr>
        <w:t xml:space="preserve"> нарушение пунктов 24 и </w:t>
      </w:r>
      <w:r w:rsidRPr="00680FC6">
        <w:rPr>
          <w:bCs/>
          <w:sz w:val="28"/>
          <w:szCs w:val="28"/>
        </w:rPr>
        <w:t xml:space="preserve">26 Правил заключения и исполнения договоров строительного подряда, утвержденных постановлением Совета Министров Республики Беларусь от 15.09.1998 № 1450 (далее – Правила №1450), стоимость выполненных работ по объекту </w:t>
      </w:r>
      <w:r w:rsidRPr="00680FC6">
        <w:rPr>
          <w:sz w:val="28"/>
          <w:szCs w:val="28"/>
        </w:rPr>
        <w:t xml:space="preserve">«Капитальный ремонт Коммунаровского дворца культуры» </w:t>
      </w:r>
      <w:r w:rsidRPr="00680FC6">
        <w:rPr>
          <w:bCs/>
          <w:sz w:val="28"/>
          <w:szCs w:val="28"/>
        </w:rPr>
        <w:t>в декабре 2019 года не уменьшена стоимость выполненных работ на сумму возвратных материалов</w:t>
      </w:r>
      <w:r w:rsidR="00AD02B8">
        <w:rPr>
          <w:bCs/>
          <w:sz w:val="28"/>
          <w:szCs w:val="28"/>
        </w:rPr>
        <w:t>;</w:t>
      </w:r>
    </w:p>
    <w:p w14:paraId="6199717E" w14:textId="77777777" w:rsidR="009B2A93" w:rsidRDefault="000932FB" w:rsidP="00034408">
      <w:pPr>
        <w:widowControl w:val="0"/>
        <w:jc w:val="both"/>
        <w:rPr>
          <w:sz w:val="28"/>
          <w:szCs w:val="28"/>
        </w:rPr>
      </w:pPr>
      <w:r w:rsidRPr="00680FC6">
        <w:rPr>
          <w:bCs/>
          <w:sz w:val="28"/>
          <w:szCs w:val="28"/>
        </w:rPr>
        <w:t xml:space="preserve"> </w:t>
      </w:r>
      <w:r w:rsidR="009B2A93">
        <w:rPr>
          <w:rFonts w:eastAsia="Tahoma"/>
          <w:sz w:val="28"/>
          <w:szCs w:val="28"/>
        </w:rPr>
        <w:t>- в</w:t>
      </w:r>
      <w:r w:rsidR="009B2A93" w:rsidRPr="00680FC6">
        <w:rPr>
          <w:sz w:val="28"/>
          <w:szCs w:val="28"/>
          <w:lang w:eastAsia="ar-SA"/>
        </w:rPr>
        <w:t xml:space="preserve"> нарушение части второй статьи 2 Закона № 300-З и пункта 26 Постановления № 1450 в акт сдачи-приемки выполненных работ стоимость строительных материалов включена по завышенным ценам, что повлекло завышение стоимости выполненных работ</w:t>
      </w:r>
      <w:r w:rsidR="009B2A93">
        <w:rPr>
          <w:sz w:val="28"/>
          <w:szCs w:val="28"/>
        </w:rPr>
        <w:t>;</w:t>
      </w:r>
    </w:p>
    <w:p w14:paraId="56A3D294" w14:textId="77777777" w:rsidR="009931F7" w:rsidRDefault="009931F7" w:rsidP="009931F7">
      <w:pPr>
        <w:widowControl w:val="0"/>
        <w:jc w:val="both"/>
        <w:rPr>
          <w:sz w:val="28"/>
          <w:szCs w:val="28"/>
        </w:rPr>
      </w:pPr>
      <w:r>
        <w:rPr>
          <w:rFonts w:eastAsia="Tahoma"/>
          <w:sz w:val="28"/>
          <w:szCs w:val="28"/>
        </w:rPr>
        <w:t>- к</w:t>
      </w:r>
      <w:r w:rsidRPr="00680FC6">
        <w:rPr>
          <w:sz w:val="28"/>
          <w:szCs w:val="28"/>
          <w:lang w:bidi="en-US"/>
        </w:rPr>
        <w:t xml:space="preserve">онтрольным обмером работ, выполненных </w:t>
      </w:r>
      <w:r>
        <w:rPr>
          <w:sz w:val="28"/>
          <w:szCs w:val="28"/>
        </w:rPr>
        <w:t xml:space="preserve">подрядчиком </w:t>
      </w:r>
      <w:r w:rsidRPr="00680FC6">
        <w:rPr>
          <w:sz w:val="28"/>
          <w:szCs w:val="28"/>
          <w:lang w:bidi="en-US"/>
        </w:rPr>
        <w:t>в 2018-2020 годах</w:t>
      </w:r>
      <w:r w:rsidRPr="00680FC6">
        <w:rPr>
          <w:sz w:val="28"/>
          <w:szCs w:val="28"/>
        </w:rPr>
        <w:t xml:space="preserve"> на трех объектах отдела культуры</w:t>
      </w:r>
      <w:r w:rsidRPr="00680FC6">
        <w:rPr>
          <w:sz w:val="28"/>
          <w:szCs w:val="28"/>
          <w:lang w:bidi="en-US"/>
        </w:rPr>
        <w:t xml:space="preserve">, установлено, что </w:t>
      </w:r>
      <w:r w:rsidRPr="00680FC6">
        <w:rPr>
          <w:sz w:val="28"/>
          <w:szCs w:val="28"/>
        </w:rPr>
        <w:t>при определении стоимости работ по разборке металлических рам и снятию остекленных оконных переплетов;</w:t>
      </w:r>
      <w:r w:rsidR="00BA1384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демонтажу и монтажу светильников; нанесению защитно-отделочных составов типа «шуба» применялись нормативы ресурсов по технологии производства и используемым материалам не соответствующие фактическому выполнению работ, что повлекло завышение стоимости работ</w:t>
      </w:r>
      <w:r>
        <w:rPr>
          <w:sz w:val="28"/>
          <w:szCs w:val="28"/>
        </w:rPr>
        <w:t>;</w:t>
      </w:r>
    </w:p>
    <w:p w14:paraId="65D24F81" w14:textId="77777777" w:rsidR="0029363D" w:rsidRDefault="0029363D" w:rsidP="00BA13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Pr="00680FC6">
        <w:rPr>
          <w:sz w:val="28"/>
          <w:szCs w:val="28"/>
        </w:rPr>
        <w:t xml:space="preserve">онтрольным обмером работ, выполненных </w:t>
      </w:r>
      <w:r w:rsidR="00BA1384">
        <w:rPr>
          <w:sz w:val="28"/>
          <w:szCs w:val="28"/>
        </w:rPr>
        <w:t>подрядчиком</w:t>
      </w:r>
      <w:r w:rsidRPr="00680FC6">
        <w:rPr>
          <w:sz w:val="28"/>
          <w:szCs w:val="28"/>
        </w:rPr>
        <w:t xml:space="preserve"> в июне 2020 года по объекту «Текущий ремонт помещений и отмостки в ГУО </w:t>
      </w:r>
      <w:r w:rsidR="00BA1384">
        <w:rPr>
          <w:sz w:val="28"/>
          <w:szCs w:val="28"/>
        </w:rPr>
        <w:t>«Ш</w:t>
      </w:r>
      <w:r w:rsidRPr="00680FC6">
        <w:rPr>
          <w:sz w:val="28"/>
          <w:szCs w:val="28"/>
        </w:rPr>
        <w:t>кола искусств», установлено, что при определении стоимости работ по устройству подстилающих и выравнивающих оснований из песка, применялся норматив расхода ресурсов из сборника № 11 (НРР 8.03.111-2017) «Полы», в который включены нормативы на выполнение работ по устройству полов. Так как фактически производились работы по текущему ремонту отмостки, с последующей укладкой тротуарной плитки на основание из песка следовало руководствоваться нормативом расхода ресурсов из сборника № 27 «Автомобильные дороги» (НРР 8.03.127-2017)</w:t>
      </w:r>
      <w:r w:rsidR="00BA1384">
        <w:rPr>
          <w:sz w:val="28"/>
          <w:szCs w:val="28"/>
        </w:rPr>
        <w:t>;</w:t>
      </w:r>
    </w:p>
    <w:p w14:paraId="5040FC9A" w14:textId="77777777" w:rsidR="0029363D" w:rsidRPr="00E31DAB" w:rsidRDefault="000C77EF" w:rsidP="000C77E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Pr="00680FC6">
        <w:rPr>
          <w:sz w:val="28"/>
          <w:szCs w:val="28"/>
          <w:lang w:bidi="en-US"/>
        </w:rPr>
        <w:t xml:space="preserve">онтрольным обмером работ, выполненных </w:t>
      </w:r>
      <w:r w:rsidR="00AD02B8">
        <w:rPr>
          <w:sz w:val="28"/>
          <w:szCs w:val="28"/>
        </w:rPr>
        <w:t>подрядчиком</w:t>
      </w:r>
      <w:r w:rsidRPr="00680FC6">
        <w:rPr>
          <w:sz w:val="28"/>
          <w:szCs w:val="28"/>
        </w:rPr>
        <w:t xml:space="preserve"> </w:t>
      </w:r>
      <w:r w:rsidRPr="00680FC6">
        <w:rPr>
          <w:sz w:val="28"/>
          <w:szCs w:val="28"/>
          <w:lang w:bidi="en-US"/>
        </w:rPr>
        <w:t>в 2020 году</w:t>
      </w:r>
      <w:r w:rsidRPr="00680FC6">
        <w:rPr>
          <w:sz w:val="28"/>
          <w:szCs w:val="28"/>
        </w:rPr>
        <w:t xml:space="preserve"> на двух объектах отдела </w:t>
      </w:r>
      <w:r w:rsidRPr="000C77EF">
        <w:rPr>
          <w:rFonts w:eastAsia="Tahoma"/>
          <w:sz w:val="28"/>
          <w:szCs w:val="28"/>
        </w:rPr>
        <w:t>идеологической работы, культуры и по делам молодежи</w:t>
      </w:r>
      <w:r w:rsidRPr="000C77EF">
        <w:rPr>
          <w:sz w:val="28"/>
          <w:szCs w:val="28"/>
          <w:lang w:bidi="en-US"/>
        </w:rPr>
        <w:t xml:space="preserve">, установлено, что </w:t>
      </w:r>
      <w:r w:rsidRPr="000C77EF">
        <w:rPr>
          <w:sz w:val="28"/>
          <w:szCs w:val="28"/>
        </w:rPr>
        <w:t>пр</w:t>
      </w:r>
      <w:r w:rsidRPr="00680FC6">
        <w:rPr>
          <w:sz w:val="28"/>
          <w:szCs w:val="28"/>
        </w:rPr>
        <w:t>и определении стоимости работ по нанесению защитно-отделочных штукатурок на фасад здания применялись нормативы ресурсов по технологии производства, не соответствующие фактическому выполнению работ</w:t>
      </w:r>
      <w:r>
        <w:rPr>
          <w:sz w:val="28"/>
          <w:szCs w:val="28"/>
        </w:rPr>
        <w:t>;</w:t>
      </w:r>
    </w:p>
    <w:p w14:paraId="682779A2" w14:textId="77777777" w:rsidR="009D4506" w:rsidRDefault="009D4506" w:rsidP="00AD02B8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Расходы, профинансированные за счет средств бюджета, подлежащие восстановлению за счет средств от приносящей доходы деятельности</w:t>
      </w:r>
    </w:p>
    <w:p w14:paraId="4D7225F3" w14:textId="77777777" w:rsidR="001B4254" w:rsidRDefault="00663BFF" w:rsidP="00663BFF">
      <w:pPr>
        <w:widowControl w:val="0"/>
        <w:jc w:val="both"/>
        <w:rPr>
          <w:sz w:val="28"/>
          <w:szCs w:val="28"/>
        </w:rPr>
      </w:pPr>
      <w:r w:rsidRPr="00E75472">
        <w:rPr>
          <w:sz w:val="28"/>
          <w:szCs w:val="28"/>
        </w:rPr>
        <w:t xml:space="preserve">- в нарушение части 3 пункта 18 </w:t>
      </w:r>
      <w:r w:rsidR="00AD02B8" w:rsidRPr="00680FC6">
        <w:rPr>
          <w:sz w:val="28"/>
          <w:szCs w:val="28"/>
        </w:rPr>
        <w:t>Положения о порядке формирования внебюджетных средств, осуществления расходов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19.07.2013 № 641 (далее – Постановление № 641</w:t>
      </w:r>
      <w:r w:rsidR="00AD02B8">
        <w:rPr>
          <w:sz w:val="28"/>
          <w:szCs w:val="28"/>
        </w:rPr>
        <w:t>)</w:t>
      </w:r>
      <w:r w:rsidRPr="00E75472">
        <w:rPr>
          <w:sz w:val="28"/>
          <w:szCs w:val="28"/>
        </w:rPr>
        <w:t>, в 2018-2020 гг. из</w:t>
      </w:r>
      <w:r w:rsidRPr="00680FC6">
        <w:rPr>
          <w:sz w:val="28"/>
          <w:szCs w:val="28"/>
        </w:rPr>
        <w:t xml:space="preserve"> бюджета излишне получены средства на оплату текущего ремонта зданий и помещений, подлежащего оплате за счет внебюджетных средств</w:t>
      </w:r>
      <w:r w:rsidR="001B4254">
        <w:rPr>
          <w:sz w:val="28"/>
          <w:szCs w:val="28"/>
        </w:rPr>
        <w:t>;</w:t>
      </w:r>
    </w:p>
    <w:p w14:paraId="2F26BCE9" w14:textId="77777777" w:rsidR="001B4254" w:rsidRDefault="00CD4A11" w:rsidP="00CD4A11">
      <w:pPr>
        <w:jc w:val="both"/>
        <w:rPr>
          <w:sz w:val="28"/>
          <w:szCs w:val="28"/>
        </w:rPr>
      </w:pPr>
      <w:r w:rsidRPr="00CD4A11">
        <w:rPr>
          <w:sz w:val="28"/>
          <w:szCs w:val="28"/>
        </w:rPr>
        <w:lastRenderedPageBreak/>
        <w:t>- </w:t>
      </w:r>
      <w:r>
        <w:rPr>
          <w:sz w:val="28"/>
          <w:szCs w:val="28"/>
        </w:rPr>
        <w:t>о</w:t>
      </w:r>
      <w:r w:rsidRPr="00CD4A11">
        <w:rPr>
          <w:sz w:val="28"/>
          <w:szCs w:val="28"/>
        </w:rPr>
        <w:t xml:space="preserve">тделом идеологической работы, культуры и по делам молодежи </w:t>
      </w:r>
      <w:r w:rsidRPr="00680FC6">
        <w:rPr>
          <w:sz w:val="28"/>
          <w:szCs w:val="28"/>
        </w:rPr>
        <w:t>в нарушение п. 10, п.п. 13.1 п. 13 и п</w:t>
      </w:r>
      <w:r w:rsidR="00AD02B8">
        <w:rPr>
          <w:sz w:val="28"/>
          <w:szCs w:val="28"/>
        </w:rPr>
        <w:t>. 18</w:t>
      </w:r>
      <w:r w:rsidRPr="00680FC6">
        <w:rPr>
          <w:sz w:val="28"/>
          <w:szCs w:val="28"/>
        </w:rPr>
        <w:t xml:space="preserve"> допущено незаконное получение средств из городского бюджета вследствие неполного восстановления в бюджет косвенных расходов, понесенных за счет бюджетных средств при оказании платных услуг</w:t>
      </w:r>
      <w:r w:rsidR="001B4254">
        <w:rPr>
          <w:sz w:val="28"/>
          <w:szCs w:val="28"/>
        </w:rPr>
        <w:t>;</w:t>
      </w:r>
    </w:p>
    <w:p w14:paraId="7C2A041E" w14:textId="77777777" w:rsidR="001B4254" w:rsidRDefault="00684546" w:rsidP="00684546">
      <w:pPr>
        <w:widowControl w:val="0"/>
        <w:jc w:val="both"/>
        <w:rPr>
          <w:sz w:val="28"/>
          <w:szCs w:val="28"/>
        </w:rPr>
      </w:pPr>
      <w:r w:rsidRPr="00684546">
        <w:rPr>
          <w:sz w:val="28"/>
          <w:szCs w:val="28"/>
        </w:rPr>
        <w:t>- в</w:t>
      </w:r>
      <w:r w:rsidRPr="00684546">
        <w:rPr>
          <w:rFonts w:eastAsia="Tahoma"/>
          <w:sz w:val="28"/>
          <w:szCs w:val="28"/>
        </w:rPr>
        <w:t xml:space="preserve"> отделе идеологической работы, культуры и по делам молодежи </w:t>
      </w:r>
      <w:r w:rsidRPr="00684546">
        <w:rPr>
          <w:sz w:val="28"/>
          <w:szCs w:val="28"/>
        </w:rPr>
        <w:t>в</w:t>
      </w:r>
      <w:r w:rsidRPr="00680FC6">
        <w:rPr>
          <w:sz w:val="28"/>
          <w:szCs w:val="28"/>
        </w:rPr>
        <w:t xml:space="preserve"> нарушение пунктов 10 и 18 Положения № 641 в 2020 году по 3 подведомственным учреждениям неправильно распределены расходы на оплату коммунальных услуг по источникам финансирования, что повлекло незаконное получение бюджетных средств</w:t>
      </w:r>
      <w:r w:rsidR="001B4254">
        <w:rPr>
          <w:sz w:val="28"/>
          <w:szCs w:val="28"/>
        </w:rPr>
        <w:t>;</w:t>
      </w:r>
    </w:p>
    <w:p w14:paraId="72ECEC0E" w14:textId="77777777" w:rsidR="001B4254" w:rsidRDefault="001B4254" w:rsidP="0033242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 в</w:t>
      </w:r>
      <w:r w:rsidRPr="00680FC6">
        <w:rPr>
          <w:sz w:val="28"/>
          <w:szCs w:val="28"/>
        </w:rPr>
        <w:t xml:space="preserve"> нарушение </w:t>
      </w:r>
      <w:r w:rsidR="00AD02B8" w:rsidRPr="00680FC6">
        <w:rPr>
          <w:sz w:val="28"/>
          <w:szCs w:val="28"/>
        </w:rPr>
        <w:t>пунктов 10, 18</w:t>
      </w:r>
      <w:r w:rsidR="00AD02B8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Постановления № 641 отделом за счет внебюджетных средств не в полном размере восстанавливались расходы бюджета на оплату предметов снабжения и расходных материалов, командировочных расходов, транспортных услуг, услуг связи, коммунальных услуг, прочих текущих расходов на закупку товаров и оплату услуг, что повлекло незаконное получение средств бюджета</w:t>
      </w:r>
      <w:r>
        <w:rPr>
          <w:sz w:val="28"/>
          <w:szCs w:val="28"/>
        </w:rPr>
        <w:t>;</w:t>
      </w:r>
    </w:p>
    <w:p w14:paraId="0628CA5A" w14:textId="77777777" w:rsidR="009D4506" w:rsidRDefault="009D4506" w:rsidP="00AD02B8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Нарушения при получении и использовании внебюджетных средств</w:t>
      </w:r>
    </w:p>
    <w:p w14:paraId="65E79C82" w14:textId="77777777" w:rsidR="00A115F0" w:rsidRDefault="00663BFF" w:rsidP="00663BFF">
      <w:pPr>
        <w:widowControl w:val="0"/>
        <w:jc w:val="both"/>
        <w:rPr>
          <w:sz w:val="28"/>
          <w:szCs w:val="28"/>
        </w:rPr>
      </w:pPr>
      <w:r w:rsidRPr="00497DA1">
        <w:rPr>
          <w:sz w:val="28"/>
          <w:szCs w:val="28"/>
        </w:rPr>
        <w:t>- водителям, не входящим в перечень категорий работников бюджетных</w:t>
      </w:r>
      <w:r w:rsidRPr="00680FC6">
        <w:rPr>
          <w:sz w:val="28"/>
          <w:szCs w:val="28"/>
        </w:rPr>
        <w:t xml:space="preserve"> организаций, которым могут предоставляться дополнительные отпуска за ненормированный рабочий день, предоставлялся дополнительный отпуск в количестве 4 дней, чем нарушен подпункт 1.1 пункта 1 постановления Совета Министров Республики Беларусь от 18.03.2008 № 408 «О предоставлении дополнительного отпуска з</w:t>
      </w:r>
      <w:r>
        <w:rPr>
          <w:sz w:val="28"/>
          <w:szCs w:val="28"/>
        </w:rPr>
        <w:t>а ненормированный рабочий день»,</w:t>
      </w:r>
      <w:r w:rsidR="00AD02B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80FC6">
        <w:rPr>
          <w:sz w:val="28"/>
          <w:szCs w:val="28"/>
        </w:rPr>
        <w:t xml:space="preserve"> результате с января 2018 г. по декабрь 2019 г. излишне выплачена заработная плата с начислениями за счет внебюджетных средств</w:t>
      </w:r>
      <w:r w:rsidR="00A115F0">
        <w:rPr>
          <w:sz w:val="28"/>
          <w:szCs w:val="28"/>
        </w:rPr>
        <w:t>;</w:t>
      </w:r>
    </w:p>
    <w:p w14:paraId="016C21D0" w14:textId="77777777" w:rsidR="00A54A88" w:rsidRDefault="00A54A88" w:rsidP="00AD02B8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Нарушения при сдаче в аренду (безвозмездное пользование) недвижимого имущества</w:t>
      </w:r>
    </w:p>
    <w:p w14:paraId="2C59E255" w14:textId="77777777" w:rsidR="00A115F0" w:rsidRDefault="00663BFF" w:rsidP="00663BFF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>
        <w:rPr>
          <w:sz w:val="28"/>
          <w:szCs w:val="28"/>
        </w:rPr>
        <w:t>в</w:t>
      </w:r>
      <w:r w:rsidRPr="00680FC6">
        <w:rPr>
          <w:sz w:val="28"/>
          <w:szCs w:val="28"/>
        </w:rPr>
        <w:t xml:space="preserve"> нарушение абзац</w:t>
      </w:r>
      <w:r>
        <w:rPr>
          <w:sz w:val="28"/>
          <w:szCs w:val="28"/>
        </w:rPr>
        <w:t>ев 2,</w:t>
      </w:r>
      <w:r w:rsidRPr="00680FC6">
        <w:rPr>
          <w:sz w:val="28"/>
          <w:szCs w:val="28"/>
        </w:rPr>
        <w:t xml:space="preserve">7 части 1 пункта 4 Положения </w:t>
      </w:r>
      <w:r w:rsidRPr="00680FC6">
        <w:rPr>
          <w:color w:val="000000"/>
          <w:sz w:val="28"/>
          <w:szCs w:val="28"/>
        </w:rPr>
        <w:t>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</w:t>
      </w:r>
      <w:r w:rsidRPr="00680FC6">
        <w:rPr>
          <w:color w:val="000000"/>
          <w:sz w:val="28"/>
          <w:szCs w:val="28"/>
          <w:lang w:val="en-US"/>
        </w:rPr>
        <w:t> </w:t>
      </w:r>
      <w:r w:rsidRPr="00680FC6">
        <w:rPr>
          <w:color w:val="000000"/>
          <w:sz w:val="28"/>
          <w:szCs w:val="28"/>
        </w:rPr>
        <w:t xml:space="preserve">07.06.2018 </w:t>
      </w:r>
      <w:r w:rsidRPr="00680FC6">
        <w:rPr>
          <w:sz w:val="28"/>
          <w:szCs w:val="28"/>
        </w:rPr>
        <w:t>№ 433</w:t>
      </w:r>
      <w:r w:rsidR="00AD02B8">
        <w:rPr>
          <w:sz w:val="28"/>
          <w:szCs w:val="28"/>
        </w:rPr>
        <w:t xml:space="preserve"> (далее – Положение № 433), </w:t>
      </w:r>
      <w:r w:rsidRPr="00680FC6">
        <w:rPr>
          <w:sz w:val="28"/>
          <w:szCs w:val="28"/>
        </w:rPr>
        <w:t>с января 2019 г. по август 2021 г. с арендаторов не взысканы расходы по санитарному содержанию мест общего пользования, а также водоснабжения и водоотведения</w:t>
      </w:r>
      <w:r w:rsidR="00A115F0">
        <w:rPr>
          <w:sz w:val="28"/>
          <w:szCs w:val="28"/>
        </w:rPr>
        <w:t>;</w:t>
      </w:r>
    </w:p>
    <w:p w14:paraId="0F4CB272" w14:textId="77777777" w:rsidR="00A115F0" w:rsidRDefault="00CD1383" w:rsidP="00CD13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4 Постановления № 433 отделом культуры с арендаторов (ссудополучателей) недовзыскано эксплуатационных расходов (заработной платы рабочих по комплексному обслуживанию и ремонту зданий и сооружений)</w:t>
      </w:r>
      <w:r w:rsidR="00A115F0">
        <w:rPr>
          <w:sz w:val="28"/>
          <w:szCs w:val="28"/>
        </w:rPr>
        <w:t>;</w:t>
      </w:r>
    </w:p>
    <w:p w14:paraId="0C667D0C" w14:textId="77777777" w:rsidR="00326CB2" w:rsidRDefault="00326CB2" w:rsidP="00CD1383">
      <w:pPr>
        <w:widowControl w:val="0"/>
        <w:jc w:val="both"/>
        <w:rPr>
          <w:sz w:val="28"/>
          <w:szCs w:val="28"/>
        </w:rPr>
      </w:pPr>
      <w:r>
        <w:rPr>
          <w:rFonts w:eastAsia="Tahoma"/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4 Положения Совмина № 433, тринадцати организациям, арендующим или безвозмездно пользующимся помещениями в учреждениях отдела культуры, не в полном объеме предъявлялись к </w:t>
      </w:r>
      <w:r>
        <w:rPr>
          <w:sz w:val="28"/>
          <w:szCs w:val="28"/>
        </w:rPr>
        <w:t>возмещению коммунальные расходы;</w:t>
      </w:r>
    </w:p>
    <w:p w14:paraId="52D7E4FA" w14:textId="77777777" w:rsidR="00A54A88" w:rsidRDefault="00A54A88" w:rsidP="00A54A88">
      <w:pPr>
        <w:widowControl w:val="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lastRenderedPageBreak/>
        <w:t>Неполное начисление работникам заработной платы</w:t>
      </w:r>
    </w:p>
    <w:p w14:paraId="3F782213" w14:textId="77777777" w:rsidR="00AD02B8" w:rsidRDefault="00AB1AED" w:rsidP="00AB1A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 w:rsidRPr="00680FC6">
        <w:rPr>
          <w:sz w:val="28"/>
          <w:szCs w:val="28"/>
        </w:rPr>
        <w:t xml:space="preserve">проверкой установлено неполное начисление заработной платы работникам отдела культуры, в том числе </w:t>
      </w:r>
      <w:r w:rsidRPr="00680FC6">
        <w:rPr>
          <w:sz w:val="28"/>
          <w:szCs w:val="28"/>
          <w:shd w:val="clear" w:color="auto" w:fill="FFFFFF"/>
        </w:rPr>
        <w:t xml:space="preserve">в результате несоблюдения </w:t>
      </w:r>
      <w:r w:rsidRPr="00680FC6">
        <w:rPr>
          <w:sz w:val="28"/>
          <w:szCs w:val="28"/>
        </w:rPr>
        <w:t>п.п. 9.2 п.</w:t>
      </w:r>
      <w:r w:rsidR="00AD02B8"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9 Инструкции о порядке оплаты труда государственных служащих государственных органов, утвержденной постановлением Министерства труда и социальной защиты Республики Беларусь 17.06.2013 № 56 «Об оплате труда </w:t>
      </w:r>
      <w:r w:rsidRPr="00AB1AED">
        <w:rPr>
          <w:sz w:val="28"/>
          <w:szCs w:val="28"/>
        </w:rPr>
        <w:t>государственных служащих государственных органов» (</w:t>
      </w:r>
      <w:r w:rsidRPr="00AB1AED">
        <w:rPr>
          <w:bCs/>
          <w:sz w:val="28"/>
          <w:szCs w:val="28"/>
        </w:rPr>
        <w:t xml:space="preserve">начальнику отдела единовременное пособие на оздоровление определено не от расчетного должностного оклада, а от должностного оклада – недоплачено 1 322,15 рублей) и </w:t>
      </w:r>
      <w:r w:rsidRPr="00AB1AED">
        <w:rPr>
          <w:kern w:val="2"/>
          <w:sz w:val="28"/>
          <w:szCs w:val="28"/>
        </w:rPr>
        <w:t xml:space="preserve">п. 9 приложения 1 </w:t>
      </w:r>
      <w:r w:rsidRPr="00AB1AED">
        <w:rPr>
          <w:bCs/>
          <w:sz w:val="28"/>
          <w:szCs w:val="28"/>
        </w:rPr>
        <w:t xml:space="preserve">к постановлению </w:t>
      </w:r>
      <w:r w:rsidRPr="00AB1AED">
        <w:rPr>
          <w:sz w:val="28"/>
          <w:szCs w:val="28"/>
        </w:rPr>
        <w:t>Министерства культуры Республики Беларусь от 13.06.2019 № 32 (работникам отдела культуры,</w:t>
      </w:r>
      <w:r w:rsidR="00AD02B8">
        <w:rPr>
          <w:sz w:val="28"/>
          <w:szCs w:val="28"/>
        </w:rPr>
        <w:t xml:space="preserve"> </w:t>
      </w:r>
      <w:r w:rsidRPr="00680FC6">
        <w:rPr>
          <w:bCs/>
          <w:sz w:val="28"/>
          <w:szCs w:val="28"/>
        </w:rPr>
        <w:t>являющимся участниками</w:t>
      </w:r>
      <w:r w:rsidRPr="00680FC6">
        <w:rPr>
          <w:sz w:val="28"/>
          <w:szCs w:val="28"/>
        </w:rPr>
        <w:t xml:space="preserve"> коллективов, имеющих наименование «народный» («образцовый»), лауреатов республиканских конкурсов и смотров, недоначислено по данному основанию заработной платы</w:t>
      </w:r>
      <w:r>
        <w:rPr>
          <w:sz w:val="28"/>
          <w:szCs w:val="28"/>
        </w:rPr>
        <w:t>.</w:t>
      </w:r>
      <w:r w:rsidR="00AD02B8">
        <w:rPr>
          <w:sz w:val="28"/>
          <w:szCs w:val="28"/>
        </w:rPr>
        <w:t xml:space="preserve"> </w:t>
      </w:r>
      <w:r w:rsidRPr="00680FC6">
        <w:rPr>
          <w:sz w:val="28"/>
          <w:szCs w:val="28"/>
        </w:rPr>
        <w:t>По фактам неполного начисления работникам заработной платы Витебскому областному управлению Департамента государственной инспекции труда направлено соответствующее сообщение (2 виновных лица привлечены к административной ответственности в виде штрафов</w:t>
      </w:r>
      <w:r>
        <w:rPr>
          <w:sz w:val="28"/>
          <w:szCs w:val="28"/>
        </w:rPr>
        <w:t>)</w:t>
      </w:r>
      <w:r w:rsidR="00AD02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sectPr w:rsidR="00AD02B8" w:rsidSect="00B35F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A7EDB" w14:textId="77777777" w:rsidR="002F5D3F" w:rsidRDefault="002F5D3F" w:rsidP="00020E7E">
      <w:r>
        <w:separator/>
      </w:r>
    </w:p>
  </w:endnote>
  <w:endnote w:type="continuationSeparator" w:id="0">
    <w:p w14:paraId="42715445" w14:textId="77777777" w:rsidR="002F5D3F" w:rsidRDefault="002F5D3F" w:rsidP="000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A52D0" w14:textId="77777777" w:rsidR="002F5D3F" w:rsidRDefault="002F5D3F" w:rsidP="00020E7E">
      <w:r>
        <w:separator/>
      </w:r>
    </w:p>
  </w:footnote>
  <w:footnote w:type="continuationSeparator" w:id="0">
    <w:p w14:paraId="00083E5F" w14:textId="77777777" w:rsidR="002F5D3F" w:rsidRDefault="002F5D3F" w:rsidP="000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4579"/>
      <w:docPartObj>
        <w:docPartGallery w:val="Page Numbers (Top of Page)"/>
        <w:docPartUnique/>
      </w:docPartObj>
    </w:sdtPr>
    <w:sdtEndPr/>
    <w:sdtContent>
      <w:p w14:paraId="26B3B7D9" w14:textId="77777777" w:rsidR="00F37A3E" w:rsidRDefault="00E66051">
        <w:pPr>
          <w:pStyle w:val="a4"/>
          <w:jc w:val="center"/>
        </w:pPr>
        <w:r>
          <w:fldChar w:fldCharType="begin"/>
        </w:r>
        <w:r w:rsidR="00F37A3E">
          <w:instrText>PAGE   \* MERGEFORMAT</w:instrText>
        </w:r>
        <w:r>
          <w:fldChar w:fldCharType="separate"/>
        </w:r>
        <w:r w:rsidR="006015D6">
          <w:rPr>
            <w:noProof/>
          </w:rPr>
          <w:t>6</w:t>
        </w:r>
        <w:r>
          <w:fldChar w:fldCharType="end"/>
        </w:r>
      </w:p>
    </w:sdtContent>
  </w:sdt>
  <w:p w14:paraId="57A0D39A" w14:textId="77777777" w:rsidR="00F37A3E" w:rsidRDefault="00F37A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8"/>
    <w:rsid w:val="00001599"/>
    <w:rsid w:val="00001942"/>
    <w:rsid w:val="00010699"/>
    <w:rsid w:val="0001223F"/>
    <w:rsid w:val="00014C49"/>
    <w:rsid w:val="00016075"/>
    <w:rsid w:val="0001630E"/>
    <w:rsid w:val="0002003B"/>
    <w:rsid w:val="00020E7E"/>
    <w:rsid w:val="000275BA"/>
    <w:rsid w:val="00031465"/>
    <w:rsid w:val="00034408"/>
    <w:rsid w:val="00036088"/>
    <w:rsid w:val="00037CAA"/>
    <w:rsid w:val="0004043C"/>
    <w:rsid w:val="0004195C"/>
    <w:rsid w:val="00047858"/>
    <w:rsid w:val="00055B51"/>
    <w:rsid w:val="0005682A"/>
    <w:rsid w:val="0005769C"/>
    <w:rsid w:val="000724B6"/>
    <w:rsid w:val="00072522"/>
    <w:rsid w:val="000740F9"/>
    <w:rsid w:val="00075524"/>
    <w:rsid w:val="00076243"/>
    <w:rsid w:val="000772D9"/>
    <w:rsid w:val="00080B8E"/>
    <w:rsid w:val="00083218"/>
    <w:rsid w:val="00091192"/>
    <w:rsid w:val="00091B2B"/>
    <w:rsid w:val="000932FB"/>
    <w:rsid w:val="0009789D"/>
    <w:rsid w:val="00097FFD"/>
    <w:rsid w:val="000A0A12"/>
    <w:rsid w:val="000A3A29"/>
    <w:rsid w:val="000B2633"/>
    <w:rsid w:val="000B5BD3"/>
    <w:rsid w:val="000B638C"/>
    <w:rsid w:val="000C03F1"/>
    <w:rsid w:val="000C3E70"/>
    <w:rsid w:val="000C455C"/>
    <w:rsid w:val="000C77EF"/>
    <w:rsid w:val="000D29FD"/>
    <w:rsid w:val="000D3D7D"/>
    <w:rsid w:val="000D5505"/>
    <w:rsid w:val="000D6EF8"/>
    <w:rsid w:val="000E0793"/>
    <w:rsid w:val="000E4B0C"/>
    <w:rsid w:val="000E6313"/>
    <w:rsid w:val="000E7F1C"/>
    <w:rsid w:val="000F11FA"/>
    <w:rsid w:val="000F2511"/>
    <w:rsid w:val="000F3EDD"/>
    <w:rsid w:val="0010102B"/>
    <w:rsid w:val="00101F75"/>
    <w:rsid w:val="001044CC"/>
    <w:rsid w:val="001120C9"/>
    <w:rsid w:val="00117981"/>
    <w:rsid w:val="00120B2E"/>
    <w:rsid w:val="001218CF"/>
    <w:rsid w:val="00124A33"/>
    <w:rsid w:val="001339D9"/>
    <w:rsid w:val="00133AD7"/>
    <w:rsid w:val="00134BC4"/>
    <w:rsid w:val="00146B81"/>
    <w:rsid w:val="0015103E"/>
    <w:rsid w:val="0015433E"/>
    <w:rsid w:val="0015470A"/>
    <w:rsid w:val="00154986"/>
    <w:rsid w:val="00154BC7"/>
    <w:rsid w:val="0015639A"/>
    <w:rsid w:val="00160D45"/>
    <w:rsid w:val="00162BD1"/>
    <w:rsid w:val="00167258"/>
    <w:rsid w:val="00171AA0"/>
    <w:rsid w:val="00174FD9"/>
    <w:rsid w:val="001768FC"/>
    <w:rsid w:val="001851FC"/>
    <w:rsid w:val="00185967"/>
    <w:rsid w:val="00190C22"/>
    <w:rsid w:val="0019279B"/>
    <w:rsid w:val="00192E89"/>
    <w:rsid w:val="001973AC"/>
    <w:rsid w:val="001A0F3F"/>
    <w:rsid w:val="001A3410"/>
    <w:rsid w:val="001B3E20"/>
    <w:rsid w:val="001B4254"/>
    <w:rsid w:val="001B5A90"/>
    <w:rsid w:val="001B6DE0"/>
    <w:rsid w:val="001B7219"/>
    <w:rsid w:val="001B760D"/>
    <w:rsid w:val="001C1482"/>
    <w:rsid w:val="001C2532"/>
    <w:rsid w:val="001D019D"/>
    <w:rsid w:val="001D17C7"/>
    <w:rsid w:val="001D568B"/>
    <w:rsid w:val="001E01B8"/>
    <w:rsid w:val="001E2327"/>
    <w:rsid w:val="001E4E84"/>
    <w:rsid w:val="001E59AF"/>
    <w:rsid w:val="001E6176"/>
    <w:rsid w:val="001F29B6"/>
    <w:rsid w:val="001F5372"/>
    <w:rsid w:val="001F6CFC"/>
    <w:rsid w:val="00213B84"/>
    <w:rsid w:val="00221517"/>
    <w:rsid w:val="00225CE3"/>
    <w:rsid w:val="0022691E"/>
    <w:rsid w:val="00236539"/>
    <w:rsid w:val="002432F3"/>
    <w:rsid w:val="00247928"/>
    <w:rsid w:val="0025623B"/>
    <w:rsid w:val="00262A3B"/>
    <w:rsid w:val="0026379A"/>
    <w:rsid w:val="002700F0"/>
    <w:rsid w:val="00272371"/>
    <w:rsid w:val="0029089E"/>
    <w:rsid w:val="002926C1"/>
    <w:rsid w:val="0029363D"/>
    <w:rsid w:val="0029465F"/>
    <w:rsid w:val="00294FFE"/>
    <w:rsid w:val="00297EEF"/>
    <w:rsid w:val="002A6AB3"/>
    <w:rsid w:val="002B15B0"/>
    <w:rsid w:val="002B1D7E"/>
    <w:rsid w:val="002B2BFE"/>
    <w:rsid w:val="002B44BC"/>
    <w:rsid w:val="002B5C7C"/>
    <w:rsid w:val="002B627A"/>
    <w:rsid w:val="002B7719"/>
    <w:rsid w:val="002D0961"/>
    <w:rsid w:val="002D24C0"/>
    <w:rsid w:val="002D52D5"/>
    <w:rsid w:val="002D5BEE"/>
    <w:rsid w:val="002E63BD"/>
    <w:rsid w:val="002F3E62"/>
    <w:rsid w:val="002F5D3F"/>
    <w:rsid w:val="002F65E8"/>
    <w:rsid w:val="0030396E"/>
    <w:rsid w:val="003050BF"/>
    <w:rsid w:val="00306DE2"/>
    <w:rsid w:val="00306FC2"/>
    <w:rsid w:val="003105C6"/>
    <w:rsid w:val="00312E87"/>
    <w:rsid w:val="00316B73"/>
    <w:rsid w:val="0032165B"/>
    <w:rsid w:val="00323AF6"/>
    <w:rsid w:val="00324972"/>
    <w:rsid w:val="00325775"/>
    <w:rsid w:val="00326CB2"/>
    <w:rsid w:val="00327BC9"/>
    <w:rsid w:val="0033242A"/>
    <w:rsid w:val="00335996"/>
    <w:rsid w:val="00335AC7"/>
    <w:rsid w:val="00335DF4"/>
    <w:rsid w:val="00336FC5"/>
    <w:rsid w:val="00340902"/>
    <w:rsid w:val="003434D3"/>
    <w:rsid w:val="00343BAE"/>
    <w:rsid w:val="00344E18"/>
    <w:rsid w:val="00346F33"/>
    <w:rsid w:val="00352B68"/>
    <w:rsid w:val="00352E76"/>
    <w:rsid w:val="003552C9"/>
    <w:rsid w:val="00355ACE"/>
    <w:rsid w:val="003573D1"/>
    <w:rsid w:val="00370D1A"/>
    <w:rsid w:val="00370D71"/>
    <w:rsid w:val="0037358F"/>
    <w:rsid w:val="00375713"/>
    <w:rsid w:val="00376808"/>
    <w:rsid w:val="0038321A"/>
    <w:rsid w:val="0038575F"/>
    <w:rsid w:val="003923ED"/>
    <w:rsid w:val="00392728"/>
    <w:rsid w:val="00397418"/>
    <w:rsid w:val="003B20F0"/>
    <w:rsid w:val="003B2C07"/>
    <w:rsid w:val="003B43A2"/>
    <w:rsid w:val="003B5057"/>
    <w:rsid w:val="003B5614"/>
    <w:rsid w:val="003B69B5"/>
    <w:rsid w:val="003B7396"/>
    <w:rsid w:val="003D2F3D"/>
    <w:rsid w:val="003D371E"/>
    <w:rsid w:val="003D3E19"/>
    <w:rsid w:val="003D40A4"/>
    <w:rsid w:val="003D4C59"/>
    <w:rsid w:val="003E3E21"/>
    <w:rsid w:val="003E6231"/>
    <w:rsid w:val="003F0748"/>
    <w:rsid w:val="003F2765"/>
    <w:rsid w:val="003F4157"/>
    <w:rsid w:val="003F748E"/>
    <w:rsid w:val="00401CAB"/>
    <w:rsid w:val="0040352A"/>
    <w:rsid w:val="0041296A"/>
    <w:rsid w:val="004149F9"/>
    <w:rsid w:val="00422996"/>
    <w:rsid w:val="0043227A"/>
    <w:rsid w:val="00437318"/>
    <w:rsid w:val="004402FC"/>
    <w:rsid w:val="00443023"/>
    <w:rsid w:val="004443E4"/>
    <w:rsid w:val="004451B1"/>
    <w:rsid w:val="00446223"/>
    <w:rsid w:val="0044702D"/>
    <w:rsid w:val="00457524"/>
    <w:rsid w:val="004576F1"/>
    <w:rsid w:val="00457F27"/>
    <w:rsid w:val="004600B8"/>
    <w:rsid w:val="00471417"/>
    <w:rsid w:val="00472293"/>
    <w:rsid w:val="00475289"/>
    <w:rsid w:val="00481976"/>
    <w:rsid w:val="004843F5"/>
    <w:rsid w:val="00486981"/>
    <w:rsid w:val="00486B34"/>
    <w:rsid w:val="00491CBB"/>
    <w:rsid w:val="00492126"/>
    <w:rsid w:val="00492F35"/>
    <w:rsid w:val="004962D6"/>
    <w:rsid w:val="00496764"/>
    <w:rsid w:val="004A1415"/>
    <w:rsid w:val="004A212F"/>
    <w:rsid w:val="004A335F"/>
    <w:rsid w:val="004B0789"/>
    <w:rsid w:val="004B6595"/>
    <w:rsid w:val="004B7DBE"/>
    <w:rsid w:val="004C1891"/>
    <w:rsid w:val="004C6333"/>
    <w:rsid w:val="004D3F92"/>
    <w:rsid w:val="004D5292"/>
    <w:rsid w:val="004D7469"/>
    <w:rsid w:val="004E49CE"/>
    <w:rsid w:val="004E5077"/>
    <w:rsid w:val="004E73F2"/>
    <w:rsid w:val="004F330E"/>
    <w:rsid w:val="004F678F"/>
    <w:rsid w:val="004F68BD"/>
    <w:rsid w:val="00501BBD"/>
    <w:rsid w:val="00504A19"/>
    <w:rsid w:val="00510D0E"/>
    <w:rsid w:val="00515EC2"/>
    <w:rsid w:val="00516037"/>
    <w:rsid w:val="00534319"/>
    <w:rsid w:val="00535292"/>
    <w:rsid w:val="00535F87"/>
    <w:rsid w:val="0054704A"/>
    <w:rsid w:val="005606C0"/>
    <w:rsid w:val="00560FB3"/>
    <w:rsid w:val="00565DDB"/>
    <w:rsid w:val="00572457"/>
    <w:rsid w:val="00577E4B"/>
    <w:rsid w:val="00577F21"/>
    <w:rsid w:val="00580412"/>
    <w:rsid w:val="005830A2"/>
    <w:rsid w:val="00584B58"/>
    <w:rsid w:val="00590BFA"/>
    <w:rsid w:val="00595842"/>
    <w:rsid w:val="00596DC7"/>
    <w:rsid w:val="005A12F5"/>
    <w:rsid w:val="005A41AE"/>
    <w:rsid w:val="005A7D9D"/>
    <w:rsid w:val="005B7A6D"/>
    <w:rsid w:val="005C7BE5"/>
    <w:rsid w:val="005D4805"/>
    <w:rsid w:val="005D4B87"/>
    <w:rsid w:val="005D5298"/>
    <w:rsid w:val="005E1FB8"/>
    <w:rsid w:val="005E4886"/>
    <w:rsid w:val="005F111E"/>
    <w:rsid w:val="006015D6"/>
    <w:rsid w:val="00606ECE"/>
    <w:rsid w:val="00610AE2"/>
    <w:rsid w:val="00613469"/>
    <w:rsid w:val="00614708"/>
    <w:rsid w:val="006159C1"/>
    <w:rsid w:val="00615E03"/>
    <w:rsid w:val="00615EB5"/>
    <w:rsid w:val="006166DE"/>
    <w:rsid w:val="0062142A"/>
    <w:rsid w:val="00623075"/>
    <w:rsid w:val="00625F26"/>
    <w:rsid w:val="006304AE"/>
    <w:rsid w:val="00630BBD"/>
    <w:rsid w:val="00631182"/>
    <w:rsid w:val="0063268A"/>
    <w:rsid w:val="0063599D"/>
    <w:rsid w:val="00642F80"/>
    <w:rsid w:val="0065087D"/>
    <w:rsid w:val="0065255B"/>
    <w:rsid w:val="006527D0"/>
    <w:rsid w:val="00652A40"/>
    <w:rsid w:val="00653BC1"/>
    <w:rsid w:val="00655638"/>
    <w:rsid w:val="00660D3A"/>
    <w:rsid w:val="00660D7D"/>
    <w:rsid w:val="0066237C"/>
    <w:rsid w:val="006628AA"/>
    <w:rsid w:val="00663BFF"/>
    <w:rsid w:val="006708B0"/>
    <w:rsid w:val="00676133"/>
    <w:rsid w:val="00680291"/>
    <w:rsid w:val="00684546"/>
    <w:rsid w:val="006A0794"/>
    <w:rsid w:val="006A2EE0"/>
    <w:rsid w:val="006A5DA0"/>
    <w:rsid w:val="006B1631"/>
    <w:rsid w:val="006B22D8"/>
    <w:rsid w:val="006B3165"/>
    <w:rsid w:val="006C1787"/>
    <w:rsid w:val="006C3D8D"/>
    <w:rsid w:val="006C492A"/>
    <w:rsid w:val="006C52EF"/>
    <w:rsid w:val="006D3B08"/>
    <w:rsid w:val="006D558B"/>
    <w:rsid w:val="006E001E"/>
    <w:rsid w:val="006E49DA"/>
    <w:rsid w:val="006F0E28"/>
    <w:rsid w:val="006F4091"/>
    <w:rsid w:val="0070023D"/>
    <w:rsid w:val="0070388C"/>
    <w:rsid w:val="00704C02"/>
    <w:rsid w:val="00705918"/>
    <w:rsid w:val="00706E73"/>
    <w:rsid w:val="00710250"/>
    <w:rsid w:val="00714DB8"/>
    <w:rsid w:val="00721E51"/>
    <w:rsid w:val="007375EF"/>
    <w:rsid w:val="00737E06"/>
    <w:rsid w:val="007411B0"/>
    <w:rsid w:val="00747B72"/>
    <w:rsid w:val="00754192"/>
    <w:rsid w:val="007559E3"/>
    <w:rsid w:val="0075687E"/>
    <w:rsid w:val="00756D7D"/>
    <w:rsid w:val="0075725F"/>
    <w:rsid w:val="00760D73"/>
    <w:rsid w:val="00762B3E"/>
    <w:rsid w:val="00765C6F"/>
    <w:rsid w:val="007678E4"/>
    <w:rsid w:val="00780730"/>
    <w:rsid w:val="00783A06"/>
    <w:rsid w:val="00787C04"/>
    <w:rsid w:val="007970F4"/>
    <w:rsid w:val="007970F7"/>
    <w:rsid w:val="00797151"/>
    <w:rsid w:val="0079739E"/>
    <w:rsid w:val="007A6DDD"/>
    <w:rsid w:val="007A6E45"/>
    <w:rsid w:val="007A6F40"/>
    <w:rsid w:val="007A752D"/>
    <w:rsid w:val="007B1A84"/>
    <w:rsid w:val="007B2FC8"/>
    <w:rsid w:val="007B433E"/>
    <w:rsid w:val="007B6D68"/>
    <w:rsid w:val="007C1871"/>
    <w:rsid w:val="007C7F16"/>
    <w:rsid w:val="007D0287"/>
    <w:rsid w:val="007D126F"/>
    <w:rsid w:val="007D1E06"/>
    <w:rsid w:val="007D3BB9"/>
    <w:rsid w:val="007E00D1"/>
    <w:rsid w:val="007E7FC1"/>
    <w:rsid w:val="007F664C"/>
    <w:rsid w:val="007F7622"/>
    <w:rsid w:val="0080127A"/>
    <w:rsid w:val="008021BC"/>
    <w:rsid w:val="00802DDD"/>
    <w:rsid w:val="008040B7"/>
    <w:rsid w:val="0080523B"/>
    <w:rsid w:val="0081700A"/>
    <w:rsid w:val="008222D2"/>
    <w:rsid w:val="00827CFD"/>
    <w:rsid w:val="0083198E"/>
    <w:rsid w:val="00832183"/>
    <w:rsid w:val="008355E1"/>
    <w:rsid w:val="0084015B"/>
    <w:rsid w:val="00841815"/>
    <w:rsid w:val="00841F10"/>
    <w:rsid w:val="00842689"/>
    <w:rsid w:val="00843FF2"/>
    <w:rsid w:val="0084518F"/>
    <w:rsid w:val="008479DA"/>
    <w:rsid w:val="008500B6"/>
    <w:rsid w:val="00861090"/>
    <w:rsid w:val="00866578"/>
    <w:rsid w:val="0087000B"/>
    <w:rsid w:val="008724ED"/>
    <w:rsid w:val="008857E5"/>
    <w:rsid w:val="008930F1"/>
    <w:rsid w:val="008949AE"/>
    <w:rsid w:val="00895A93"/>
    <w:rsid w:val="008A0B5F"/>
    <w:rsid w:val="008A16DB"/>
    <w:rsid w:val="008A1A32"/>
    <w:rsid w:val="008A2A19"/>
    <w:rsid w:val="008A36ED"/>
    <w:rsid w:val="008A4E6B"/>
    <w:rsid w:val="008B197D"/>
    <w:rsid w:val="008C6B8A"/>
    <w:rsid w:val="008D3A36"/>
    <w:rsid w:val="008D4BE1"/>
    <w:rsid w:val="008F5EC1"/>
    <w:rsid w:val="00901C80"/>
    <w:rsid w:val="009055E3"/>
    <w:rsid w:val="009114D4"/>
    <w:rsid w:val="00912902"/>
    <w:rsid w:val="009131AC"/>
    <w:rsid w:val="00914DFC"/>
    <w:rsid w:val="00916014"/>
    <w:rsid w:val="00916977"/>
    <w:rsid w:val="00917C02"/>
    <w:rsid w:val="009224AD"/>
    <w:rsid w:val="009254E6"/>
    <w:rsid w:val="00927A4E"/>
    <w:rsid w:val="00933799"/>
    <w:rsid w:val="00944A60"/>
    <w:rsid w:val="00947C07"/>
    <w:rsid w:val="00950741"/>
    <w:rsid w:val="00953EC1"/>
    <w:rsid w:val="00957810"/>
    <w:rsid w:val="00961BF0"/>
    <w:rsid w:val="00963982"/>
    <w:rsid w:val="0096782E"/>
    <w:rsid w:val="00967DF9"/>
    <w:rsid w:val="00981686"/>
    <w:rsid w:val="00981FC2"/>
    <w:rsid w:val="0098515B"/>
    <w:rsid w:val="00987C7E"/>
    <w:rsid w:val="00992BE5"/>
    <w:rsid w:val="009931F7"/>
    <w:rsid w:val="00993AEE"/>
    <w:rsid w:val="009A0305"/>
    <w:rsid w:val="009A2294"/>
    <w:rsid w:val="009B0668"/>
    <w:rsid w:val="009B2A93"/>
    <w:rsid w:val="009B2B02"/>
    <w:rsid w:val="009B3215"/>
    <w:rsid w:val="009B5ECC"/>
    <w:rsid w:val="009B6DBA"/>
    <w:rsid w:val="009C4891"/>
    <w:rsid w:val="009D14E6"/>
    <w:rsid w:val="009D2B78"/>
    <w:rsid w:val="009D4506"/>
    <w:rsid w:val="009D65B5"/>
    <w:rsid w:val="009E2C5F"/>
    <w:rsid w:val="009E3FFA"/>
    <w:rsid w:val="009E4DD9"/>
    <w:rsid w:val="009E62F9"/>
    <w:rsid w:val="009F0E74"/>
    <w:rsid w:val="009F108F"/>
    <w:rsid w:val="009F15BF"/>
    <w:rsid w:val="009F647A"/>
    <w:rsid w:val="00A01CB2"/>
    <w:rsid w:val="00A03D40"/>
    <w:rsid w:val="00A07124"/>
    <w:rsid w:val="00A115F0"/>
    <w:rsid w:val="00A242EE"/>
    <w:rsid w:val="00A327A8"/>
    <w:rsid w:val="00A35A22"/>
    <w:rsid w:val="00A36F07"/>
    <w:rsid w:val="00A414C4"/>
    <w:rsid w:val="00A47F68"/>
    <w:rsid w:val="00A53068"/>
    <w:rsid w:val="00A54A88"/>
    <w:rsid w:val="00A6309D"/>
    <w:rsid w:val="00A64AD7"/>
    <w:rsid w:val="00A72B8F"/>
    <w:rsid w:val="00A73190"/>
    <w:rsid w:val="00A748C1"/>
    <w:rsid w:val="00A75BD8"/>
    <w:rsid w:val="00A81B38"/>
    <w:rsid w:val="00A864BB"/>
    <w:rsid w:val="00A87527"/>
    <w:rsid w:val="00A90EEF"/>
    <w:rsid w:val="00A92D69"/>
    <w:rsid w:val="00AA6591"/>
    <w:rsid w:val="00AA7402"/>
    <w:rsid w:val="00AB0ED7"/>
    <w:rsid w:val="00AB1AED"/>
    <w:rsid w:val="00AB2DCC"/>
    <w:rsid w:val="00AB608F"/>
    <w:rsid w:val="00AB6091"/>
    <w:rsid w:val="00AB62DF"/>
    <w:rsid w:val="00AB6F0C"/>
    <w:rsid w:val="00AC6350"/>
    <w:rsid w:val="00AC7AB4"/>
    <w:rsid w:val="00AD00D8"/>
    <w:rsid w:val="00AD02B8"/>
    <w:rsid w:val="00AD1399"/>
    <w:rsid w:val="00AD56C8"/>
    <w:rsid w:val="00AD7C01"/>
    <w:rsid w:val="00AE1EC1"/>
    <w:rsid w:val="00AF27DF"/>
    <w:rsid w:val="00AF393C"/>
    <w:rsid w:val="00AF4ED1"/>
    <w:rsid w:val="00AF6BDD"/>
    <w:rsid w:val="00AF7D56"/>
    <w:rsid w:val="00B10CA5"/>
    <w:rsid w:val="00B1462F"/>
    <w:rsid w:val="00B22F57"/>
    <w:rsid w:val="00B26302"/>
    <w:rsid w:val="00B268B8"/>
    <w:rsid w:val="00B35654"/>
    <w:rsid w:val="00B35F1A"/>
    <w:rsid w:val="00B37E03"/>
    <w:rsid w:val="00B424F6"/>
    <w:rsid w:val="00B434C2"/>
    <w:rsid w:val="00B45076"/>
    <w:rsid w:val="00B475B9"/>
    <w:rsid w:val="00B51CED"/>
    <w:rsid w:val="00B52EB3"/>
    <w:rsid w:val="00B5345B"/>
    <w:rsid w:val="00B60792"/>
    <w:rsid w:val="00B70D06"/>
    <w:rsid w:val="00B73582"/>
    <w:rsid w:val="00B742EB"/>
    <w:rsid w:val="00B769C8"/>
    <w:rsid w:val="00B76EE9"/>
    <w:rsid w:val="00B83922"/>
    <w:rsid w:val="00B85E54"/>
    <w:rsid w:val="00B87346"/>
    <w:rsid w:val="00B96634"/>
    <w:rsid w:val="00BA1384"/>
    <w:rsid w:val="00BA38A1"/>
    <w:rsid w:val="00BA7D9C"/>
    <w:rsid w:val="00BB69EC"/>
    <w:rsid w:val="00BC12BD"/>
    <w:rsid w:val="00BC315A"/>
    <w:rsid w:val="00BC3482"/>
    <w:rsid w:val="00BC4863"/>
    <w:rsid w:val="00BD5672"/>
    <w:rsid w:val="00BE1607"/>
    <w:rsid w:val="00BE1C0E"/>
    <w:rsid w:val="00BE35FB"/>
    <w:rsid w:val="00BF0722"/>
    <w:rsid w:val="00BF1136"/>
    <w:rsid w:val="00BF18C9"/>
    <w:rsid w:val="00C039D9"/>
    <w:rsid w:val="00C13222"/>
    <w:rsid w:val="00C13764"/>
    <w:rsid w:val="00C13F55"/>
    <w:rsid w:val="00C24CAC"/>
    <w:rsid w:val="00C26335"/>
    <w:rsid w:val="00C26662"/>
    <w:rsid w:val="00C275A4"/>
    <w:rsid w:val="00C3487A"/>
    <w:rsid w:val="00C35CCC"/>
    <w:rsid w:val="00C379E0"/>
    <w:rsid w:val="00C43CF5"/>
    <w:rsid w:val="00C52414"/>
    <w:rsid w:val="00C54018"/>
    <w:rsid w:val="00C60849"/>
    <w:rsid w:val="00C626BC"/>
    <w:rsid w:val="00C62C16"/>
    <w:rsid w:val="00C65506"/>
    <w:rsid w:val="00C65A81"/>
    <w:rsid w:val="00C7118E"/>
    <w:rsid w:val="00C75A15"/>
    <w:rsid w:val="00C82056"/>
    <w:rsid w:val="00C85DA9"/>
    <w:rsid w:val="00C912F0"/>
    <w:rsid w:val="00C9389F"/>
    <w:rsid w:val="00C970F5"/>
    <w:rsid w:val="00CA1559"/>
    <w:rsid w:val="00CA3E2E"/>
    <w:rsid w:val="00CA4273"/>
    <w:rsid w:val="00CA5E5E"/>
    <w:rsid w:val="00CB0150"/>
    <w:rsid w:val="00CB168A"/>
    <w:rsid w:val="00CB1D97"/>
    <w:rsid w:val="00CB3023"/>
    <w:rsid w:val="00CC521D"/>
    <w:rsid w:val="00CC6ACF"/>
    <w:rsid w:val="00CD1383"/>
    <w:rsid w:val="00CD4A11"/>
    <w:rsid w:val="00CD5625"/>
    <w:rsid w:val="00CD78B7"/>
    <w:rsid w:val="00CE07C8"/>
    <w:rsid w:val="00CF22A9"/>
    <w:rsid w:val="00CF3308"/>
    <w:rsid w:val="00CF38B2"/>
    <w:rsid w:val="00CF43F9"/>
    <w:rsid w:val="00CF795A"/>
    <w:rsid w:val="00CF7EBA"/>
    <w:rsid w:val="00D02465"/>
    <w:rsid w:val="00D0318D"/>
    <w:rsid w:val="00D0476C"/>
    <w:rsid w:val="00D05E9C"/>
    <w:rsid w:val="00D07744"/>
    <w:rsid w:val="00D1274E"/>
    <w:rsid w:val="00D16E51"/>
    <w:rsid w:val="00D2599F"/>
    <w:rsid w:val="00D25F71"/>
    <w:rsid w:val="00D31D80"/>
    <w:rsid w:val="00D351F5"/>
    <w:rsid w:val="00D36796"/>
    <w:rsid w:val="00D42DB7"/>
    <w:rsid w:val="00D4487A"/>
    <w:rsid w:val="00D45A44"/>
    <w:rsid w:val="00D463B8"/>
    <w:rsid w:val="00D46E8A"/>
    <w:rsid w:val="00D53235"/>
    <w:rsid w:val="00D53840"/>
    <w:rsid w:val="00D66E99"/>
    <w:rsid w:val="00D72CC9"/>
    <w:rsid w:val="00D75324"/>
    <w:rsid w:val="00D820A6"/>
    <w:rsid w:val="00D847CD"/>
    <w:rsid w:val="00D8517D"/>
    <w:rsid w:val="00DA007F"/>
    <w:rsid w:val="00DA0BD8"/>
    <w:rsid w:val="00DA2EEA"/>
    <w:rsid w:val="00DA662B"/>
    <w:rsid w:val="00DB0762"/>
    <w:rsid w:val="00DB1686"/>
    <w:rsid w:val="00DB3702"/>
    <w:rsid w:val="00DB54C5"/>
    <w:rsid w:val="00DB60B3"/>
    <w:rsid w:val="00DC12C3"/>
    <w:rsid w:val="00DC297F"/>
    <w:rsid w:val="00DD0834"/>
    <w:rsid w:val="00DD38CD"/>
    <w:rsid w:val="00DE1CD8"/>
    <w:rsid w:val="00DE6035"/>
    <w:rsid w:val="00DE6348"/>
    <w:rsid w:val="00DE7A30"/>
    <w:rsid w:val="00DF2B4A"/>
    <w:rsid w:val="00DF2B4C"/>
    <w:rsid w:val="00DF2C99"/>
    <w:rsid w:val="00DF5E81"/>
    <w:rsid w:val="00E061D5"/>
    <w:rsid w:val="00E141F9"/>
    <w:rsid w:val="00E2453B"/>
    <w:rsid w:val="00E254BB"/>
    <w:rsid w:val="00E31DAB"/>
    <w:rsid w:val="00E37756"/>
    <w:rsid w:val="00E41074"/>
    <w:rsid w:val="00E41C0B"/>
    <w:rsid w:val="00E43301"/>
    <w:rsid w:val="00E469DA"/>
    <w:rsid w:val="00E55EB5"/>
    <w:rsid w:val="00E562BC"/>
    <w:rsid w:val="00E57286"/>
    <w:rsid w:val="00E60142"/>
    <w:rsid w:val="00E6024D"/>
    <w:rsid w:val="00E6191F"/>
    <w:rsid w:val="00E62BC1"/>
    <w:rsid w:val="00E65D49"/>
    <w:rsid w:val="00E66051"/>
    <w:rsid w:val="00E6649B"/>
    <w:rsid w:val="00E70A5F"/>
    <w:rsid w:val="00E70FA2"/>
    <w:rsid w:val="00E71D55"/>
    <w:rsid w:val="00E7251E"/>
    <w:rsid w:val="00E77A23"/>
    <w:rsid w:val="00E82C34"/>
    <w:rsid w:val="00E844DC"/>
    <w:rsid w:val="00E869C1"/>
    <w:rsid w:val="00E914A5"/>
    <w:rsid w:val="00E94D5A"/>
    <w:rsid w:val="00E94F7E"/>
    <w:rsid w:val="00EA1461"/>
    <w:rsid w:val="00EA1B38"/>
    <w:rsid w:val="00EB1008"/>
    <w:rsid w:val="00EB2803"/>
    <w:rsid w:val="00EB4077"/>
    <w:rsid w:val="00EB541E"/>
    <w:rsid w:val="00EB76F9"/>
    <w:rsid w:val="00EC03D2"/>
    <w:rsid w:val="00EC6E3A"/>
    <w:rsid w:val="00EC728D"/>
    <w:rsid w:val="00ED1603"/>
    <w:rsid w:val="00ED1B3E"/>
    <w:rsid w:val="00ED6563"/>
    <w:rsid w:val="00EE3457"/>
    <w:rsid w:val="00EE465E"/>
    <w:rsid w:val="00EE4ABE"/>
    <w:rsid w:val="00EF06CB"/>
    <w:rsid w:val="00EF1F0E"/>
    <w:rsid w:val="00EF46B3"/>
    <w:rsid w:val="00EF55F6"/>
    <w:rsid w:val="00F10305"/>
    <w:rsid w:val="00F10FC5"/>
    <w:rsid w:val="00F11C1C"/>
    <w:rsid w:val="00F12D62"/>
    <w:rsid w:val="00F13AB0"/>
    <w:rsid w:val="00F20F04"/>
    <w:rsid w:val="00F302E7"/>
    <w:rsid w:val="00F318EE"/>
    <w:rsid w:val="00F37A3E"/>
    <w:rsid w:val="00F51F1B"/>
    <w:rsid w:val="00F5690B"/>
    <w:rsid w:val="00F612D0"/>
    <w:rsid w:val="00F64274"/>
    <w:rsid w:val="00F70136"/>
    <w:rsid w:val="00F76682"/>
    <w:rsid w:val="00F808B9"/>
    <w:rsid w:val="00F84AEA"/>
    <w:rsid w:val="00F860BE"/>
    <w:rsid w:val="00F871D1"/>
    <w:rsid w:val="00F875FB"/>
    <w:rsid w:val="00F90734"/>
    <w:rsid w:val="00F92A5F"/>
    <w:rsid w:val="00F93147"/>
    <w:rsid w:val="00F962E3"/>
    <w:rsid w:val="00F978AC"/>
    <w:rsid w:val="00FA5DA8"/>
    <w:rsid w:val="00FA6F5C"/>
    <w:rsid w:val="00FB072D"/>
    <w:rsid w:val="00FB23B0"/>
    <w:rsid w:val="00FB3762"/>
    <w:rsid w:val="00FB3EB4"/>
    <w:rsid w:val="00FC0F2E"/>
    <w:rsid w:val="00FC7E59"/>
    <w:rsid w:val="00FD4A88"/>
    <w:rsid w:val="00FD7E6D"/>
    <w:rsid w:val="00FE212D"/>
    <w:rsid w:val="00FE35BF"/>
    <w:rsid w:val="00FE4FF4"/>
    <w:rsid w:val="00FE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133A"/>
  <w15:docId w15:val="{FAF56AFD-88ED-41C7-AF60-5BCFB4AC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A6E45"/>
    <w:pPr>
      <w:suppressAutoHyphens/>
      <w:overflowPunct w:val="0"/>
      <w:autoSpaceDE w:val="0"/>
      <w:jc w:val="both"/>
    </w:pPr>
    <w:rPr>
      <w:rFonts w:eastAsia="Calibri"/>
      <w:sz w:val="28"/>
      <w:szCs w:val="20"/>
      <w:lang w:eastAsia="ar-SA"/>
    </w:rPr>
  </w:style>
  <w:style w:type="paragraph" w:styleId="a8">
    <w:name w:val="No Spacing"/>
    <w:aliases w:val="Без интервала МОЙ"/>
    <w:link w:val="a9"/>
    <w:uiPriority w:val="1"/>
    <w:qFormat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Без интервала МОЙ Знак"/>
    <w:link w:val="a8"/>
    <w:uiPriority w:val="1"/>
    <w:locked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rsid w:val="00352B68"/>
  </w:style>
  <w:style w:type="paragraph" w:customStyle="1" w:styleId="ConsPlusNormal">
    <w:name w:val="ConsPlusNormal"/>
    <w:link w:val="ConsPlusNormal0"/>
    <w:rsid w:val="00D03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31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45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5">
    <w:name w:val="Обычный + 15 пт"/>
    <w:aliases w:val="Обычный + 15 pt,по ширине,Первая строка:  1,25 см,По ширине"/>
    <w:basedOn w:val="a"/>
    <w:link w:val="15pt"/>
    <w:rsid w:val="00CF7EBA"/>
    <w:pPr>
      <w:widowControl w:val="0"/>
      <w:suppressAutoHyphens/>
      <w:autoSpaceDE w:val="0"/>
      <w:ind w:firstLine="0"/>
      <w:jc w:val="both"/>
    </w:pPr>
    <w:rPr>
      <w:sz w:val="28"/>
      <w:szCs w:val="28"/>
    </w:rPr>
  </w:style>
  <w:style w:type="character" w:customStyle="1" w:styleId="15pt">
    <w:name w:val="Обычный + 15 pt Знак"/>
    <w:aliases w:val="по ширине Знак,Первая строка:  1 Знак,25 см Знак"/>
    <w:link w:val="15"/>
    <w:rsid w:val="00CF7EB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737E06"/>
    <w:pPr>
      <w:spacing w:after="120" w:line="259" w:lineRule="auto"/>
      <w:ind w:left="283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7E0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C7F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7F16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A242E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4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 Знак Знак Знак1 Знак"/>
    <w:basedOn w:val="a"/>
    <w:rsid w:val="00BA1384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9C113010CDC82CF7A482192C7C2E691DE58C32CBEAE6E70238B1A9DEA0A0052CD58604E25E17CE87EF65BDF505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992CDB63F591DEB502E9CB3DA3725E040815644FCEB9DF1743DDE054E179111CABB9B6837344B85E1127C9A0ECE3A51659CE87A78AA893AAC7EC67A9y209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F84F7-B2C4-4C8C-AC81-28EF8FA0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User</cp:lastModifiedBy>
  <cp:revision>2</cp:revision>
  <dcterms:created xsi:type="dcterms:W3CDTF">2022-11-17T13:09:00Z</dcterms:created>
  <dcterms:modified xsi:type="dcterms:W3CDTF">2022-11-17T13:09:00Z</dcterms:modified>
</cp:coreProperties>
</file>