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73BDE" w14:textId="77777777" w:rsidR="00ED25CD" w:rsidRPr="00ED25CD" w:rsidRDefault="00ED25CD" w:rsidP="00ED25CD">
      <w:pPr>
        <w:pStyle w:val="news-intro"/>
        <w:shd w:val="clear" w:color="auto" w:fill="FFFFFF"/>
        <w:spacing w:before="0" w:beforeAutospacing="0" w:after="0" w:afterAutospacing="0"/>
        <w:jc w:val="center"/>
        <w:rPr>
          <w:b/>
          <w:color w:val="000000"/>
          <w:sz w:val="28"/>
          <w:szCs w:val="28"/>
        </w:rPr>
      </w:pPr>
      <w:bookmarkStart w:id="0" w:name="_GoBack"/>
      <w:r w:rsidRPr="00ED25CD">
        <w:rPr>
          <w:b/>
          <w:color w:val="000000"/>
          <w:sz w:val="28"/>
          <w:szCs w:val="28"/>
        </w:rPr>
        <w:t>Всемирный день некурения. Профилактика онкологических заболеваний</w:t>
      </w:r>
    </w:p>
    <w:bookmarkEnd w:id="0"/>
    <w:p w14:paraId="501068B2" w14:textId="77777777" w:rsidR="00ED25CD" w:rsidRDefault="00ED25CD" w:rsidP="00ED25CD">
      <w:pPr>
        <w:pStyle w:val="news-intro"/>
        <w:shd w:val="clear" w:color="auto" w:fill="FFFFFF"/>
        <w:spacing w:before="0" w:beforeAutospacing="0" w:after="0" w:afterAutospacing="0"/>
        <w:ind w:firstLine="709"/>
        <w:jc w:val="both"/>
        <w:rPr>
          <w:color w:val="000000"/>
          <w:sz w:val="28"/>
          <w:szCs w:val="28"/>
        </w:rPr>
      </w:pPr>
    </w:p>
    <w:p w14:paraId="208D6595" w14:textId="77777777" w:rsidR="007F5A66" w:rsidRDefault="007F5A66" w:rsidP="00ED25CD">
      <w:pPr>
        <w:pStyle w:val="news-intro"/>
        <w:shd w:val="clear" w:color="auto" w:fill="FFFFFF"/>
        <w:spacing w:before="0" w:beforeAutospacing="0" w:after="0" w:afterAutospacing="0"/>
        <w:ind w:firstLine="709"/>
        <w:jc w:val="both"/>
        <w:rPr>
          <w:sz w:val="28"/>
          <w:szCs w:val="28"/>
        </w:rPr>
      </w:pPr>
      <w:r w:rsidRPr="00ED25CD">
        <w:rPr>
          <w:color w:val="000000"/>
          <w:sz w:val="28"/>
          <w:szCs w:val="28"/>
        </w:rPr>
        <w:t>Борьба с курением – необходимое условие улучшения здоровья населения.</w:t>
      </w:r>
      <w:r w:rsidR="00ED25CD">
        <w:rPr>
          <w:color w:val="000000"/>
          <w:sz w:val="28"/>
          <w:szCs w:val="28"/>
        </w:rPr>
        <w:t xml:space="preserve"> </w:t>
      </w:r>
      <w:r w:rsidRPr="00ED25CD">
        <w:rPr>
          <w:sz w:val="28"/>
          <w:szCs w:val="28"/>
        </w:rPr>
        <w:t>Основной задачей медицинской науки и практики во все времена является концентрация усилий на борьбе с главными причинами смертности населения. Борьба с курением – необходимое условие улучшения здоровья населения.</w:t>
      </w:r>
    </w:p>
    <w:p w14:paraId="6B7ED4B3" w14:textId="77777777" w:rsidR="002F4BA9" w:rsidRPr="00ED25CD" w:rsidRDefault="002F4BA9" w:rsidP="002F4BA9">
      <w:pPr>
        <w:pStyle w:val="a3"/>
        <w:spacing w:before="0" w:beforeAutospacing="0" w:after="0" w:afterAutospacing="0"/>
        <w:ind w:firstLine="709"/>
        <w:jc w:val="both"/>
        <w:rPr>
          <w:sz w:val="28"/>
          <w:szCs w:val="28"/>
        </w:rPr>
      </w:pPr>
      <w:r w:rsidRPr="00ED25CD">
        <w:rPr>
          <w:sz w:val="28"/>
          <w:szCs w:val="28"/>
        </w:rPr>
        <w:t xml:space="preserve">Ежегодно по инициативе Международного союза по борьбе с раком </w:t>
      </w:r>
      <w:r w:rsidR="00753BA7">
        <w:rPr>
          <w:sz w:val="28"/>
          <w:szCs w:val="28"/>
        </w:rPr>
        <w:t xml:space="preserve">                 </w:t>
      </w:r>
      <w:r w:rsidRPr="00ED25CD">
        <w:rPr>
          <w:sz w:val="28"/>
          <w:szCs w:val="28"/>
        </w:rPr>
        <w:t>в третий четверг ноября проводится День некурения. Республиканская антитабачная информационно-образовательная акция, инициированная Министерством здравоохранения Республики Беларусь, приуроченная</w:t>
      </w:r>
      <w:r w:rsidR="00753BA7">
        <w:rPr>
          <w:sz w:val="28"/>
          <w:szCs w:val="28"/>
        </w:rPr>
        <w:t xml:space="preserve">                        </w:t>
      </w:r>
      <w:r w:rsidRPr="00ED25CD">
        <w:rPr>
          <w:sz w:val="28"/>
          <w:szCs w:val="28"/>
        </w:rPr>
        <w:t>к этому дню, пройдет в нашей стране с 1</w:t>
      </w:r>
      <w:r>
        <w:rPr>
          <w:sz w:val="28"/>
          <w:szCs w:val="28"/>
        </w:rPr>
        <w:t>7</w:t>
      </w:r>
      <w:r w:rsidRPr="00ED25CD">
        <w:rPr>
          <w:sz w:val="28"/>
          <w:szCs w:val="28"/>
        </w:rPr>
        <w:t xml:space="preserve"> по </w:t>
      </w:r>
      <w:r>
        <w:rPr>
          <w:sz w:val="28"/>
          <w:szCs w:val="28"/>
        </w:rPr>
        <w:t>24</w:t>
      </w:r>
      <w:r w:rsidRPr="00ED25CD">
        <w:rPr>
          <w:sz w:val="28"/>
          <w:szCs w:val="28"/>
        </w:rPr>
        <w:t xml:space="preserve"> ноября 202</w:t>
      </w:r>
      <w:r>
        <w:rPr>
          <w:sz w:val="28"/>
          <w:szCs w:val="28"/>
        </w:rPr>
        <w:t>2</w:t>
      </w:r>
      <w:r w:rsidRPr="00ED25CD">
        <w:rPr>
          <w:sz w:val="28"/>
          <w:szCs w:val="28"/>
        </w:rPr>
        <w:t xml:space="preserve"> года.</w:t>
      </w:r>
    </w:p>
    <w:p w14:paraId="7BB2D37B" w14:textId="77777777" w:rsidR="002F4BA9" w:rsidRPr="00F6432B" w:rsidRDefault="002F4BA9" w:rsidP="002F4BA9">
      <w:pPr>
        <w:pStyle w:val="a3"/>
        <w:spacing w:before="0" w:beforeAutospacing="0" w:after="0" w:afterAutospacing="0"/>
        <w:ind w:firstLine="709"/>
        <w:jc w:val="both"/>
        <w:rPr>
          <w:sz w:val="28"/>
          <w:szCs w:val="28"/>
        </w:rPr>
      </w:pPr>
      <w:r w:rsidRPr="00F6432B">
        <w:rPr>
          <w:sz w:val="28"/>
          <w:szCs w:val="28"/>
        </w:rPr>
        <w:t xml:space="preserve">Целью проведения акции является повышение уровня информированности населения в отношении пагубных последствий для здоровья потребления табака и воздействия табачного дыма, формирование </w:t>
      </w:r>
      <w:r w:rsidR="00B46CB5">
        <w:rPr>
          <w:sz w:val="28"/>
          <w:szCs w:val="28"/>
        </w:rPr>
        <w:t xml:space="preserve">        </w:t>
      </w:r>
      <w:r w:rsidRPr="00F6432B">
        <w:rPr>
          <w:sz w:val="28"/>
          <w:szCs w:val="28"/>
        </w:rPr>
        <w:t xml:space="preserve">у гражданского общества поддержки мер, направленных на борьбу </w:t>
      </w:r>
      <w:r w:rsidR="00B46CB5">
        <w:rPr>
          <w:sz w:val="28"/>
          <w:szCs w:val="28"/>
        </w:rPr>
        <w:t xml:space="preserve">                                 </w:t>
      </w:r>
      <w:r w:rsidRPr="00F6432B">
        <w:rPr>
          <w:sz w:val="28"/>
          <w:szCs w:val="28"/>
        </w:rPr>
        <w:t xml:space="preserve">с потреблением табака. </w:t>
      </w:r>
    </w:p>
    <w:p w14:paraId="16680AA6" w14:textId="77777777" w:rsidR="00F6432B" w:rsidRPr="00ED25CD" w:rsidRDefault="00F6432B" w:rsidP="00F6432B">
      <w:pPr>
        <w:spacing w:before="0"/>
        <w:ind w:firstLine="709"/>
        <w:rPr>
          <w:rFonts w:ascii="Times New Roman" w:hAnsi="Times New Roman" w:cs="Times New Roman"/>
          <w:sz w:val="28"/>
          <w:szCs w:val="28"/>
        </w:rPr>
      </w:pPr>
      <w:r w:rsidRPr="00F6432B">
        <w:rPr>
          <w:rFonts w:ascii="Times New Roman" w:hAnsi="Times New Roman" w:cs="Times New Roman"/>
          <w:sz w:val="28"/>
          <w:szCs w:val="28"/>
        </w:rPr>
        <w:t xml:space="preserve">В Витебской области </w:t>
      </w:r>
      <w:r w:rsidRPr="00F6432B">
        <w:rPr>
          <w:rFonts w:ascii="Times New Roman" w:hAnsi="Times New Roman" w:cs="Times New Roman"/>
          <w:color w:val="2E3946"/>
          <w:sz w:val="28"/>
          <w:szCs w:val="28"/>
          <w:shd w:val="clear" w:color="auto" w:fill="FFFFFF"/>
        </w:rPr>
        <w:t> в рамках акции запланировано проведение пресс-конференций и «круглых столов», выступлений в СМИ по вопросам профилактики табакокурения как фактора риска развития онкологических заболеваний с привлечением</w:t>
      </w:r>
      <w:r w:rsidRPr="00ED25CD">
        <w:rPr>
          <w:rFonts w:ascii="Times New Roman" w:hAnsi="Times New Roman" w:cs="Times New Roman"/>
          <w:color w:val="2E3946"/>
          <w:sz w:val="28"/>
          <w:szCs w:val="28"/>
          <w:shd w:val="clear" w:color="auto" w:fill="FFFFFF"/>
        </w:rPr>
        <w:t xml:space="preserve"> представителей организаций здравоохранения, учреждений образования, культуры, спорта и туризма, правоохранительных органов, общественных организаций; дней открытой информации, </w:t>
      </w:r>
      <w:r>
        <w:rPr>
          <w:rFonts w:ascii="Times New Roman" w:hAnsi="Times New Roman" w:cs="Times New Roman"/>
          <w:color w:val="2E3946"/>
          <w:sz w:val="28"/>
          <w:szCs w:val="28"/>
          <w:shd w:val="clear" w:color="auto" w:fill="FFFFFF"/>
        </w:rPr>
        <w:t xml:space="preserve">выступлений в организациях и учреждениях области, </w:t>
      </w:r>
      <w:r w:rsidR="008532A5">
        <w:rPr>
          <w:rFonts w:ascii="Times New Roman" w:hAnsi="Times New Roman" w:cs="Times New Roman"/>
          <w:color w:val="2E3946"/>
          <w:sz w:val="28"/>
          <w:szCs w:val="28"/>
          <w:shd w:val="clear" w:color="auto" w:fill="FFFFFF"/>
        </w:rPr>
        <w:t xml:space="preserve">проведение интерактивных занятий с детьми и молодежью; </w:t>
      </w:r>
      <w:r w:rsidRPr="00ED25CD">
        <w:rPr>
          <w:rFonts w:ascii="Times New Roman" w:hAnsi="Times New Roman" w:cs="Times New Roman"/>
          <w:color w:val="2E3946"/>
          <w:sz w:val="28"/>
          <w:szCs w:val="28"/>
          <w:shd w:val="clear" w:color="auto" w:fill="FFFFFF"/>
        </w:rPr>
        <w:t>консультирования населения по вопро</w:t>
      </w:r>
      <w:r w:rsidR="008532A5">
        <w:rPr>
          <w:rFonts w:ascii="Times New Roman" w:hAnsi="Times New Roman" w:cs="Times New Roman"/>
          <w:color w:val="2E3946"/>
          <w:sz w:val="28"/>
          <w:szCs w:val="28"/>
          <w:shd w:val="clear" w:color="auto" w:fill="FFFFFF"/>
        </w:rPr>
        <w:t>сам профилактики табакокурения и др.</w:t>
      </w:r>
    </w:p>
    <w:p w14:paraId="306D4A9D" w14:textId="77777777" w:rsidR="007F5A66" w:rsidRPr="00ED25CD" w:rsidRDefault="007F5A66" w:rsidP="00ED25CD">
      <w:pPr>
        <w:pStyle w:val="a3"/>
        <w:spacing w:before="0" w:beforeAutospacing="0" w:after="0" w:afterAutospacing="0"/>
        <w:ind w:firstLine="709"/>
        <w:jc w:val="both"/>
        <w:rPr>
          <w:sz w:val="28"/>
          <w:szCs w:val="28"/>
        </w:rPr>
      </w:pPr>
      <w:r w:rsidRPr="00ED25CD">
        <w:rPr>
          <w:sz w:val="28"/>
          <w:szCs w:val="28"/>
        </w:rPr>
        <w:t xml:space="preserve">Курильщики теряют около 18 лет потенциальной жизни, это является огромной социальной потерей для нашего общества. Табачный дым вызывает и обостряет многие болезни, действуя практически на все органы. </w:t>
      </w:r>
      <w:r w:rsidR="00ED25CD">
        <w:rPr>
          <w:sz w:val="28"/>
          <w:szCs w:val="28"/>
        </w:rPr>
        <w:t xml:space="preserve">                            </w:t>
      </w:r>
      <w:r w:rsidRPr="00ED25CD">
        <w:rPr>
          <w:sz w:val="28"/>
          <w:szCs w:val="28"/>
        </w:rPr>
        <w:t>А продукты табачного происхождения вместе с другими канцерогенными веществами – главная причина возникновения онкологических заболеваний. Курение провоцирует развитие 18 форм рака у человека: рак легкого, пищевода, гортани и полости рта, мочевого пузыря, поджелудочной железы, почки, желудка, молочной железы, шейки матки и др. Кроме высокого риска возникновения различных форм злокачественных новообразований, продолжение курения негативно сказывается на проведении специального лечения при возникновении этих заболеваний. Установлено, что у курящих пациентов, по сравнению с некурящими, сокращается продолжительность жизни, возрастает риск рецидива или возникновения второй опухоли, снижается эффективность лечения, качество жизни. Прекращение курения гарантирует снижение заболеваемости.</w:t>
      </w:r>
    </w:p>
    <w:p w14:paraId="6BD42760" w14:textId="77777777" w:rsidR="007F5A66" w:rsidRPr="00ED25CD" w:rsidRDefault="007F5A66" w:rsidP="00ED25CD">
      <w:pPr>
        <w:pStyle w:val="a3"/>
        <w:spacing w:before="0" w:beforeAutospacing="0" w:after="0" w:afterAutospacing="0"/>
        <w:ind w:firstLine="709"/>
        <w:jc w:val="both"/>
        <w:rPr>
          <w:sz w:val="28"/>
          <w:szCs w:val="28"/>
        </w:rPr>
      </w:pPr>
      <w:r w:rsidRPr="00ED25CD">
        <w:rPr>
          <w:sz w:val="28"/>
          <w:szCs w:val="28"/>
        </w:rPr>
        <w:t xml:space="preserve">Курение наносит существенный вред здоровью курильщика. </w:t>
      </w:r>
      <w:r w:rsidR="003E400B">
        <w:rPr>
          <w:sz w:val="28"/>
          <w:szCs w:val="28"/>
        </w:rPr>
        <w:t xml:space="preserve">                             </w:t>
      </w:r>
      <w:r w:rsidRPr="00ED25CD">
        <w:rPr>
          <w:sz w:val="28"/>
          <w:szCs w:val="28"/>
        </w:rPr>
        <w:t xml:space="preserve">К сожалению, далеко не все понимают, что табачный дым опасен не только для курильщика, но и для тех, кто находится с ним рядом. Все еще </w:t>
      </w:r>
      <w:r w:rsidRPr="00ED25CD">
        <w:rPr>
          <w:sz w:val="28"/>
          <w:szCs w:val="28"/>
        </w:rPr>
        <w:lastRenderedPageBreak/>
        <w:t>значительная часть населения подвержена пассивному курению. В воздухе вокруг курящего человека содержится более 40 веществ, которые могут быть причастны к возникновению рака у человека</w:t>
      </w:r>
      <w:r w:rsidR="003E400B">
        <w:rPr>
          <w:sz w:val="28"/>
          <w:szCs w:val="28"/>
        </w:rPr>
        <w:t>.</w:t>
      </w:r>
      <w:r w:rsidRPr="00ED25CD">
        <w:rPr>
          <w:sz w:val="28"/>
          <w:szCs w:val="28"/>
        </w:rPr>
        <w:t xml:space="preserve"> Особенно страдают дети курящих родителей. Они в большей степени, чем дети, родители которых</w:t>
      </w:r>
      <w:r w:rsidR="003E400B">
        <w:rPr>
          <w:sz w:val="28"/>
          <w:szCs w:val="28"/>
        </w:rPr>
        <w:t xml:space="preserve">                   </w:t>
      </w:r>
      <w:r w:rsidRPr="00ED25CD">
        <w:rPr>
          <w:sz w:val="28"/>
          <w:szCs w:val="28"/>
        </w:rPr>
        <w:t xml:space="preserve"> не курят, подвержены различным инфекциям дыхательных путей, есть информация о повышенном риске возникновения лимфом у таких детей.</w:t>
      </w:r>
    </w:p>
    <w:p w14:paraId="44F76C82" w14:textId="77777777" w:rsidR="007F5A66" w:rsidRPr="00ED25CD" w:rsidRDefault="007F5A66" w:rsidP="00ED25CD">
      <w:pPr>
        <w:pStyle w:val="a3"/>
        <w:spacing w:before="0" w:beforeAutospacing="0" w:after="0" w:afterAutospacing="0"/>
        <w:ind w:firstLine="709"/>
        <w:jc w:val="both"/>
        <w:rPr>
          <w:sz w:val="28"/>
          <w:szCs w:val="28"/>
        </w:rPr>
      </w:pPr>
      <w:r w:rsidRPr="00ED25CD">
        <w:rPr>
          <w:sz w:val="28"/>
          <w:szCs w:val="28"/>
        </w:rPr>
        <w:t xml:space="preserve">По данным социсследования более половине опрошенных приходится находиться рядом с курящими в различных местах (на остановках общественного транспорта, в организациях общественного </w:t>
      </w:r>
      <w:proofErr w:type="gramStart"/>
      <w:r w:rsidRPr="00ED25CD">
        <w:rPr>
          <w:sz w:val="28"/>
          <w:szCs w:val="28"/>
        </w:rPr>
        <w:t xml:space="preserve">питания, </w:t>
      </w:r>
      <w:r w:rsidR="003E400B">
        <w:rPr>
          <w:sz w:val="28"/>
          <w:szCs w:val="28"/>
        </w:rPr>
        <w:t xml:space="preserve">  </w:t>
      </w:r>
      <w:proofErr w:type="gramEnd"/>
      <w:r w:rsidR="003E400B">
        <w:rPr>
          <w:sz w:val="28"/>
          <w:szCs w:val="28"/>
        </w:rPr>
        <w:t xml:space="preserve">                   </w:t>
      </w:r>
      <w:r w:rsidRPr="00ED25CD">
        <w:rPr>
          <w:sz w:val="28"/>
          <w:szCs w:val="28"/>
        </w:rPr>
        <w:t>на работе, в гостях, дома, и т.д.), тем самым, выступая в роли пассивного курильщика. Поэтому особое внимание при проведении акции будет уделено ограничению курения в организациях общественного питания и других общественных местах.</w:t>
      </w:r>
    </w:p>
    <w:p w14:paraId="630AA0F3" w14:textId="77777777" w:rsidR="007F5A66" w:rsidRPr="00ED25CD" w:rsidRDefault="007F5A66" w:rsidP="00ED25CD">
      <w:pPr>
        <w:pStyle w:val="a3"/>
        <w:spacing w:before="0" w:beforeAutospacing="0" w:after="0" w:afterAutospacing="0"/>
        <w:ind w:firstLine="709"/>
        <w:jc w:val="both"/>
        <w:rPr>
          <w:sz w:val="28"/>
          <w:szCs w:val="28"/>
        </w:rPr>
      </w:pPr>
      <w:r w:rsidRPr="00ED25CD">
        <w:rPr>
          <w:sz w:val="28"/>
          <w:szCs w:val="28"/>
        </w:rPr>
        <w:t>Значительное содержание в табаке и продуктах его переработки канцерогенных веществ, определяет тесную связь курения и развития онкологических заболеваний. Установлено, что опасность заболеть раком значительно (почти в 30 раз) выше у злостных курильщиков и рано начавших курить. Смертность от рака также возрастает параллельно потреблению сигарет. Показатель риска, связанный с курением, различен для опухолей различных локализаций и зависит от возраста на момент начала курения, длительности курения и количества сигарет, выкуриваемых в день. Риск возникновения рака полости рта и глотки у курящих повышен в 2-3 раза по сравнению с некурящими и в 10 раз у тех, кто курит более одной пачки сигарет в день. Риск развития рака гортани и легкого у курильщиков очень высок. Как правило, для развития рака легкого необходим временной период от 10 до 30 лет курения. Вместе с тем, риск возникновения рака легкого увеличивается в 3-4 раза при выкуривании более 25 сигарет в день. Результаты американских исследователей указали на важную роль возраста на момент начала курения. Наибольший риск возникновения рака легкого отмечен у мужчин, начавших курить до 15 лет. Риск возникновения рака пищевода в 5 раз выше у курящих по сравнению с некурящими, а риск рака желудка – в 1,5 раза. Курение является одной из причин рака поджелудочной железы, и риск возникновения рака у курящих повышен в 2-3 раза. Выявлен повышенный риск развития рака печени у курящих, особенно в сочетании с употреблением алкоголя или у инфицированных вирусами гепатита В и С. Риск рака мочевого пузыря и почки среди курящих повышен в 5-6 раз. Выявлена связь между курением и раком шейки матки у женщин, инфицированных вирусом папилломы человека.</w:t>
      </w:r>
    </w:p>
    <w:p w14:paraId="29CD6F6F" w14:textId="77777777" w:rsidR="007F5A66" w:rsidRPr="00ED25CD" w:rsidRDefault="007F5A66" w:rsidP="00ED25CD">
      <w:pPr>
        <w:pStyle w:val="a3"/>
        <w:spacing w:before="0" w:beforeAutospacing="0" w:after="0" w:afterAutospacing="0"/>
        <w:ind w:firstLine="709"/>
        <w:jc w:val="both"/>
        <w:rPr>
          <w:sz w:val="28"/>
          <w:szCs w:val="28"/>
        </w:rPr>
      </w:pPr>
      <w:r w:rsidRPr="00ED25CD">
        <w:rPr>
          <w:sz w:val="28"/>
          <w:szCs w:val="28"/>
        </w:rPr>
        <w:t xml:space="preserve">Вместе с тем чрезвычайно важным представляется тот факт, что прекращение курения снижает риск заболевания раком легкого: уже через </w:t>
      </w:r>
      <w:r w:rsidR="007202A6">
        <w:rPr>
          <w:sz w:val="28"/>
          <w:szCs w:val="28"/>
        </w:rPr>
        <w:t xml:space="preserve">                     </w:t>
      </w:r>
      <w:r w:rsidRPr="00ED25CD">
        <w:rPr>
          <w:sz w:val="28"/>
          <w:szCs w:val="28"/>
        </w:rPr>
        <w:t>5 лет частота такой заболеваемости начинает падать, а через 20 лет после прекращения приближается к таковой у некурящих. По данным Всемирной организации здравоохранения курение сегодня вызывает около 40</w:t>
      </w:r>
      <w:r w:rsidR="007202A6">
        <w:rPr>
          <w:sz w:val="28"/>
          <w:szCs w:val="28"/>
        </w:rPr>
        <w:t xml:space="preserve"> </w:t>
      </w:r>
      <w:r w:rsidRPr="00ED25CD">
        <w:rPr>
          <w:sz w:val="28"/>
          <w:szCs w:val="28"/>
        </w:rPr>
        <w:t xml:space="preserve">% общей смертности населения и расценивается как основная причина преждевременной смерти, которую можно избежать. Многие ведущие </w:t>
      </w:r>
      <w:r w:rsidRPr="00ED25CD">
        <w:rPr>
          <w:sz w:val="28"/>
          <w:szCs w:val="28"/>
        </w:rPr>
        <w:lastRenderedPageBreak/>
        <w:t xml:space="preserve">онкологи мира пришли к выводу, что победа над курением явится залогом значительных успехов в борьбе со злокачественными опухолями, в частности обеспечит снижение заболеваемости раком легкого не менее чем </w:t>
      </w:r>
      <w:r w:rsidR="007202A6">
        <w:rPr>
          <w:sz w:val="28"/>
          <w:szCs w:val="28"/>
        </w:rPr>
        <w:t xml:space="preserve">                                </w:t>
      </w:r>
      <w:r w:rsidRPr="00ED25CD">
        <w:rPr>
          <w:sz w:val="28"/>
          <w:szCs w:val="28"/>
        </w:rPr>
        <w:t>на 30</w:t>
      </w:r>
      <w:r w:rsidR="007202A6">
        <w:rPr>
          <w:sz w:val="28"/>
          <w:szCs w:val="28"/>
        </w:rPr>
        <w:t xml:space="preserve"> </w:t>
      </w:r>
      <w:r w:rsidRPr="00ED25CD">
        <w:rPr>
          <w:sz w:val="28"/>
          <w:szCs w:val="28"/>
        </w:rPr>
        <w:t xml:space="preserve">%. Необходимо знать и помнить, что курящие наносят существенный урон не только собственному здоровью, но и здоровью окружающих, делая их пассивными курильщиками. Американские и Японские ученые подсчитали, что пребывание в накуренном помещении в течение рабочего дня некурящего подвергает его такому же риску заболеваний, как человека, выкурившего по 5 сигарет в день. Беременным женщинам категорически противопоказано не только курение, но и пребывание в накуренных помещениях в связи с установленной высокой чувствительностью плода </w:t>
      </w:r>
      <w:r w:rsidR="008532A5">
        <w:rPr>
          <w:sz w:val="28"/>
          <w:szCs w:val="28"/>
        </w:rPr>
        <w:t xml:space="preserve">                         </w:t>
      </w:r>
      <w:r w:rsidRPr="00ED25CD">
        <w:rPr>
          <w:sz w:val="28"/>
          <w:szCs w:val="28"/>
        </w:rPr>
        <w:t>к канцерогенам и другим химическим воздействиям и вследствие этого, высоким риском развития у детей злокачественных опухолей и уродств.</w:t>
      </w:r>
    </w:p>
    <w:p w14:paraId="4938B10B" w14:textId="77777777" w:rsidR="007F5A66" w:rsidRPr="00ED25CD" w:rsidRDefault="007F5A66" w:rsidP="00ED25CD">
      <w:pPr>
        <w:pStyle w:val="a3"/>
        <w:spacing w:before="0" w:beforeAutospacing="0" w:after="0" w:afterAutospacing="0"/>
        <w:ind w:firstLine="709"/>
        <w:jc w:val="both"/>
        <w:rPr>
          <w:sz w:val="28"/>
          <w:szCs w:val="28"/>
        </w:rPr>
      </w:pPr>
      <w:r w:rsidRPr="00ED25CD">
        <w:rPr>
          <w:sz w:val="28"/>
          <w:szCs w:val="28"/>
        </w:rPr>
        <w:t>Из сказанного очевидно, что главная мера профилактики вредного влияния курения на организм – полностью отказаться от курения и избежать длительного общения с курящими. </w:t>
      </w:r>
    </w:p>
    <w:p w14:paraId="1EECC3EC" w14:textId="77777777" w:rsidR="00EE118F" w:rsidRDefault="007F5A66" w:rsidP="00ED25CD">
      <w:pPr>
        <w:pStyle w:val="a3"/>
        <w:spacing w:before="0" w:beforeAutospacing="0" w:after="0" w:afterAutospacing="0"/>
        <w:ind w:firstLine="709"/>
        <w:jc w:val="both"/>
        <w:rPr>
          <w:sz w:val="28"/>
          <w:szCs w:val="28"/>
        </w:rPr>
      </w:pPr>
      <w:r w:rsidRPr="00ED25CD">
        <w:rPr>
          <w:sz w:val="28"/>
          <w:szCs w:val="28"/>
        </w:rPr>
        <w:t>Многие считают курение привычкой, полагая, что бросить курить очень легко, что это только вопрос волевого усилия, а между тем, бросить курить это сложно и долго. Всех курильщиков можно разделить на две категории. Тех, у кого курение просто вошло в привычку и тех, у кого курение вызвало зависимость. Курильщики, которые просто привыкли курить, но еще не находятся в зависимости от курения, могут не курить долгое время. Это позволяет им легче бросить курить. Для них достаточно просто преодолеть психологический барьер и избавиться от пагубной привычки. Никотиновую зависимость приходится уже лечить. Существует целый комплекс специальных терапий для зависимых от никотина курильщиков. Для тех, кто уже курит, разработана целая система мероприятий по отказу от этой вредной привычки. Однако необходимо подчеркнуть, что успех в борьбе с курением будет гарантирован лишь в том случае, если курящие сами придут к осознанному желанию бросить курить. </w:t>
      </w:r>
    </w:p>
    <w:sectPr w:rsidR="00EE118F" w:rsidSect="00A36879">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9363A" w14:textId="77777777" w:rsidR="00BD6D15" w:rsidRDefault="00BD6D15" w:rsidP="003E400B">
      <w:pPr>
        <w:spacing w:before="0"/>
      </w:pPr>
      <w:r>
        <w:separator/>
      </w:r>
    </w:p>
  </w:endnote>
  <w:endnote w:type="continuationSeparator" w:id="0">
    <w:p w14:paraId="60C0930F" w14:textId="77777777" w:rsidR="00BD6D15" w:rsidRDefault="00BD6D15" w:rsidP="003E40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2F1E" w14:textId="77777777" w:rsidR="003E400B" w:rsidRDefault="003E40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7E47A" w14:textId="77777777" w:rsidR="00BD6D15" w:rsidRDefault="00BD6D15" w:rsidP="003E400B">
      <w:pPr>
        <w:spacing w:before="0"/>
      </w:pPr>
      <w:r>
        <w:separator/>
      </w:r>
    </w:p>
  </w:footnote>
  <w:footnote w:type="continuationSeparator" w:id="0">
    <w:p w14:paraId="0488AB7A" w14:textId="77777777" w:rsidR="00BD6D15" w:rsidRDefault="00BD6D15" w:rsidP="003E400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CDCE7" w14:textId="77777777" w:rsidR="003E400B" w:rsidRDefault="003E400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66"/>
    <w:rsid w:val="00061180"/>
    <w:rsid w:val="000A5F3A"/>
    <w:rsid w:val="000F15DE"/>
    <w:rsid w:val="001A0159"/>
    <w:rsid w:val="00221CA1"/>
    <w:rsid w:val="0023746C"/>
    <w:rsid w:val="002911E1"/>
    <w:rsid w:val="002F4BA9"/>
    <w:rsid w:val="00352431"/>
    <w:rsid w:val="003B3756"/>
    <w:rsid w:val="003E400B"/>
    <w:rsid w:val="00570012"/>
    <w:rsid w:val="006266DE"/>
    <w:rsid w:val="006E124D"/>
    <w:rsid w:val="007202A6"/>
    <w:rsid w:val="00753BA7"/>
    <w:rsid w:val="0075526D"/>
    <w:rsid w:val="007A113B"/>
    <w:rsid w:val="007A48E1"/>
    <w:rsid w:val="007D227D"/>
    <w:rsid w:val="007D3402"/>
    <w:rsid w:val="007F5A66"/>
    <w:rsid w:val="00852E1F"/>
    <w:rsid w:val="008532A5"/>
    <w:rsid w:val="00923D57"/>
    <w:rsid w:val="00952858"/>
    <w:rsid w:val="009F5D9A"/>
    <w:rsid w:val="00A0388E"/>
    <w:rsid w:val="00A36879"/>
    <w:rsid w:val="00A93A57"/>
    <w:rsid w:val="00B46CB5"/>
    <w:rsid w:val="00BD6D15"/>
    <w:rsid w:val="00C63A9E"/>
    <w:rsid w:val="00CA1864"/>
    <w:rsid w:val="00E82251"/>
    <w:rsid w:val="00ED039F"/>
    <w:rsid w:val="00ED25CD"/>
    <w:rsid w:val="00EE118F"/>
    <w:rsid w:val="00F6432B"/>
    <w:rsid w:val="00FD5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E9B0"/>
  <w15:docId w15:val="{1C71DE85-4F72-48AE-9EA5-1BB13258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before="4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8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intro">
    <w:name w:val="news-intro"/>
    <w:basedOn w:val="a"/>
    <w:rsid w:val="007F5A6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F5A66"/>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E400B"/>
    <w:pPr>
      <w:tabs>
        <w:tab w:val="center" w:pos="4677"/>
        <w:tab w:val="right" w:pos="9355"/>
      </w:tabs>
      <w:spacing w:before="0"/>
    </w:pPr>
  </w:style>
  <w:style w:type="character" w:customStyle="1" w:styleId="a5">
    <w:name w:val="Верхний колонтитул Знак"/>
    <w:basedOn w:val="a0"/>
    <w:link w:val="a4"/>
    <w:uiPriority w:val="99"/>
    <w:rsid w:val="003E400B"/>
  </w:style>
  <w:style w:type="paragraph" w:styleId="a6">
    <w:name w:val="footer"/>
    <w:basedOn w:val="a"/>
    <w:link w:val="a7"/>
    <w:uiPriority w:val="99"/>
    <w:unhideWhenUsed/>
    <w:rsid w:val="003E400B"/>
    <w:pPr>
      <w:tabs>
        <w:tab w:val="center" w:pos="4677"/>
        <w:tab w:val="right" w:pos="9355"/>
      </w:tabs>
      <w:spacing w:before="0"/>
    </w:pPr>
  </w:style>
  <w:style w:type="character" w:customStyle="1" w:styleId="a7">
    <w:name w:val="Нижний колонтитул Знак"/>
    <w:basedOn w:val="a0"/>
    <w:link w:val="a6"/>
    <w:uiPriority w:val="99"/>
    <w:rsid w:val="003E4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03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6769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2022-11-16T06:38:00Z</dcterms:created>
  <dcterms:modified xsi:type="dcterms:W3CDTF">2022-11-16T06:38:00Z</dcterms:modified>
</cp:coreProperties>
</file>