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5DA9" w14:textId="77777777" w:rsidR="00015050" w:rsidRPr="00CD702B" w:rsidRDefault="00015050" w:rsidP="00015050">
      <w:pPr>
        <w:spacing w:after="120" w:line="280" w:lineRule="exact"/>
        <w:ind w:firstLine="563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CD702B">
        <w:rPr>
          <w:rFonts w:ascii="Times New Roman" w:hAnsi="Times New Roman"/>
          <w:sz w:val="30"/>
          <w:szCs w:val="30"/>
        </w:rPr>
        <w:t>УТВЕРЖДЕНО</w:t>
      </w:r>
    </w:p>
    <w:p w14:paraId="4C17FAA7" w14:textId="77777777" w:rsidR="00015050" w:rsidRPr="00CD702B" w:rsidRDefault="00015050" w:rsidP="00015050">
      <w:pPr>
        <w:spacing w:after="0" w:line="280" w:lineRule="exact"/>
        <w:ind w:firstLine="5630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Решение</w:t>
      </w:r>
    </w:p>
    <w:p w14:paraId="4EF7C5D7" w14:textId="77777777" w:rsidR="00015050" w:rsidRPr="00CD702B" w:rsidRDefault="00015050" w:rsidP="00015050">
      <w:pPr>
        <w:spacing w:after="0" w:line="280" w:lineRule="exact"/>
        <w:ind w:firstLine="5630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Бешенковичского районного</w:t>
      </w:r>
    </w:p>
    <w:p w14:paraId="126D9589" w14:textId="77777777" w:rsidR="00015050" w:rsidRPr="00CD702B" w:rsidRDefault="00015050" w:rsidP="00015050">
      <w:pPr>
        <w:spacing w:after="120" w:line="280" w:lineRule="exact"/>
        <w:ind w:firstLine="5630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исполнительного комитета</w:t>
      </w:r>
    </w:p>
    <w:p w14:paraId="110E66BD" w14:textId="77777777" w:rsidR="00015050" w:rsidRPr="00CD702B" w:rsidRDefault="00015050" w:rsidP="00015050">
      <w:pPr>
        <w:spacing w:after="0" w:line="280" w:lineRule="exact"/>
        <w:ind w:firstLine="563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14.04.2021 </w:t>
      </w:r>
      <w:r w:rsidRPr="00CD702B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319</w:t>
      </w:r>
    </w:p>
    <w:p w14:paraId="70881C73" w14:textId="77777777" w:rsidR="00015050" w:rsidRPr="00CD702B" w:rsidRDefault="00015050" w:rsidP="00015050">
      <w:pPr>
        <w:spacing w:after="0" w:line="240" w:lineRule="auto"/>
        <w:ind w:firstLine="5630"/>
        <w:jc w:val="both"/>
        <w:rPr>
          <w:rFonts w:ascii="Times New Roman" w:hAnsi="Times New Roman"/>
          <w:sz w:val="30"/>
          <w:szCs w:val="30"/>
        </w:rPr>
      </w:pPr>
    </w:p>
    <w:p w14:paraId="30B86608" w14:textId="77777777" w:rsidR="00015050" w:rsidRPr="00CD702B" w:rsidRDefault="00015050" w:rsidP="00015050">
      <w:pPr>
        <w:pStyle w:val="110"/>
      </w:pPr>
      <w:r w:rsidRPr="00CD702B">
        <w:t>РЕГЛАМЕНТ</w:t>
      </w:r>
    </w:p>
    <w:p w14:paraId="2D2F1D4B" w14:textId="77777777" w:rsidR="00015050" w:rsidRPr="00CD702B" w:rsidRDefault="00015050" w:rsidP="00015050">
      <w:pPr>
        <w:pStyle w:val="110"/>
      </w:pPr>
      <w:r w:rsidRPr="00CD702B">
        <w:t xml:space="preserve">службы «одно окно» Бешенковичского </w:t>
      </w:r>
      <w:r>
        <w:t xml:space="preserve"> </w:t>
      </w:r>
      <w:r w:rsidRPr="00CD702B">
        <w:t>районного исполнительного комитета</w:t>
      </w:r>
    </w:p>
    <w:p w14:paraId="03839EA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B6AA01E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Настоящий Регламент определяет порядок работы с заявлениями заинтересованных лиц по осуществлению административных процедур службой «одно окно» Бешенковичского районного исполнительного комитета (далее – служба).</w:t>
      </w:r>
    </w:p>
    <w:p w14:paraId="748DA039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8489853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1</w:t>
      </w:r>
    </w:p>
    <w:p w14:paraId="14089E78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ОБЩИЕ ПОЛОЖЕНИЯ</w:t>
      </w:r>
    </w:p>
    <w:p w14:paraId="29B40DE1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B85319F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1. Служба в своей деятельности руководствуется законодательством Республики Беларусь и настоящим Регламентом.</w:t>
      </w:r>
    </w:p>
    <w:p w14:paraId="3FCDAC81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2. Служба подотчетна управляющему делами-начальнику управления делами Бешенковичского районного исполнительного комитета (далее – райисполком).</w:t>
      </w:r>
    </w:p>
    <w:p w14:paraId="505FA18F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3. Организация делопроизводства, контроль за соблюдением законодательства службой возлагается на управляющего делами-начальника управления делами райисполкома.</w:t>
      </w:r>
    </w:p>
    <w:p w14:paraId="7FC5DCD6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4. Служба имеет штамп регистрации входящей корреспонденции, штамп регистрации исходящей корреспонденции, штамп для удостоверения копий документов, круглую печать.</w:t>
      </w:r>
    </w:p>
    <w:p w14:paraId="64B6018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 Основные термины, применяемые в настоящем Регламенте, и их определения:</w:t>
      </w:r>
    </w:p>
    <w:p w14:paraId="3565F874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5.1. административная процедура – действия райисполкома по рассмотрению заявления заинтересованного лица, которые влекут для такого лица хотя бы одно из следующих последствий:</w:t>
      </w:r>
    </w:p>
    <w:p w14:paraId="23F95482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установление (предоставление, удостоверение, подтверждение, регистрацию, обеспечение), изменение, приостановление, сохранение, переход или прекращение прав и (или) обязанностей, в том числе заканчивающиеся выдачей справки или другого документа (его согласованием, утверждением);</w:t>
      </w:r>
    </w:p>
    <w:p w14:paraId="2F2BB4F4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регистрацию или учет заинтересованных лиц, их имущества;</w:t>
      </w:r>
    </w:p>
    <w:p w14:paraId="3AC9B12F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предоставление денежных средств, иного имущества и (или) услуг за счет средств местного бюджета;</w:t>
      </w:r>
    </w:p>
    <w:p w14:paraId="669F28EB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lastRenderedPageBreak/>
        <w:tab/>
        <w:t>5.2. заинтересованное лицо – гражданин Республики Беларусь, иностранный гражданин или лицо без гражданства;</w:t>
      </w:r>
    </w:p>
    <w:p w14:paraId="02F1BF34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5.3. заявление заинтересованного лица – обращение заинтересованного лица в райисполком за осуществлением административной процедуры;</w:t>
      </w:r>
    </w:p>
    <w:p w14:paraId="0F40DCB9" w14:textId="77777777" w:rsidR="00015050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5.4. ответственные исполнители – структурные подразделения райисполкома</w:t>
      </w:r>
      <w:r>
        <w:rPr>
          <w:rFonts w:ascii="Times New Roman" w:hAnsi="Times New Roman"/>
          <w:sz w:val="30"/>
          <w:szCs w:val="30"/>
        </w:rPr>
        <w:t>;</w:t>
      </w:r>
    </w:p>
    <w:p w14:paraId="46606CD7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5.5. входящие документы – документы и (или) сведения, представляемые заинтересованным лицом для осуществления административной процедуры;</w:t>
      </w:r>
    </w:p>
    <w:p w14:paraId="7C3C5775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5.6. исходящие документы – документы и (или) сведения, направляемые заинтересованному лицу, управлениям и отделам райисполкома;</w:t>
      </w:r>
    </w:p>
    <w:p w14:paraId="31F41E2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5.7. запрашиваемые документы – документы и (или) сведения, необходимые для осуществления административной процедуры, запрашиваемые службой и ответственными исполнителями путем:</w:t>
      </w:r>
    </w:p>
    <w:p w14:paraId="7D35F211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 xml:space="preserve">направления запросов и получения ответов в виде электронных документов с использованием межведомственного электронного документооборота государственных органов; </w:t>
      </w:r>
    </w:p>
    <w:p w14:paraId="19947AF4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направления запросов через программный комплекс «Одно окно»;</w:t>
      </w:r>
    </w:p>
    <w:p w14:paraId="703D910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направления запроса телефонограммой или посредством факсимильной связи;</w:t>
      </w:r>
      <w:r w:rsidRPr="00CD702B">
        <w:rPr>
          <w:rFonts w:ascii="Times New Roman" w:hAnsi="Times New Roman"/>
          <w:sz w:val="30"/>
          <w:szCs w:val="30"/>
        </w:rPr>
        <w:tab/>
      </w:r>
    </w:p>
    <w:p w14:paraId="04F1575E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письменного запроса;</w:t>
      </w:r>
    </w:p>
    <w:p w14:paraId="39B17004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5.8. административное решение – решение райисполкома, принимаемое в ходе принятия и рассмотрения заявления заинтересованного лица, в том числе разрешающее заявление заинтересованного лица по существу (справка);</w:t>
      </w:r>
    </w:p>
    <w:p w14:paraId="67230C23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5.9. административная жалоба – жалоба на принятое административное решение, подаваемая в административном порядке.</w:t>
      </w:r>
    </w:p>
    <w:p w14:paraId="46958DE1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270D18B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2</w:t>
      </w:r>
    </w:p>
    <w:p w14:paraId="6D23B568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НАЗНАЧЕНИЕ И ЦЕЛИ СОЗДАНИЯ СЛУЖБЫ</w:t>
      </w:r>
    </w:p>
    <w:p w14:paraId="0DF356FD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B5CD34B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6. Служба создается с целью максимального упрощения процедуры и сокращения времени выдачи необходимых документов при обращении граждан в райисполком на основе заявительного принципа «одно окно».</w:t>
      </w:r>
    </w:p>
    <w:p w14:paraId="4322C49B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7. Принцип «одно окно» заключается в особом режиме обработки документов без непосредственного взаимодействия граждан с должностными лицами, принимающими решения о выдаче документов.</w:t>
      </w:r>
    </w:p>
    <w:p w14:paraId="27DD386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 xml:space="preserve">8. Для получения необходимого документа заинтересованное лицо представляет в службу документы и (или) сведения, имеющие </w:t>
      </w:r>
      <w:r w:rsidRPr="00CD702B">
        <w:rPr>
          <w:rFonts w:ascii="Times New Roman" w:hAnsi="Times New Roman"/>
          <w:sz w:val="30"/>
          <w:szCs w:val="30"/>
        </w:rPr>
        <w:lastRenderedPageBreak/>
        <w:t>непосредственное к нему отношение, установленные законодательством Республики     Беларусь.     В     случае     необходимости    запрашиваемые документы оформляются службой самостоятельно.</w:t>
      </w:r>
    </w:p>
    <w:p w14:paraId="6CCA06A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9.</w:t>
      </w:r>
      <w:r w:rsidRPr="00CD702B">
        <w:rPr>
          <w:rFonts w:ascii="Times New Roman" w:hAnsi="Times New Roman"/>
          <w:sz w:val="30"/>
          <w:szCs w:val="30"/>
        </w:rPr>
        <w:tab/>
        <w:t>В службе должно быть обеспечено доброжелательное, вежливое и внимательное отношение к заинтересованным лицам.</w:t>
      </w:r>
    </w:p>
    <w:p w14:paraId="1D6D63AC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10. На рабочем месте или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указанного работника.</w:t>
      </w:r>
    </w:p>
    <w:p w14:paraId="089589D7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11. Для работников службы «одно окно» обязательным является деловой стиль одежды, предполагающий официальность, сдержанность и аккуратность. Обязательной деталью одежды работников службы «одно окно» является шейный платок синего цвета для женщин, изготовленный из легкой ткани, размером 55-55 сантиметров.</w:t>
      </w:r>
    </w:p>
    <w:p w14:paraId="6BD5B41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12. Перечень административных процедур райисполкома, осуществляемых службой по заявлениям граждан, утверждается распоряжением райисполкома.</w:t>
      </w:r>
    </w:p>
    <w:p w14:paraId="006B2FB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2B12A3CD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3</w:t>
      </w:r>
    </w:p>
    <w:p w14:paraId="0522AFEB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ПОРЯДОК РАБОТЫ С ДОКУМЕНТАМИ</w:t>
      </w:r>
    </w:p>
    <w:p w14:paraId="1EC36B14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49EFAFE6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13. Делопроизводство по осуществлению административных процедур в отношении заинтересованных лиц осуществляется службой согласно Инструкции о порядке ведения делопроизводства по административным процедурам, утвержденной постановлением Министерства  юстиции  Республики Беларусь от 7 мая </w:t>
      </w:r>
      <w:smartTag w:uri="urn:schemas-microsoft-com:office:smarttags" w:element="metricconverter">
        <w:smartTagPr>
          <w:attr w:name="ProductID" w:val="2009 г"/>
        </w:smartTagPr>
        <w:r w:rsidRPr="00CD702B">
          <w:rPr>
            <w:rFonts w:ascii="Times New Roman" w:hAnsi="Times New Roman"/>
            <w:sz w:val="30"/>
            <w:szCs w:val="30"/>
          </w:rPr>
          <w:t>2009 г</w:t>
        </w:r>
      </w:smartTag>
      <w:r w:rsidRPr="00CD702B">
        <w:rPr>
          <w:rFonts w:ascii="Times New Roman" w:hAnsi="Times New Roman"/>
          <w:sz w:val="30"/>
          <w:szCs w:val="30"/>
        </w:rPr>
        <w:t>. № 39.</w:t>
      </w:r>
    </w:p>
    <w:p w14:paraId="0B3BF3A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13.</w:t>
      </w:r>
      <w:r w:rsidRPr="00CD702B">
        <w:rPr>
          <w:rFonts w:ascii="Times New Roman" w:hAnsi="Times New Roman"/>
          <w:sz w:val="30"/>
          <w:szCs w:val="30"/>
        </w:rPr>
        <w:tab/>
        <w:t>Заинтересованное лицо, обращаясь в службу, представляет:</w:t>
      </w:r>
      <w:r w:rsidRPr="00CD702B">
        <w:rPr>
          <w:rFonts w:ascii="Times New Roman" w:hAnsi="Times New Roman"/>
          <w:sz w:val="30"/>
          <w:szCs w:val="30"/>
        </w:rPr>
        <w:br/>
        <w:t>заявление установленного (не установленного) образца;</w:t>
      </w:r>
    </w:p>
    <w:p w14:paraId="15FEBE16" w14:textId="77777777" w:rsidR="00015050" w:rsidRPr="00CD702B" w:rsidRDefault="00015050" w:rsidP="00015050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документ, удостоверяющий его личность;</w:t>
      </w:r>
    </w:p>
    <w:p w14:paraId="68CF0DDC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документ, подтверждающий полномочия представителя физического лица, и документ, удостоверяющий его личность;</w:t>
      </w:r>
    </w:p>
    <w:p w14:paraId="6A538FC7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сведения, установленные законодательством Республики Беларусь для осуществления административных процедур.</w:t>
      </w:r>
    </w:p>
    <w:p w14:paraId="22BFC3D9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14.</w:t>
      </w:r>
      <w:r w:rsidRPr="00CD702B">
        <w:rPr>
          <w:rFonts w:ascii="Times New Roman" w:hAnsi="Times New Roman"/>
          <w:sz w:val="30"/>
          <w:szCs w:val="30"/>
        </w:rPr>
        <w:tab/>
        <w:t>Специалист службы консультирует, принимает заявление</w:t>
      </w:r>
      <w:r w:rsidRPr="00CD702B">
        <w:rPr>
          <w:rFonts w:ascii="Times New Roman" w:hAnsi="Times New Roman"/>
          <w:sz w:val="30"/>
          <w:szCs w:val="30"/>
        </w:rPr>
        <w:br/>
        <w:t>заинтересованного лица, проверяет наличие, полноту и правильность</w:t>
      </w:r>
      <w:r w:rsidRPr="00CD702B">
        <w:rPr>
          <w:rFonts w:ascii="Times New Roman" w:hAnsi="Times New Roman"/>
          <w:sz w:val="30"/>
          <w:szCs w:val="30"/>
        </w:rPr>
        <w:br/>
        <w:t>заполнения установленных форм входящих документов.</w:t>
      </w:r>
    </w:p>
    <w:p w14:paraId="31C92DA8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15. Специалист службы отказывает в принятии заявления заинтересованного лица, если  не представлены документы и (или) сведения, включенные в перечни документов и (или) сведений, представляемых заинтересованными лицами,  а также непредставление документов (в случае истребования таких документов):  </w:t>
      </w:r>
    </w:p>
    <w:p w14:paraId="0DE946F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удостоверяющих личность гражданина;</w:t>
      </w:r>
    </w:p>
    <w:p w14:paraId="49556A9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lastRenderedPageBreak/>
        <w:t xml:space="preserve">подтверждающих полномочия представителя заинтересованного лица; </w:t>
      </w:r>
    </w:p>
    <w:p w14:paraId="6CE8224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подтверждающих согласие 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  <w:t xml:space="preserve"> </w:t>
      </w:r>
    </w:p>
    <w:p w14:paraId="20774FA4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самостоятельно;</w:t>
      </w:r>
    </w:p>
    <w:p w14:paraId="1C36FE41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в иных случаях, предусмотренных законодательными актами.</w:t>
      </w:r>
    </w:p>
    <w:p w14:paraId="04C4B58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16. Специалист службы может отказать в принятии письменного заявления заинтересованного лица, если не соблюдены требования к форме или содержанию такого заявления. </w:t>
      </w:r>
    </w:p>
    <w:p w14:paraId="097461B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18. Если рассмотрение заявления заинтересованного лица не относится к компетенции </w:t>
      </w:r>
      <w:proofErr w:type="gramStart"/>
      <w:r w:rsidRPr="00CD702B">
        <w:rPr>
          <w:rFonts w:ascii="Times New Roman" w:hAnsi="Times New Roman"/>
          <w:sz w:val="30"/>
          <w:szCs w:val="30"/>
        </w:rPr>
        <w:t>райисполкома,  в</w:t>
      </w:r>
      <w:proofErr w:type="gramEnd"/>
      <w:r w:rsidRPr="00CD702B">
        <w:rPr>
          <w:rFonts w:ascii="Times New Roman" w:hAnsi="Times New Roman"/>
          <w:sz w:val="30"/>
          <w:szCs w:val="30"/>
        </w:rPr>
        <w:t xml:space="preserve"> трехдневный срок со дня подачи заявления  райисполком отказывает в принятии такого заявления  с указанием уполномоченного органа либо самостоятельно направляет заявление  в уполномоченный орган с одновременным уведомлением об этом заинтересованного лица.</w:t>
      </w:r>
    </w:p>
    <w:p w14:paraId="50D6993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19. Заявления заинтересованных лиц письменные и устные регистрируются в день их поступления в программном комплексе «одно окно» и считаются поданными со дня их регистрации.</w:t>
      </w:r>
    </w:p>
    <w:p w14:paraId="53C132C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20.  Специалист службы сообщает заинтересованному лицу о  дате      разрешения      его      заявления      по      существу,      сроках     вынесения административного решения   и выясняет мнение заинтересованного лица о способе его получения (направления почтой, получения самостоятельно в службе).</w:t>
      </w:r>
    </w:p>
    <w:p w14:paraId="35C65EB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21. Специалист службы выдает заинтересованному лицу квитанцию о принятии заявления. </w:t>
      </w:r>
    </w:p>
    <w:p w14:paraId="162CDC44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22. В случае необходимости оформления запроса для представления документов и (или) сведений специалист службы информирует об этом заинтересованное лицо.</w:t>
      </w:r>
    </w:p>
    <w:p w14:paraId="520AD63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23. Специалист службы направляет необходимые запросы для представления документов и (или) сведений в кратчайший срок, но не позднее пяти  дней со дня подачи заявления заинтересованного лица. </w:t>
      </w:r>
    </w:p>
    <w:p w14:paraId="04CA1BE9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lastRenderedPageBreak/>
        <w:t>24. После получения ответа на запрос специалист службы  проставляет дату его получения, заверяет копию.</w:t>
      </w:r>
    </w:p>
    <w:p w14:paraId="589D782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27. Административные решения передаются в службу ответственными исполнителями за один день до срока, установленного законодательством для осуществления административной процедуры.</w:t>
      </w:r>
    </w:p>
    <w:p w14:paraId="2C169CED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28. Специалист службы регистрирует (указывает дату) в программном комплексе «одно окно» и журналах регистрации административных процедур в отношении индивидуальных предпринимателей и юридических лиц поступившие от ответственных исполнителей административные решения.</w:t>
      </w:r>
    </w:p>
    <w:p w14:paraId="7A8EEB2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29. Выдача административных решений заинтересованному лицу производится под роспись, с указанием даты выдачи. В случае направления административного решения заинтересованному лицу по почте об этом делается соответствующая запись.</w:t>
      </w:r>
    </w:p>
    <w:p w14:paraId="57DFA303" w14:textId="77777777" w:rsidR="00015050" w:rsidRPr="00CD702B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97D8953" w14:textId="77777777" w:rsidR="00015050" w:rsidRPr="00CD702B" w:rsidRDefault="00015050" w:rsidP="00015050">
      <w:pPr>
        <w:spacing w:after="0" w:line="240" w:lineRule="auto"/>
        <w:ind w:hanging="67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4</w:t>
      </w:r>
    </w:p>
    <w:p w14:paraId="200A09D3" w14:textId="77777777" w:rsidR="00015050" w:rsidRPr="00CD702B" w:rsidRDefault="00015050" w:rsidP="00015050">
      <w:pPr>
        <w:spacing w:after="0" w:line="240" w:lineRule="auto"/>
        <w:ind w:hanging="67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УЧЕТ ЗАЯВЛЕНИЙ ЗАИНТЕРЕСОВАННЫХ ЛИЦ</w:t>
      </w:r>
    </w:p>
    <w:p w14:paraId="3C27A0DF" w14:textId="77777777" w:rsidR="00015050" w:rsidRPr="00CD702B" w:rsidRDefault="00015050" w:rsidP="00015050">
      <w:pPr>
        <w:spacing w:after="0" w:line="240" w:lineRule="auto"/>
        <w:ind w:hanging="67"/>
        <w:jc w:val="center"/>
        <w:rPr>
          <w:rFonts w:ascii="Times New Roman" w:hAnsi="Times New Roman"/>
          <w:sz w:val="30"/>
          <w:szCs w:val="30"/>
        </w:rPr>
      </w:pPr>
    </w:p>
    <w:p w14:paraId="57534DD9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30. Учет заявлений заинтересованных лиц по административным процедурам ведется в программном комплексе «одно окно», а в отношении индивидуальных предпринимателей  и юридических лиц в журнале.</w:t>
      </w:r>
    </w:p>
    <w:p w14:paraId="31DE589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35. Представление сведений по осуществлению административных процедур производится службой по поручению управляющего делами-начальника управления делами райисполкома.</w:t>
      </w:r>
    </w:p>
    <w:p w14:paraId="39F8B19B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14C2559D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7E5B1464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5</w:t>
      </w:r>
    </w:p>
    <w:p w14:paraId="072A2E8D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ВЫДАЧА ДУБЛИКАТА СПРАВКИ ИЛИ ДРУГОГО ДОКУМЕНТА</w:t>
      </w:r>
    </w:p>
    <w:p w14:paraId="78489230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131D39C5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36. Заинтересованное лицо вправе обратиться с заявлением о выдаче дубликата справки или другого документа, выданных ему ранее (далее – дубликат документа), в случаях, когда их невозможно использовать, если иное не предусмотрено законодательными актами, постановлениями Совета Министров Республики Беларусь.</w:t>
      </w:r>
    </w:p>
    <w:p w14:paraId="633DF7A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37. Заявление о выдаче дубликата документа принимается службой до истечения срока действия такого документа.</w:t>
      </w:r>
    </w:p>
    <w:p w14:paraId="5B51DD1D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38. Выдача дубликата документа взамен ранее выданного производится службой в пятидневный срок по материалам рассмотренного ранее заявления заинтересованного лица.</w:t>
      </w:r>
    </w:p>
    <w:p w14:paraId="6E9C8483" w14:textId="77777777" w:rsidR="00015050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59493C6" w14:textId="77777777" w:rsidR="00015050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FF5C1E9" w14:textId="77777777" w:rsidR="00015050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21CDD37" w14:textId="77777777" w:rsidR="00015050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85F4B18" w14:textId="77777777" w:rsidR="00015050" w:rsidRPr="00CD702B" w:rsidRDefault="00015050" w:rsidP="0001505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AD08F77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6</w:t>
      </w:r>
    </w:p>
    <w:p w14:paraId="5E1CBE77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ОБЖАЛОВАНИЕ АДМИНИСТРАТИВНОГО РЕШЕНИЯ</w:t>
      </w:r>
    </w:p>
    <w:p w14:paraId="0FC3CD59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5A99B4F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39. Заинтересованное лицо обладает правом на обжалование административного решения в административном (внесудебном) порядке.</w:t>
      </w:r>
    </w:p>
    <w:p w14:paraId="36B80695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40. Специалист службы обязан разъяснять заинтересованному лицу или его представителю право обжаловать отказ в удовлетворении заявления по существу.</w:t>
      </w:r>
    </w:p>
    <w:p w14:paraId="4CE156A6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41. Административная жалоба может быть подана в течение одного года со дня принятия обжалуемого административного решения.</w:t>
      </w:r>
    </w:p>
    <w:p w14:paraId="7BC5F3F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42.  Обжалование</w:t>
      </w:r>
      <w:r w:rsidRPr="00CD702B">
        <w:rPr>
          <w:rFonts w:ascii="Times New Roman" w:hAnsi="Times New Roman"/>
          <w:sz w:val="30"/>
          <w:szCs w:val="30"/>
        </w:rPr>
        <w:tab/>
        <w:t>административного     решения       сельского исполнительного комитета производится заинтересованным лицом или его представителем путем подачи письменного заявления в службу райисполкома, другие – путем направления административной жалобы государственному органу, вышестоящему по отношению к уполномоченному органу, принявшему административное решение, либо государственному органу, к компетенции которого в соответствии с законодательными актами относится рассмотрение таких жалоб.</w:t>
      </w:r>
    </w:p>
    <w:p w14:paraId="742C7C5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43. Административная жалоба рассматривается в месячный срок со дня ее подачи.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14:paraId="69AB893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44. Административные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CD702B">
        <w:rPr>
          <w:rFonts w:ascii="Times New Roman" w:hAnsi="Times New Roman"/>
          <w:sz w:val="30"/>
          <w:szCs w:val="30"/>
        </w:rPr>
        <w:t>жалобы регистрируются в день подачи.</w:t>
      </w:r>
    </w:p>
    <w:p w14:paraId="74BB30C8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46. Зарегистрированная административная жалоба передается председателю, заместителю председателя райисполкома в соответствии с распределением их обязанностей для рассмотрения.</w:t>
      </w:r>
    </w:p>
    <w:p w14:paraId="4C4B5EE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47. Административная жалоба в соответствии с резолюцией председателя, заместителя председателя райисполкома передается исполнителю для подготовки решения.</w:t>
      </w:r>
    </w:p>
    <w:p w14:paraId="028442F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48. Подготовленное и подписанное председателем, заместителем председателя райисполкома решение по административной жалобе, административная жалоба и материалы по ее рассмотрению передаются исполнителем в службу.</w:t>
      </w:r>
    </w:p>
    <w:p w14:paraId="270909E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 xml:space="preserve">48. Регистрация направляемого заинтересованному лицу ответа (решения) производится специалистом службы. </w:t>
      </w:r>
    </w:p>
    <w:p w14:paraId="20CD50B7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49. Специалист службы извещает заявителя о принятом решении по административной жалобе путем направления письменного ответа не позднее пяти дней со дня принятия такого решения.</w:t>
      </w:r>
    </w:p>
    <w:p w14:paraId="7F9E41A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lastRenderedPageBreak/>
        <w:t>50. Административная жалоба оставляется без рассмотрения в трехдневный срок со дня ее подачи в случае, если:</w:t>
      </w:r>
    </w:p>
    <w:p w14:paraId="7548FD27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рассмотрение административной жалобы не относится к компетенции райисполкома;</w:t>
      </w:r>
    </w:p>
    <w:p w14:paraId="0C24B396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административная жалоба подана неуполномоченным лицом;</w:t>
      </w:r>
    </w:p>
    <w:p w14:paraId="770A430D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административная жалоба подана по истечению установленного срока и не содержит ходатайства о восстановлении пропущенного срока.</w:t>
      </w:r>
    </w:p>
    <w:p w14:paraId="5FBB477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51. Административная жалоба оставляется без рассмотрения в трехдневный срок со дня ее подачи в случае, если не соблюдены требования к содержанию административной жалобы.</w:t>
      </w:r>
    </w:p>
    <w:p w14:paraId="2EB0FF30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52. Административная жалоба подается в письменной форме и в ней должны быть указаны:</w:t>
      </w:r>
    </w:p>
    <w:p w14:paraId="573AAA4E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наименование органа, рассматривающего жалобу;</w:t>
      </w:r>
    </w:p>
    <w:p w14:paraId="00A4525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сведения о заинтересованном лице (фамилия, собственное имя, отчество, место жительства (место пребывания);</w:t>
      </w:r>
    </w:p>
    <w:p w14:paraId="3AF6E16A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наименование уполномоченного органа, принявшего обжалуемое административное решение;</w:t>
      </w:r>
    </w:p>
    <w:p w14:paraId="2C32803E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содержание обжалуемого административного решения;</w:t>
      </w:r>
    </w:p>
    <w:p w14:paraId="286E9C92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основания, по которым заинтересованное лицо считает обжалуемое административное решение неправомерным;</w:t>
      </w:r>
    </w:p>
    <w:p w14:paraId="367962E8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требования заинтересованного лица;</w:t>
      </w:r>
    </w:p>
    <w:p w14:paraId="69D43E43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представляемые вместе с административной жалобой документы и (или) сведения  (при их наличии);</w:t>
      </w:r>
    </w:p>
    <w:p w14:paraId="0E65845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подпись гражданина, либо подпись уполномоченного в установленном порядке  подписывать жалобу.</w:t>
      </w:r>
    </w:p>
    <w:p w14:paraId="67926B3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53. В случае оставления административной жалобы без рассмотрения заинтересованному лицу возвращаются представленные вместе с такой жалобой документы и (или) сведения.</w:t>
      </w:r>
    </w:p>
    <w:p w14:paraId="77293CD4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040F9545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4DE1C1B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7</w:t>
      </w:r>
    </w:p>
    <w:p w14:paraId="37E91FCF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КОНТРОЛЬ ЗА РАБОТОЙ СЛУЖБЫ,</w:t>
      </w:r>
    </w:p>
    <w:p w14:paraId="0576268A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ОТВЕТСТВЕННОСТЬ РАБОТНИКА СЛУЖБЫ</w:t>
      </w:r>
    </w:p>
    <w:p w14:paraId="20B1238C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6AD7A2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54. Контроль за работой службы осуществляется управляющим делами-начальником управления делами райисполкома.</w:t>
      </w:r>
    </w:p>
    <w:p w14:paraId="083481F7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 xml:space="preserve">55. За нарушения законодательства об административных процедурах и Регламента специалист службы несет дисциплинарную ответственность в соответствии с законодательством. </w:t>
      </w:r>
    </w:p>
    <w:p w14:paraId="616A9900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17C7EA6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8</w:t>
      </w:r>
    </w:p>
    <w:p w14:paraId="3013847E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lastRenderedPageBreak/>
        <w:t>ПРОГРАММНОЕ И ТЕХНИЧЕСКОЕ ОБЕСПЕЧЕНИЕ</w:t>
      </w:r>
    </w:p>
    <w:p w14:paraId="77CE959C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B4E7895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56. Служба располагается в отдельном кабинете на первом этаже административного здания, в который обеспечен свободный доступ в пределах времени работы службы.</w:t>
      </w:r>
    </w:p>
    <w:p w14:paraId="1C74D029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57. Рабочее место специалиста службы оснащается персональным компьютером, принтером, копировально-множительной техникой, телефоном-факсом.</w:t>
      </w:r>
    </w:p>
    <w:p w14:paraId="48627B2D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58. В своей работе служба использует базы данных и программы управлений и отделов райисполкома.</w:t>
      </w:r>
    </w:p>
    <w:p w14:paraId="051C55BA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59. Информация о работе службы размещается в местах, обеспечивающих широкую доступность информации (первый этаж здания райисполкома).</w:t>
      </w:r>
    </w:p>
    <w:p w14:paraId="2B117506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7C32059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ГЛАВА 9</w:t>
      </w:r>
    </w:p>
    <w:p w14:paraId="73BCE6DF" w14:textId="77777777" w:rsidR="00015050" w:rsidRPr="00CD702B" w:rsidRDefault="00015050" w:rsidP="000150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РЕЖИМ РАБОТЫ</w:t>
      </w:r>
    </w:p>
    <w:p w14:paraId="30F1F279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CEFD05E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60. Для службы установлен следующий режим работы приема граждан:</w:t>
      </w:r>
    </w:p>
    <w:p w14:paraId="271979C5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7614952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Понедельник, вторник, среда, пятница:</w:t>
      </w:r>
      <w:r w:rsidRPr="00CD702B">
        <w:rPr>
          <w:rFonts w:ascii="Times New Roman" w:hAnsi="Times New Roman"/>
          <w:sz w:val="30"/>
          <w:szCs w:val="30"/>
        </w:rPr>
        <w:tab/>
        <w:t>с 8.00 до 17.00</w:t>
      </w:r>
    </w:p>
    <w:p w14:paraId="0A467E99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Четверг:</w:t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  <w:t>с 8.00 до 20.00</w:t>
      </w:r>
    </w:p>
    <w:p w14:paraId="4D7362B6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>Перерыв на обед:</w:t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  <w:t>с 13.00 до 14.00</w:t>
      </w:r>
    </w:p>
    <w:p w14:paraId="5E9EC39F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ab/>
        <w:t xml:space="preserve">2-я суббота месяца (по предварительной </w:t>
      </w:r>
    </w:p>
    <w:p w14:paraId="0BC38CFF" w14:textId="77777777" w:rsidR="00015050" w:rsidRPr="00CD702B" w:rsidRDefault="00015050" w:rsidP="000150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702B">
        <w:rPr>
          <w:rFonts w:ascii="Times New Roman" w:hAnsi="Times New Roman"/>
          <w:sz w:val="30"/>
          <w:szCs w:val="30"/>
        </w:rPr>
        <w:t>записи):</w:t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</w:r>
      <w:r w:rsidRPr="00CD702B">
        <w:rPr>
          <w:rFonts w:ascii="Times New Roman" w:hAnsi="Times New Roman"/>
          <w:sz w:val="30"/>
          <w:szCs w:val="30"/>
        </w:rPr>
        <w:tab/>
        <w:t>с 9.00 до 13.00</w:t>
      </w:r>
    </w:p>
    <w:p w14:paraId="6804CB21" w14:textId="77777777" w:rsidR="00015050" w:rsidRPr="00CD702B" w:rsidRDefault="00015050" w:rsidP="0001505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AF1AF8B" w14:textId="77777777" w:rsidR="00015050" w:rsidRPr="00CD702B" w:rsidRDefault="00015050" w:rsidP="00015050">
      <w:pPr>
        <w:pStyle w:val="220"/>
        <w:ind w:firstLine="0"/>
      </w:pPr>
    </w:p>
    <w:p w14:paraId="44E83951" w14:textId="77777777" w:rsidR="00BE45D0" w:rsidRDefault="00015050" w:rsidP="00015050">
      <w:r>
        <w:br w:type="page"/>
      </w:r>
    </w:p>
    <w:sectPr w:rsidR="00BE45D0" w:rsidSect="00BE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50"/>
    <w:rsid w:val="00015050"/>
    <w:rsid w:val="006A3EE3"/>
    <w:rsid w:val="00BE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81519"/>
  <w15:docId w15:val="{0101AA06-8B4E-4DF5-A022-44B6491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ирина11 Знак"/>
    <w:basedOn w:val="a0"/>
    <w:link w:val="110"/>
    <w:locked/>
    <w:rsid w:val="00015050"/>
    <w:rPr>
      <w:rFonts w:ascii="Times New Roman" w:eastAsia="Arial Unicode MS" w:hAnsi="Times New Roman"/>
      <w:color w:val="000000"/>
      <w:sz w:val="30"/>
      <w:szCs w:val="30"/>
    </w:rPr>
  </w:style>
  <w:style w:type="paragraph" w:customStyle="1" w:styleId="110">
    <w:name w:val="ирина11"/>
    <w:basedOn w:val="a"/>
    <w:link w:val="11"/>
    <w:qFormat/>
    <w:rsid w:val="00015050"/>
    <w:pPr>
      <w:tabs>
        <w:tab w:val="left" w:pos="0"/>
        <w:tab w:val="left" w:pos="4962"/>
      </w:tabs>
      <w:spacing w:after="0" w:line="280" w:lineRule="exact"/>
      <w:ind w:right="4393"/>
      <w:jc w:val="both"/>
    </w:pPr>
    <w:rPr>
      <w:rFonts w:ascii="Times New Roman" w:eastAsia="Arial Unicode MS" w:hAnsi="Times New Roman" w:cstheme="minorBidi"/>
      <w:color w:val="000000"/>
      <w:sz w:val="30"/>
      <w:szCs w:val="30"/>
    </w:rPr>
  </w:style>
  <w:style w:type="character" w:customStyle="1" w:styleId="22">
    <w:name w:val="ирина22 Знак"/>
    <w:basedOn w:val="a0"/>
    <w:link w:val="220"/>
    <w:locked/>
    <w:rsid w:val="00015050"/>
    <w:rPr>
      <w:rFonts w:ascii="Times New Roman" w:hAnsi="Times New Roman"/>
      <w:sz w:val="30"/>
      <w:szCs w:val="30"/>
    </w:rPr>
  </w:style>
  <w:style w:type="paragraph" w:customStyle="1" w:styleId="220">
    <w:name w:val="ирина22"/>
    <w:basedOn w:val="a"/>
    <w:link w:val="22"/>
    <w:qFormat/>
    <w:rsid w:val="00015050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12441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2022-08-18T07:48:00Z</dcterms:created>
  <dcterms:modified xsi:type="dcterms:W3CDTF">2022-08-18T07:48:00Z</dcterms:modified>
</cp:coreProperties>
</file>