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E304" w14:textId="77777777" w:rsidR="00394138" w:rsidRDefault="0024159B" w:rsidP="00A63D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Профилактика туберкулёза</w:t>
      </w:r>
    </w:p>
    <w:p w14:paraId="5A68DB58" w14:textId="77777777" w:rsidR="00394138" w:rsidRPr="00E35946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3B39AB9" w14:textId="77777777" w:rsidR="00394138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0BE">
        <w:rPr>
          <w:rFonts w:ascii="Times New Roman" w:hAnsi="Times New Roman"/>
          <w:b/>
          <w:bCs/>
          <w:iCs/>
          <w:sz w:val="28"/>
          <w:szCs w:val="28"/>
        </w:rPr>
        <w:t>Туберкулез</w:t>
      </w:r>
      <w:r w:rsidRPr="00F610BE">
        <w:rPr>
          <w:rFonts w:ascii="Times New Roman" w:hAnsi="Times New Roman"/>
          <w:iCs/>
          <w:sz w:val="28"/>
          <w:szCs w:val="28"/>
        </w:rPr>
        <w:t xml:space="preserve"> – это хроническое инфекционное заболевание, вызываемое микобактериями туберкулеза (МБТ) с определенными фазами развития. </w:t>
      </w:r>
      <w:r w:rsidR="00A63DB3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F610BE">
        <w:rPr>
          <w:rFonts w:ascii="Times New Roman" w:hAnsi="Times New Roman"/>
          <w:iCs/>
          <w:sz w:val="28"/>
          <w:szCs w:val="28"/>
        </w:rPr>
        <w:t>В 90-95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 xml:space="preserve">% случаев туберкулезные изменения локализуются в органах дыхания, но от поражений не </w:t>
      </w:r>
      <w:r w:rsidR="00F3372D" w:rsidRPr="00F610BE">
        <w:rPr>
          <w:rFonts w:ascii="Times New Roman" w:hAnsi="Times New Roman"/>
          <w:iCs/>
          <w:sz w:val="28"/>
          <w:szCs w:val="28"/>
        </w:rPr>
        <w:t>застрахован,</w:t>
      </w:r>
      <w:r w:rsidRPr="00F610BE">
        <w:rPr>
          <w:rFonts w:ascii="Times New Roman" w:hAnsi="Times New Roman"/>
          <w:iCs/>
          <w:sz w:val="28"/>
          <w:szCs w:val="28"/>
        </w:rPr>
        <w:t xml:space="preserve"> ни один орган. Туберкулез</w:t>
      </w:r>
      <w:r w:rsidR="00AD04D8">
        <w:rPr>
          <w:rFonts w:ascii="Times New Roman" w:hAnsi="Times New Roman"/>
          <w:iCs/>
          <w:sz w:val="28"/>
          <w:szCs w:val="28"/>
        </w:rPr>
        <w:t xml:space="preserve"> может</w:t>
      </w:r>
      <w:r w:rsidRPr="00F610BE">
        <w:rPr>
          <w:rFonts w:ascii="Times New Roman" w:hAnsi="Times New Roman"/>
          <w:iCs/>
          <w:sz w:val="28"/>
          <w:szCs w:val="28"/>
        </w:rPr>
        <w:t xml:space="preserve"> поражает периферические лимфатические узлы, кожу, глаза, костно-суставную, мочеполовую, нервную системы, желудочно-кишечный тракт и др</w:t>
      </w:r>
      <w:r w:rsidR="00A63DB3">
        <w:rPr>
          <w:rFonts w:ascii="Times New Roman" w:hAnsi="Times New Roman"/>
          <w:iCs/>
          <w:sz w:val="28"/>
          <w:szCs w:val="28"/>
        </w:rPr>
        <w:t>угие</w:t>
      </w:r>
      <w:r w:rsidRPr="00F610BE">
        <w:rPr>
          <w:rFonts w:ascii="Times New Roman" w:hAnsi="Times New Roman"/>
          <w:iCs/>
          <w:sz w:val="28"/>
          <w:szCs w:val="28"/>
        </w:rPr>
        <w:t xml:space="preserve"> органы.</w:t>
      </w:r>
    </w:p>
    <w:p w14:paraId="1C435B9D" w14:textId="77777777" w:rsidR="00B30C4B" w:rsidRDefault="00394138" w:rsidP="00A63D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0BE">
        <w:rPr>
          <w:rFonts w:ascii="Times New Roman" w:hAnsi="Times New Roman"/>
          <w:sz w:val="28"/>
          <w:szCs w:val="28"/>
        </w:rPr>
        <w:t>Туберкулез известен с глубокой древности.</w:t>
      </w:r>
      <w:r w:rsidR="00A63DB3">
        <w:rPr>
          <w:rFonts w:ascii="Times New Roman" w:hAnsi="Times New Roman"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>Такое древнее происхождение болезни можно объяснить двумя особенностями. Во-первых, широкое распространение микобактерий в пр</w:t>
      </w:r>
      <w:r w:rsidR="00161A78">
        <w:rPr>
          <w:rFonts w:ascii="Times New Roman" w:hAnsi="Times New Roman"/>
          <w:iCs/>
          <w:sz w:val="28"/>
          <w:szCs w:val="28"/>
        </w:rPr>
        <w:t>ироде</w:t>
      </w:r>
      <w:r w:rsidR="00A63DB3">
        <w:rPr>
          <w:rFonts w:ascii="Times New Roman" w:hAnsi="Times New Roman"/>
          <w:iCs/>
          <w:sz w:val="28"/>
          <w:szCs w:val="28"/>
        </w:rPr>
        <w:t>,</w:t>
      </w:r>
      <w:r w:rsidR="00161A78">
        <w:rPr>
          <w:rFonts w:ascii="Times New Roman" w:hAnsi="Times New Roman"/>
          <w:iCs/>
          <w:sz w:val="28"/>
          <w:szCs w:val="28"/>
        </w:rPr>
        <w:t xml:space="preserve"> и </w:t>
      </w:r>
      <w:r w:rsidRPr="00F610BE">
        <w:rPr>
          <w:rFonts w:ascii="Times New Roman" w:hAnsi="Times New Roman"/>
          <w:iCs/>
          <w:sz w:val="28"/>
          <w:szCs w:val="28"/>
        </w:rPr>
        <w:t xml:space="preserve">еще на ранних этапах развития общества </w:t>
      </w:r>
      <w:r w:rsidR="00161A78">
        <w:rPr>
          <w:rFonts w:ascii="Times New Roman" w:hAnsi="Times New Roman"/>
          <w:iCs/>
          <w:sz w:val="28"/>
          <w:szCs w:val="28"/>
        </w:rPr>
        <w:t>человек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>имел широкую возможность постоянной встречи с этими микр</w:t>
      </w:r>
      <w:r w:rsidR="00D972AC">
        <w:rPr>
          <w:rFonts w:ascii="Times New Roman" w:hAnsi="Times New Roman"/>
          <w:iCs/>
          <w:sz w:val="28"/>
          <w:szCs w:val="28"/>
        </w:rPr>
        <w:t xml:space="preserve">оорганизмами. Во-вторых, в силу особенностей возбудителя </w:t>
      </w:r>
      <w:r w:rsidRPr="00F610BE">
        <w:rPr>
          <w:rFonts w:ascii="Times New Roman" w:hAnsi="Times New Roman"/>
          <w:iCs/>
          <w:sz w:val="28"/>
          <w:szCs w:val="28"/>
        </w:rPr>
        <w:t>и хронического течения заболевания туберкулез</w:t>
      </w:r>
      <w:r w:rsidR="00D972AC">
        <w:rPr>
          <w:rFonts w:ascii="Times New Roman" w:hAnsi="Times New Roman"/>
          <w:iCs/>
          <w:sz w:val="28"/>
          <w:szCs w:val="28"/>
        </w:rPr>
        <w:t>ная инфекция могла длительно сохраняться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="00B30C4B">
        <w:rPr>
          <w:rFonts w:ascii="Times New Roman" w:hAnsi="Times New Roman"/>
          <w:iCs/>
          <w:sz w:val="28"/>
          <w:szCs w:val="28"/>
        </w:rPr>
        <w:t>в обществе.</w:t>
      </w:r>
    </w:p>
    <w:p w14:paraId="5F1E568C" w14:textId="77777777" w:rsidR="00394138" w:rsidRPr="00F610BE" w:rsidRDefault="00394138" w:rsidP="00A63D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F610BE">
        <w:rPr>
          <w:rFonts w:ascii="Times New Roman" w:hAnsi="Times New Roman"/>
          <w:iCs/>
          <w:sz w:val="28"/>
          <w:szCs w:val="28"/>
        </w:rPr>
        <w:t xml:space="preserve">На протяжении многих столетий туберкулез уносил огромное количество </w:t>
      </w:r>
      <w:r w:rsidR="00D972AC">
        <w:rPr>
          <w:rFonts w:ascii="Times New Roman" w:hAnsi="Times New Roman"/>
          <w:iCs/>
          <w:sz w:val="28"/>
          <w:szCs w:val="28"/>
        </w:rPr>
        <w:t>жизней</w:t>
      </w:r>
      <w:r w:rsidRPr="00F610BE">
        <w:rPr>
          <w:rFonts w:ascii="Times New Roman" w:hAnsi="Times New Roman"/>
          <w:iCs/>
          <w:sz w:val="28"/>
          <w:szCs w:val="28"/>
        </w:rPr>
        <w:t xml:space="preserve">. </w:t>
      </w:r>
      <w:r w:rsidR="00D972AC">
        <w:rPr>
          <w:rFonts w:ascii="Times New Roman" w:hAnsi="Times New Roman"/>
          <w:iCs/>
          <w:sz w:val="28"/>
          <w:szCs w:val="28"/>
        </w:rPr>
        <w:t xml:space="preserve">Многие </w:t>
      </w:r>
      <w:r w:rsidRPr="00F610BE">
        <w:rPr>
          <w:rFonts w:ascii="Times New Roman" w:hAnsi="Times New Roman"/>
          <w:iCs/>
          <w:sz w:val="28"/>
          <w:szCs w:val="28"/>
        </w:rPr>
        <w:t>врачи обращали внимание на то, что эта болезнь зависит от социально-экономических условий жизни населения. Голод, безработица, многочисленные войны приводили к росту туберкулеза.</w:t>
      </w:r>
    </w:p>
    <w:p w14:paraId="29EB21C3" w14:textId="77777777" w:rsidR="00394138" w:rsidRPr="00774CD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D3145F">
        <w:rPr>
          <w:rFonts w:ascii="Times New Roman" w:hAnsi="Times New Roman"/>
          <w:iCs/>
          <w:sz w:val="28"/>
          <w:szCs w:val="28"/>
        </w:rPr>
        <w:t xml:space="preserve">о всех странах </w:t>
      </w:r>
      <w:r>
        <w:rPr>
          <w:rFonts w:ascii="Times New Roman" w:hAnsi="Times New Roman"/>
          <w:iCs/>
          <w:sz w:val="28"/>
          <w:szCs w:val="28"/>
        </w:rPr>
        <w:t xml:space="preserve">на протяжении длительного времени </w:t>
      </w:r>
      <w:r w:rsidRPr="00D3145F">
        <w:rPr>
          <w:rFonts w:ascii="Times New Roman" w:hAnsi="Times New Roman"/>
          <w:iCs/>
          <w:sz w:val="28"/>
          <w:szCs w:val="28"/>
        </w:rPr>
        <w:t xml:space="preserve">продолжались поиски возбудителя </w:t>
      </w:r>
      <w:r>
        <w:rPr>
          <w:rFonts w:ascii="Times New Roman" w:hAnsi="Times New Roman"/>
          <w:iCs/>
          <w:sz w:val="28"/>
          <w:szCs w:val="28"/>
        </w:rPr>
        <w:t>туберкулеза</w:t>
      </w:r>
      <w:r w:rsidRPr="00D3145F">
        <w:rPr>
          <w:rFonts w:ascii="Times New Roman" w:hAnsi="Times New Roman"/>
          <w:iCs/>
          <w:sz w:val="28"/>
          <w:szCs w:val="28"/>
        </w:rPr>
        <w:t>. Многолетний труд немецкого ученого Р</w:t>
      </w:r>
      <w:r w:rsidR="005D40D7">
        <w:rPr>
          <w:rFonts w:ascii="Times New Roman" w:hAnsi="Times New Roman"/>
          <w:iCs/>
          <w:sz w:val="28"/>
          <w:szCs w:val="28"/>
        </w:rPr>
        <w:t>оберта</w:t>
      </w:r>
      <w:r w:rsidRPr="00D3145F">
        <w:rPr>
          <w:rFonts w:ascii="Times New Roman" w:hAnsi="Times New Roman"/>
          <w:iCs/>
          <w:sz w:val="28"/>
          <w:szCs w:val="28"/>
        </w:rPr>
        <w:t xml:space="preserve"> Коха привел к открытию</w:t>
      </w:r>
      <w:r>
        <w:rPr>
          <w:rFonts w:ascii="Times New Roman" w:hAnsi="Times New Roman"/>
          <w:iCs/>
          <w:sz w:val="28"/>
          <w:szCs w:val="28"/>
        </w:rPr>
        <w:t xml:space="preserve"> возбудителя туберкулеза</w:t>
      </w:r>
      <w:r w:rsidRPr="00D3145F">
        <w:rPr>
          <w:rFonts w:ascii="Times New Roman" w:hAnsi="Times New Roman"/>
          <w:iCs/>
          <w:sz w:val="28"/>
          <w:szCs w:val="28"/>
        </w:rPr>
        <w:t xml:space="preserve">. </w:t>
      </w:r>
      <w:r w:rsidRPr="00A63DB3">
        <w:rPr>
          <w:rFonts w:ascii="Times New Roman" w:hAnsi="Times New Roman"/>
          <w:iCs/>
          <w:sz w:val="28"/>
          <w:szCs w:val="28"/>
        </w:rPr>
        <w:t>24 марта</w:t>
      </w:r>
      <w:r w:rsidR="00A63DB3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A63DB3">
        <w:rPr>
          <w:rFonts w:ascii="Times New Roman" w:hAnsi="Times New Roman"/>
          <w:iCs/>
          <w:sz w:val="28"/>
          <w:szCs w:val="28"/>
        </w:rPr>
        <w:t xml:space="preserve"> 1882 года </w:t>
      </w:r>
      <w:r w:rsidR="006C46B0" w:rsidRPr="00774CD5">
        <w:rPr>
          <w:rFonts w:ascii="Times New Roman" w:hAnsi="Times New Roman"/>
          <w:iCs/>
          <w:sz w:val="28"/>
          <w:szCs w:val="28"/>
        </w:rPr>
        <w:t>Р</w:t>
      </w:r>
      <w:r w:rsidR="006C46B0">
        <w:rPr>
          <w:rFonts w:ascii="Times New Roman" w:hAnsi="Times New Roman"/>
          <w:iCs/>
          <w:sz w:val="28"/>
          <w:szCs w:val="28"/>
        </w:rPr>
        <w:t>оберт</w:t>
      </w:r>
      <w:r w:rsidRPr="00D3145F">
        <w:rPr>
          <w:rFonts w:ascii="Times New Roman" w:hAnsi="Times New Roman"/>
          <w:iCs/>
          <w:sz w:val="28"/>
          <w:szCs w:val="28"/>
        </w:rPr>
        <w:t xml:space="preserve"> Кох в Берлине сделал доклад «Этиология туберкулеза», </w:t>
      </w:r>
      <w:r w:rsidR="006C46B0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D3145F">
        <w:rPr>
          <w:rFonts w:ascii="Times New Roman" w:hAnsi="Times New Roman"/>
          <w:iCs/>
          <w:sz w:val="28"/>
          <w:szCs w:val="28"/>
        </w:rPr>
        <w:t xml:space="preserve">где привел исчерпывающие доказательства инфекционной природы туберкулеза. Из мокроты пациента, </w:t>
      </w:r>
      <w:r w:rsidRPr="00774CD5">
        <w:rPr>
          <w:rFonts w:ascii="Times New Roman" w:hAnsi="Times New Roman"/>
          <w:iCs/>
          <w:sz w:val="28"/>
          <w:szCs w:val="28"/>
        </w:rPr>
        <w:t>страдавшего деструктивным туберкулезом, Р</w:t>
      </w:r>
      <w:r w:rsidR="004655FB">
        <w:rPr>
          <w:rFonts w:ascii="Times New Roman" w:hAnsi="Times New Roman"/>
          <w:iCs/>
          <w:sz w:val="28"/>
          <w:szCs w:val="28"/>
        </w:rPr>
        <w:t>оберт</w:t>
      </w:r>
      <w:r w:rsidRPr="00774CD5">
        <w:rPr>
          <w:rFonts w:ascii="Times New Roman" w:hAnsi="Times New Roman"/>
          <w:iCs/>
          <w:sz w:val="28"/>
          <w:szCs w:val="28"/>
        </w:rPr>
        <w:t xml:space="preserve"> Кох выделил бациллу, которую назвали «БК» (бацилла Коха). </w:t>
      </w:r>
    </w:p>
    <w:p w14:paraId="3C7AF4B5" w14:textId="77777777" w:rsidR="00394138" w:rsidRPr="0056502F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CD5">
        <w:rPr>
          <w:rFonts w:ascii="Times New Roman" w:hAnsi="Times New Roman"/>
          <w:iCs/>
          <w:sz w:val="28"/>
          <w:szCs w:val="28"/>
        </w:rPr>
        <w:t xml:space="preserve">Для всех локализаций туберкулеза характерны общие признаки: хроническое течение; многообразие клинических проявлений (субфебрильная температура, ночная потливость, слабость, похудение, снижение аппетита, кашель и др.); периодические рецидивы болезни; выраженное влияние на течение болезни внешней среды. </w:t>
      </w:r>
      <w:r w:rsidRPr="00774CD5">
        <w:rPr>
          <w:rFonts w:ascii="Times New Roman" w:hAnsi="Times New Roman"/>
          <w:sz w:val="28"/>
          <w:szCs w:val="28"/>
        </w:rPr>
        <w:t xml:space="preserve">Различают </w:t>
      </w:r>
      <w:r w:rsidRPr="00774CD5">
        <w:rPr>
          <w:rFonts w:ascii="Times New Roman" w:hAnsi="Times New Roman"/>
          <w:bCs/>
          <w:sz w:val="28"/>
          <w:szCs w:val="28"/>
        </w:rPr>
        <w:t>четыре пути заражения</w:t>
      </w:r>
      <w:r w:rsidRPr="00774CD5">
        <w:rPr>
          <w:rFonts w:ascii="Times New Roman" w:hAnsi="Times New Roman"/>
          <w:sz w:val="28"/>
          <w:szCs w:val="28"/>
        </w:rPr>
        <w:t>: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аэрогенный;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алиментарный;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="005D40D7">
        <w:rPr>
          <w:rFonts w:ascii="Times New Roman" w:hAnsi="Times New Roman"/>
          <w:sz w:val="28"/>
          <w:szCs w:val="28"/>
        </w:rPr>
        <w:t>контактный и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внутриутробный.</w:t>
      </w:r>
      <w:r>
        <w:rPr>
          <w:rFonts w:ascii="Times New Roman" w:hAnsi="Times New Roman"/>
          <w:sz w:val="28"/>
          <w:szCs w:val="28"/>
        </w:rPr>
        <w:t xml:space="preserve"> Основным путем распространения туберкулеза является аэрогенный. </w:t>
      </w:r>
    </w:p>
    <w:p w14:paraId="540A8670" w14:textId="77777777" w:rsidR="00774CD5" w:rsidRDefault="006C46B0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94138">
        <w:rPr>
          <w:rFonts w:ascii="Times New Roman" w:hAnsi="Times New Roman"/>
          <w:sz w:val="28"/>
          <w:szCs w:val="28"/>
        </w:rPr>
        <w:t xml:space="preserve">а протяжении последних лет эпидемическая ситуация в Республике Беларусь по туберкулезу остается стабильной. Показатель заболеваемости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94138">
        <w:rPr>
          <w:rFonts w:ascii="Times New Roman" w:hAnsi="Times New Roman"/>
          <w:sz w:val="28"/>
          <w:szCs w:val="28"/>
        </w:rPr>
        <w:t>в Республике Бела</w:t>
      </w:r>
      <w:r w:rsidR="00B638C3">
        <w:rPr>
          <w:rFonts w:ascii="Times New Roman" w:hAnsi="Times New Roman"/>
          <w:sz w:val="28"/>
          <w:szCs w:val="28"/>
        </w:rPr>
        <w:t>русь в 2021 году составил – 12,5</w:t>
      </w:r>
      <w:r w:rsidR="00394138">
        <w:rPr>
          <w:rFonts w:ascii="Times New Roman" w:hAnsi="Times New Roman"/>
          <w:sz w:val="28"/>
          <w:szCs w:val="28"/>
        </w:rPr>
        <w:t xml:space="preserve"> на 100 тыс. населения,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94138">
        <w:rPr>
          <w:rFonts w:ascii="Times New Roman" w:hAnsi="Times New Roman"/>
          <w:sz w:val="28"/>
          <w:szCs w:val="28"/>
        </w:rPr>
        <w:t>в Витебской об</w:t>
      </w:r>
      <w:r w:rsidR="00B638C3">
        <w:rPr>
          <w:rFonts w:ascii="Times New Roman" w:hAnsi="Times New Roman"/>
          <w:sz w:val="28"/>
          <w:szCs w:val="28"/>
        </w:rPr>
        <w:t>ласти за данный период – 12,7</w:t>
      </w:r>
      <w:r w:rsidR="00F3372D">
        <w:rPr>
          <w:rFonts w:ascii="Times New Roman" w:hAnsi="Times New Roman"/>
          <w:sz w:val="28"/>
          <w:szCs w:val="28"/>
        </w:rPr>
        <w:t>.</w:t>
      </w:r>
      <w:r w:rsidR="00394138">
        <w:rPr>
          <w:rFonts w:ascii="Times New Roman" w:hAnsi="Times New Roman"/>
          <w:sz w:val="28"/>
          <w:szCs w:val="28"/>
        </w:rPr>
        <w:t xml:space="preserve"> Снижение заболеваемости туберкулезом за последние</w:t>
      </w:r>
      <w:r w:rsidR="00F3372D">
        <w:rPr>
          <w:rFonts w:ascii="Times New Roman" w:hAnsi="Times New Roman"/>
          <w:sz w:val="28"/>
          <w:szCs w:val="28"/>
        </w:rPr>
        <w:t xml:space="preserve"> десятилетия</w:t>
      </w:r>
      <w:r w:rsidR="00394138">
        <w:rPr>
          <w:rFonts w:ascii="Times New Roman" w:hAnsi="Times New Roman"/>
          <w:sz w:val="28"/>
          <w:szCs w:val="28"/>
        </w:rPr>
        <w:t xml:space="preserve"> составило</w:t>
      </w:r>
      <w:r w:rsidR="00E4478B">
        <w:rPr>
          <w:rFonts w:ascii="Times New Roman" w:hAnsi="Times New Roman"/>
          <w:sz w:val="28"/>
          <w:szCs w:val="28"/>
        </w:rPr>
        <w:t xml:space="preserve"> более 70</w:t>
      </w:r>
      <w:r>
        <w:rPr>
          <w:rFonts w:ascii="Times New Roman" w:hAnsi="Times New Roman"/>
          <w:sz w:val="28"/>
          <w:szCs w:val="28"/>
        </w:rPr>
        <w:t xml:space="preserve"> </w:t>
      </w:r>
      <w:r w:rsidR="00394138">
        <w:rPr>
          <w:rFonts w:ascii="Times New Roman" w:hAnsi="Times New Roman"/>
          <w:sz w:val="28"/>
          <w:szCs w:val="28"/>
        </w:rPr>
        <w:t>%. Смертность</w:t>
      </w:r>
      <w:r w:rsidR="00B17A70">
        <w:rPr>
          <w:rFonts w:ascii="Times New Roman" w:hAnsi="Times New Roman"/>
          <w:sz w:val="28"/>
          <w:szCs w:val="28"/>
        </w:rPr>
        <w:t xml:space="preserve">            </w:t>
      </w:r>
      <w:r w:rsidR="00394138">
        <w:rPr>
          <w:rFonts w:ascii="Times New Roman" w:hAnsi="Times New Roman"/>
          <w:sz w:val="28"/>
          <w:szCs w:val="28"/>
        </w:rPr>
        <w:t xml:space="preserve"> от данной патологии по Ви</w:t>
      </w:r>
      <w:r w:rsidR="00774CD5">
        <w:rPr>
          <w:rFonts w:ascii="Times New Roman" w:hAnsi="Times New Roman"/>
          <w:sz w:val="28"/>
          <w:szCs w:val="28"/>
        </w:rPr>
        <w:t>тебской области составляет – 1,78</w:t>
      </w:r>
      <w:r w:rsidR="00394138">
        <w:rPr>
          <w:rFonts w:ascii="Times New Roman" w:hAnsi="Times New Roman"/>
          <w:sz w:val="28"/>
          <w:szCs w:val="28"/>
        </w:rPr>
        <w:t xml:space="preserve"> на 100 тыс. населения. За 202</w:t>
      </w:r>
      <w:r w:rsidR="00774CD5">
        <w:rPr>
          <w:rFonts w:ascii="Times New Roman" w:hAnsi="Times New Roman"/>
          <w:sz w:val="28"/>
          <w:szCs w:val="28"/>
        </w:rPr>
        <w:t>1</w:t>
      </w:r>
      <w:r w:rsidR="00394138">
        <w:rPr>
          <w:rFonts w:ascii="Times New Roman" w:hAnsi="Times New Roman"/>
          <w:sz w:val="28"/>
          <w:szCs w:val="28"/>
        </w:rPr>
        <w:t xml:space="preserve"> год туберкулез выявлен </w:t>
      </w:r>
      <w:r w:rsidR="005D40D7">
        <w:rPr>
          <w:rFonts w:ascii="Times New Roman" w:hAnsi="Times New Roman"/>
          <w:sz w:val="28"/>
          <w:szCs w:val="28"/>
        </w:rPr>
        <w:t xml:space="preserve">только </w:t>
      </w:r>
      <w:r w:rsidR="00394138">
        <w:rPr>
          <w:rFonts w:ascii="Times New Roman" w:hAnsi="Times New Roman"/>
          <w:sz w:val="28"/>
          <w:szCs w:val="28"/>
        </w:rPr>
        <w:t xml:space="preserve">у 1 подростка, у детей заболевания туберкулезом не выявлено. </w:t>
      </w:r>
      <w:r w:rsidR="003654A5" w:rsidRPr="00774CD5">
        <w:rPr>
          <w:rFonts w:ascii="Times New Roman" w:hAnsi="Times New Roman"/>
          <w:sz w:val="28"/>
          <w:szCs w:val="28"/>
        </w:rPr>
        <w:t>У</w:t>
      </w:r>
      <w:r w:rsidR="00394138" w:rsidRPr="00774CD5">
        <w:rPr>
          <w:rFonts w:ascii="Times New Roman" w:hAnsi="Times New Roman"/>
          <w:sz w:val="28"/>
          <w:szCs w:val="28"/>
        </w:rPr>
        <w:t xml:space="preserve">дельный вес ВИЧ-ассоциированного туберкулеза – </w:t>
      </w:r>
      <w:r w:rsidR="00774CD5" w:rsidRPr="00774CD5">
        <w:rPr>
          <w:rFonts w:ascii="Times New Roman" w:hAnsi="Times New Roman"/>
          <w:sz w:val="28"/>
          <w:szCs w:val="28"/>
        </w:rPr>
        <w:t>4,2 %.</w:t>
      </w:r>
    </w:p>
    <w:p w14:paraId="32D469DA" w14:textId="77777777" w:rsidR="00774CD5" w:rsidRDefault="00774CD5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Показатель первичного выхода на инвалидность за 12 месяцев 2021 года </w:t>
      </w:r>
      <w:r>
        <w:rPr>
          <w:rFonts w:ascii="Times New Roman" w:hAnsi="Times New Roman"/>
          <w:sz w:val="28"/>
          <w:szCs w:val="28"/>
        </w:rPr>
        <w:lastRenderedPageBreak/>
        <w:t>составил 0,09 на 10 тыс. трудоспособного населе</w:t>
      </w:r>
      <w:r w:rsidR="005D40D7">
        <w:rPr>
          <w:rFonts w:ascii="Times New Roman" w:hAnsi="Times New Roman"/>
          <w:sz w:val="28"/>
          <w:szCs w:val="28"/>
        </w:rPr>
        <w:t>ния (за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17A70" w:rsidRPr="00774CD5">
        <w:rPr>
          <w:rFonts w:ascii="Times New Roman" w:hAnsi="Times New Roman"/>
          <w:sz w:val="28"/>
          <w:szCs w:val="28"/>
        </w:rPr>
        <w:t>–</w:t>
      </w:r>
      <w:r w:rsidR="00B17A7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0,23 на 10 тыс.</w:t>
      </w:r>
      <w:r w:rsidR="00B17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населения).</w:t>
      </w:r>
    </w:p>
    <w:p w14:paraId="19EDB101" w14:textId="77777777" w:rsidR="003654A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в настоящее время </w:t>
      </w:r>
      <w:r w:rsidR="003654A5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 xml:space="preserve">борьба </w:t>
      </w:r>
      <w:r w:rsidR="00B17A7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 лекарственно устойчивым туберкулезом, ускорение диагностики туберкулеза и обеспечение доступа к быстрым методам диагностики для всех лечебно- профилактических учреждений области.</w:t>
      </w:r>
    </w:p>
    <w:p w14:paraId="4EAC40EA" w14:textId="77777777" w:rsidR="00774CD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Противотуберкулезные учреждения оснащены высокоэффективной медицинской техникой для ускоренной бактериологической диагностики туберкулеза, определения лекарственной устойчивости возбудителя заболевания к противотуберкулезным лекарственным средствам. </w:t>
      </w:r>
    </w:p>
    <w:p w14:paraId="41432AC6" w14:textId="77777777" w:rsidR="00394138" w:rsidRDefault="003654A5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</w:t>
      </w:r>
      <w:r w:rsidR="00394138">
        <w:rPr>
          <w:rFonts w:ascii="Times New Roman" w:hAnsi="Times New Roman"/>
          <w:sz w:val="28"/>
          <w:szCs w:val="28"/>
        </w:rPr>
        <w:t xml:space="preserve"> актуальна проблема распространения лекарственно-устойчивых</w:t>
      </w:r>
      <w:r w:rsidR="005E072E">
        <w:rPr>
          <w:rFonts w:ascii="Times New Roman" w:hAnsi="Times New Roman"/>
          <w:sz w:val="28"/>
          <w:szCs w:val="28"/>
        </w:rPr>
        <w:t xml:space="preserve"> форм микобактерий туберкулеза</w:t>
      </w:r>
      <w:r w:rsidR="00394138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>спублике Беларусь</w:t>
      </w:r>
      <w:r w:rsidR="00394138">
        <w:rPr>
          <w:rFonts w:ascii="Times New Roman" w:hAnsi="Times New Roman"/>
          <w:sz w:val="28"/>
          <w:szCs w:val="28"/>
        </w:rPr>
        <w:t xml:space="preserve">. </w:t>
      </w:r>
      <w:r w:rsidR="00394138" w:rsidRPr="0071341A">
        <w:rPr>
          <w:rFonts w:ascii="Times New Roman" w:hAnsi="Times New Roman"/>
          <w:sz w:val="28"/>
          <w:szCs w:val="28"/>
        </w:rPr>
        <w:t xml:space="preserve">Удельный вес пациентов с лекарственно-устойчивой формой туберкулеза среди впервые выявленных пациентов в Витебской области </w:t>
      </w:r>
      <w:r w:rsidR="00394138" w:rsidRPr="00774CD5">
        <w:rPr>
          <w:rFonts w:ascii="Times New Roman" w:hAnsi="Times New Roman"/>
          <w:sz w:val="28"/>
          <w:szCs w:val="28"/>
        </w:rPr>
        <w:t xml:space="preserve">составляет </w:t>
      </w:r>
      <w:r w:rsidR="00B17A70">
        <w:rPr>
          <w:rFonts w:ascii="Times New Roman" w:hAnsi="Times New Roman"/>
          <w:sz w:val="28"/>
          <w:szCs w:val="28"/>
        </w:rPr>
        <w:t xml:space="preserve">                  </w:t>
      </w:r>
      <w:r w:rsidR="00774CD5">
        <w:rPr>
          <w:rFonts w:ascii="Times New Roman" w:hAnsi="Times New Roman"/>
          <w:sz w:val="28"/>
          <w:szCs w:val="28"/>
        </w:rPr>
        <w:t>39,4</w:t>
      </w:r>
      <w:r w:rsidR="00394138" w:rsidRPr="0071341A">
        <w:rPr>
          <w:rFonts w:ascii="Times New Roman" w:hAnsi="Times New Roman"/>
          <w:sz w:val="28"/>
          <w:szCs w:val="28"/>
        </w:rPr>
        <w:t xml:space="preserve"> %.</w:t>
      </w:r>
      <w:r w:rsidR="00394138">
        <w:rPr>
          <w:rFonts w:ascii="Times New Roman" w:hAnsi="Times New Roman"/>
          <w:sz w:val="28"/>
          <w:szCs w:val="28"/>
        </w:rPr>
        <w:t xml:space="preserve"> В </w:t>
      </w:r>
      <w:r w:rsidR="00B17A70">
        <w:rPr>
          <w:rFonts w:ascii="Times New Roman" w:hAnsi="Times New Roman"/>
          <w:sz w:val="28"/>
          <w:szCs w:val="28"/>
        </w:rPr>
        <w:t>Республике Беларусь</w:t>
      </w:r>
      <w:r w:rsidR="00394138">
        <w:rPr>
          <w:rFonts w:ascii="Times New Roman" w:hAnsi="Times New Roman"/>
          <w:sz w:val="28"/>
          <w:szCs w:val="28"/>
        </w:rPr>
        <w:t xml:space="preserve"> в рамках проекта Глобального фонда лечение пациентов с лекарственно-устойчивой формой туберкулеза проводится </w:t>
      </w:r>
      <w:r w:rsidR="003B4D4B">
        <w:rPr>
          <w:rFonts w:ascii="Times New Roman" w:hAnsi="Times New Roman"/>
          <w:sz w:val="28"/>
          <w:szCs w:val="28"/>
        </w:rPr>
        <w:t xml:space="preserve">                      </w:t>
      </w:r>
      <w:r w:rsidR="00394138">
        <w:rPr>
          <w:rFonts w:ascii="Times New Roman" w:hAnsi="Times New Roman"/>
          <w:sz w:val="28"/>
          <w:szCs w:val="28"/>
        </w:rPr>
        <w:t>с использованием новых противотуберкулезных лекарственных средств.</w:t>
      </w:r>
      <w:r w:rsidR="003B4D4B">
        <w:rPr>
          <w:rFonts w:ascii="Times New Roman" w:hAnsi="Times New Roman"/>
          <w:sz w:val="28"/>
          <w:szCs w:val="28"/>
        </w:rPr>
        <w:t xml:space="preserve">               </w:t>
      </w:r>
      <w:r w:rsidR="00394138">
        <w:rPr>
          <w:rFonts w:ascii="Times New Roman" w:hAnsi="Times New Roman"/>
          <w:sz w:val="28"/>
          <w:szCs w:val="28"/>
        </w:rPr>
        <w:t xml:space="preserve"> Для получения эффективного результата в лечении данных форм важно неп</w:t>
      </w:r>
      <w:r>
        <w:rPr>
          <w:rFonts w:ascii="Times New Roman" w:hAnsi="Times New Roman"/>
          <w:sz w:val="28"/>
          <w:szCs w:val="28"/>
        </w:rPr>
        <w:t>рерывное длительное лечение</w:t>
      </w:r>
      <w:r w:rsidR="00394138">
        <w:rPr>
          <w:rFonts w:ascii="Times New Roman" w:hAnsi="Times New Roman"/>
          <w:sz w:val="28"/>
          <w:szCs w:val="28"/>
        </w:rPr>
        <w:t xml:space="preserve"> до 20 месяцев, а также, что не менее важно, осознанное отношение и понимание пациентами лечения данной патологии. Для повышения мотивации и приверженности пациентов к лечению</w:t>
      </w:r>
      <w:r w:rsidR="003B4D4B">
        <w:rPr>
          <w:rFonts w:ascii="Times New Roman" w:hAnsi="Times New Roman"/>
          <w:sz w:val="28"/>
          <w:szCs w:val="28"/>
        </w:rPr>
        <w:t>,</w:t>
      </w:r>
      <w:r w:rsidR="00394138">
        <w:rPr>
          <w:rFonts w:ascii="Times New Roman" w:hAnsi="Times New Roman"/>
          <w:sz w:val="28"/>
          <w:szCs w:val="28"/>
        </w:rPr>
        <w:t xml:space="preserve"> пациен</w:t>
      </w:r>
      <w:r>
        <w:rPr>
          <w:rFonts w:ascii="Times New Roman" w:hAnsi="Times New Roman"/>
          <w:sz w:val="28"/>
          <w:szCs w:val="28"/>
        </w:rPr>
        <w:t>ты с туберкулезом</w:t>
      </w:r>
      <w:r w:rsidR="003B4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поддержку в виде</w:t>
      </w:r>
      <w:r w:rsidR="00394138">
        <w:rPr>
          <w:rFonts w:ascii="Times New Roman" w:hAnsi="Times New Roman"/>
          <w:sz w:val="28"/>
          <w:szCs w:val="28"/>
        </w:rPr>
        <w:t xml:space="preserve"> продуктовых наборов 2 раза в месяц. Также используется видеоконтролируемое лечение. Это позволяет повысить эффективность и качество амбулаторного лечения паци</w:t>
      </w:r>
      <w:r>
        <w:rPr>
          <w:rFonts w:ascii="Times New Roman" w:hAnsi="Times New Roman"/>
          <w:sz w:val="28"/>
          <w:szCs w:val="28"/>
        </w:rPr>
        <w:t>ентов с туберкулезом.</w:t>
      </w:r>
    </w:p>
    <w:p w14:paraId="48CCB8A2" w14:textId="77777777" w:rsidR="00394138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Государство полностью обеспечивает пациентов бесплатными и новыми противотуберкулезными лекарственными средствами для лечения лекарственно-устойчивого туберкулеза (бедаквилин, деламанид и др.).</w:t>
      </w:r>
    </w:p>
    <w:p w14:paraId="70D3FC5C" w14:textId="77777777" w:rsidR="00774CD5" w:rsidRDefault="00553FCF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FCF">
        <w:rPr>
          <w:rFonts w:ascii="Times New Roman" w:hAnsi="Times New Roman"/>
          <w:sz w:val="28"/>
          <w:szCs w:val="28"/>
        </w:rPr>
        <w:t>Одним из основных</w:t>
      </w:r>
      <w:r w:rsidR="003B4D4B">
        <w:rPr>
          <w:rFonts w:ascii="Times New Roman" w:hAnsi="Times New Roman"/>
          <w:sz w:val="28"/>
          <w:szCs w:val="28"/>
        </w:rPr>
        <w:t xml:space="preserve"> </w:t>
      </w:r>
      <w:r w:rsidRPr="00553FCF">
        <w:rPr>
          <w:rFonts w:ascii="Times New Roman" w:hAnsi="Times New Roman"/>
          <w:sz w:val="28"/>
          <w:szCs w:val="28"/>
        </w:rPr>
        <w:t>направлений</w:t>
      </w:r>
      <w:r w:rsidR="00B638C3" w:rsidRPr="00553FCF">
        <w:rPr>
          <w:rFonts w:ascii="Times New Roman" w:hAnsi="Times New Roman"/>
          <w:sz w:val="28"/>
          <w:szCs w:val="28"/>
        </w:rPr>
        <w:t xml:space="preserve"> деятельности на 2022</w:t>
      </w:r>
      <w:r w:rsidR="003B4D4B">
        <w:rPr>
          <w:rFonts w:ascii="Times New Roman" w:hAnsi="Times New Roman"/>
          <w:sz w:val="28"/>
          <w:szCs w:val="28"/>
        </w:rPr>
        <w:t xml:space="preserve"> год </w:t>
      </w:r>
      <w:r w:rsidR="00394138">
        <w:rPr>
          <w:rFonts w:ascii="Times New Roman" w:hAnsi="Times New Roman"/>
          <w:sz w:val="28"/>
          <w:szCs w:val="28"/>
        </w:rPr>
        <w:t xml:space="preserve">является </w:t>
      </w:r>
      <w:r w:rsidR="00364188">
        <w:rPr>
          <w:rFonts w:ascii="Times New Roman" w:hAnsi="Times New Roman"/>
          <w:sz w:val="28"/>
          <w:szCs w:val="28"/>
        </w:rPr>
        <w:t>реализация</w:t>
      </w:r>
      <w:r w:rsidR="00394138">
        <w:rPr>
          <w:rFonts w:ascii="Times New Roman" w:hAnsi="Times New Roman"/>
          <w:sz w:val="28"/>
          <w:szCs w:val="28"/>
        </w:rPr>
        <w:t xml:space="preserve"> Государственной программы «Здоровье народа и демографическая безопасность» на 2021-2025 г</w:t>
      </w:r>
      <w:r w:rsidR="003B4D4B">
        <w:rPr>
          <w:rFonts w:ascii="Times New Roman" w:hAnsi="Times New Roman"/>
          <w:sz w:val="28"/>
          <w:szCs w:val="28"/>
        </w:rPr>
        <w:t>оды</w:t>
      </w:r>
      <w:r w:rsidR="00394138">
        <w:rPr>
          <w:rFonts w:ascii="Times New Roman" w:hAnsi="Times New Roman"/>
          <w:sz w:val="28"/>
          <w:szCs w:val="28"/>
        </w:rPr>
        <w:t>,</w:t>
      </w:r>
      <w:r w:rsidR="00774CD5">
        <w:rPr>
          <w:rFonts w:ascii="Times New Roman" w:hAnsi="Times New Roman"/>
          <w:sz w:val="28"/>
          <w:szCs w:val="28"/>
        </w:rPr>
        <w:t xml:space="preserve"> задачами которой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</w:t>
      </w:r>
      <w:r w:rsidR="003B4D4B">
        <w:rPr>
          <w:rFonts w:ascii="Times New Roman" w:hAnsi="Times New Roman"/>
          <w:sz w:val="28"/>
          <w:szCs w:val="28"/>
        </w:rPr>
        <w:t xml:space="preserve">                          </w:t>
      </w:r>
      <w:r w:rsidR="00774CD5">
        <w:rPr>
          <w:rFonts w:ascii="Times New Roman" w:hAnsi="Times New Roman"/>
          <w:sz w:val="28"/>
          <w:szCs w:val="28"/>
        </w:rPr>
        <w:t>с множественными лекарственно-устойчивыми формами туберкулеза.</w:t>
      </w:r>
    </w:p>
    <w:p w14:paraId="0F8549A4" w14:textId="77777777" w:rsidR="00932077" w:rsidRDefault="00553FCF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364188">
        <w:rPr>
          <w:rFonts w:ascii="Times New Roman" w:hAnsi="Times New Roman"/>
          <w:sz w:val="28"/>
          <w:szCs w:val="28"/>
        </w:rPr>
        <w:t xml:space="preserve">приоритетным </w:t>
      </w:r>
      <w:r w:rsidR="00FD0940">
        <w:rPr>
          <w:rFonts w:ascii="Times New Roman" w:hAnsi="Times New Roman"/>
          <w:sz w:val="28"/>
          <w:szCs w:val="28"/>
        </w:rPr>
        <w:t>направлением работы на 2022 год является</w:t>
      </w:r>
      <w:r w:rsidR="00A02E84">
        <w:rPr>
          <w:rFonts w:ascii="Times New Roman" w:hAnsi="Times New Roman"/>
          <w:sz w:val="28"/>
          <w:szCs w:val="28"/>
        </w:rPr>
        <w:t xml:space="preserve"> </w:t>
      </w:r>
      <w:r w:rsidR="00394138">
        <w:rPr>
          <w:rFonts w:ascii="Times New Roman" w:hAnsi="Times New Roman"/>
          <w:sz w:val="28"/>
          <w:szCs w:val="28"/>
        </w:rPr>
        <w:t>освещение в средствах массовой информации вопросов профилактики туберкулеза, пропаганда здорового образа жизни</w:t>
      </w:r>
      <w:r w:rsidR="00364188">
        <w:rPr>
          <w:rFonts w:ascii="Times New Roman" w:hAnsi="Times New Roman"/>
          <w:sz w:val="28"/>
          <w:szCs w:val="28"/>
        </w:rPr>
        <w:t>.</w:t>
      </w:r>
    </w:p>
    <w:sectPr w:rsidR="00932077" w:rsidSect="00B17A7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0406" w14:textId="77777777" w:rsidR="007A4F26" w:rsidRDefault="007A4F26" w:rsidP="00B17A70">
      <w:pPr>
        <w:spacing w:after="0" w:line="240" w:lineRule="auto"/>
      </w:pPr>
      <w:r>
        <w:separator/>
      </w:r>
    </w:p>
  </w:endnote>
  <w:endnote w:type="continuationSeparator" w:id="0">
    <w:p w14:paraId="1D5347F8" w14:textId="77777777" w:rsidR="007A4F26" w:rsidRDefault="007A4F26" w:rsidP="00B1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6515" w14:textId="77777777" w:rsidR="007A4F26" w:rsidRDefault="007A4F26" w:rsidP="00B17A70">
      <w:pPr>
        <w:spacing w:after="0" w:line="240" w:lineRule="auto"/>
      </w:pPr>
      <w:r>
        <w:separator/>
      </w:r>
    </w:p>
  </w:footnote>
  <w:footnote w:type="continuationSeparator" w:id="0">
    <w:p w14:paraId="5783821F" w14:textId="77777777" w:rsidR="007A4F26" w:rsidRDefault="007A4F26" w:rsidP="00B1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6044"/>
      <w:docPartObj>
        <w:docPartGallery w:val="Page Numbers (Top of Page)"/>
        <w:docPartUnique/>
      </w:docPartObj>
    </w:sdtPr>
    <w:sdtEndPr/>
    <w:sdtContent>
      <w:p w14:paraId="21ED3D89" w14:textId="77777777" w:rsidR="00B17A70" w:rsidRDefault="009B18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E74F5" w14:textId="77777777" w:rsidR="00B17A70" w:rsidRDefault="00B17A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935C9E0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6E"/>
    <w:multiLevelType w:val="multilevel"/>
    <w:tmpl w:val="41D278D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75"/>
    <w:multiLevelType w:val="singleLevel"/>
    <w:tmpl w:val="00000075"/>
    <w:name w:val="WW8Num11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5FD39E0"/>
    <w:multiLevelType w:val="hybridMultilevel"/>
    <w:tmpl w:val="82462A44"/>
    <w:lvl w:ilvl="0" w:tplc="7C4CD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E"/>
    <w:rsid w:val="00087920"/>
    <w:rsid w:val="000B15E8"/>
    <w:rsid w:val="000F13AE"/>
    <w:rsid w:val="00122849"/>
    <w:rsid w:val="00161A78"/>
    <w:rsid w:val="00172A00"/>
    <w:rsid w:val="0023479F"/>
    <w:rsid w:val="00237D7B"/>
    <w:rsid w:val="0024159B"/>
    <w:rsid w:val="002B679B"/>
    <w:rsid w:val="002F5506"/>
    <w:rsid w:val="00364188"/>
    <w:rsid w:val="003654A5"/>
    <w:rsid w:val="00394138"/>
    <w:rsid w:val="003B4D4B"/>
    <w:rsid w:val="004655FB"/>
    <w:rsid w:val="00553FCF"/>
    <w:rsid w:val="0056502F"/>
    <w:rsid w:val="005D40D7"/>
    <w:rsid w:val="005E072E"/>
    <w:rsid w:val="005F53B0"/>
    <w:rsid w:val="006160E0"/>
    <w:rsid w:val="006C46B0"/>
    <w:rsid w:val="0071341A"/>
    <w:rsid w:val="00774CD5"/>
    <w:rsid w:val="007A4F26"/>
    <w:rsid w:val="007B3A09"/>
    <w:rsid w:val="0084593C"/>
    <w:rsid w:val="00854865"/>
    <w:rsid w:val="00883438"/>
    <w:rsid w:val="008F7F06"/>
    <w:rsid w:val="00932077"/>
    <w:rsid w:val="00952934"/>
    <w:rsid w:val="00992B92"/>
    <w:rsid w:val="009B18AF"/>
    <w:rsid w:val="009D6349"/>
    <w:rsid w:val="00A02E84"/>
    <w:rsid w:val="00A63DB3"/>
    <w:rsid w:val="00A657FB"/>
    <w:rsid w:val="00AD04D8"/>
    <w:rsid w:val="00B17A70"/>
    <w:rsid w:val="00B30C4B"/>
    <w:rsid w:val="00B33161"/>
    <w:rsid w:val="00B638C3"/>
    <w:rsid w:val="00B76A09"/>
    <w:rsid w:val="00BA19D5"/>
    <w:rsid w:val="00BC14D0"/>
    <w:rsid w:val="00C4308D"/>
    <w:rsid w:val="00C71F13"/>
    <w:rsid w:val="00C90A6D"/>
    <w:rsid w:val="00D125AA"/>
    <w:rsid w:val="00D3145F"/>
    <w:rsid w:val="00D972AC"/>
    <w:rsid w:val="00DC6668"/>
    <w:rsid w:val="00E35946"/>
    <w:rsid w:val="00E4478B"/>
    <w:rsid w:val="00E6237E"/>
    <w:rsid w:val="00F3372D"/>
    <w:rsid w:val="00F610BE"/>
    <w:rsid w:val="00FD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51A7D"/>
  <w15:docId w15:val="{DC4981B7-535E-4ACB-86A5-49F1E5F6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D5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7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7A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User</cp:lastModifiedBy>
  <cp:revision>2</cp:revision>
  <cp:lastPrinted>2022-03-14T09:18:00Z</cp:lastPrinted>
  <dcterms:created xsi:type="dcterms:W3CDTF">2022-03-16T12:13:00Z</dcterms:created>
  <dcterms:modified xsi:type="dcterms:W3CDTF">2022-03-16T12:13:00Z</dcterms:modified>
</cp:coreProperties>
</file>