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B4" w:rsidRDefault="004D5D11" w:rsidP="004D5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</w:t>
      </w:r>
      <w:r w:rsidR="00C777B4">
        <w:rPr>
          <w:rFonts w:ascii="Times New Roman" w:hAnsi="Times New Roman" w:cs="Times New Roman"/>
          <w:b/>
          <w:bCs/>
          <w:sz w:val="28"/>
          <w:szCs w:val="28"/>
        </w:rPr>
        <w:t>диабет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D5D11" w:rsidRPr="007C4A2D" w:rsidRDefault="004D5D11" w:rsidP="004D5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777B4" w:rsidRDefault="00C777B4" w:rsidP="00D32919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>Ежегодно 14 ноября под эгидой Организации Объединенных Наций отмечается Всемирный день борьбы с диабетом.</w:t>
      </w:r>
    </w:p>
    <w:p w:rsidR="00C777B4" w:rsidRDefault="00C777B4" w:rsidP="00D32919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Согласно данным Международной диабетической федерации в мире насчитывается более 463 млн. пациентов с сахарным диабетом, подавляющее большинство из которых имеет 2-й тип. В настоящее время сахарный диабет занимает одно из ведущих мест в мировых программах здравоохранения,                 где особое внимание уделяется доступности жизненно важных лекарственных средств, профилактике ожирения и нарушений углеводного обмена. Сегодня каждый второй человек, живущий с сахарным диабетом                2 типа, не знает, что у него есть данное заболевание. Поэтому актуальным направлением </w:t>
      </w:r>
      <w:proofErr w:type="spellStart"/>
      <w:r>
        <w:rPr>
          <w:color w:val="000000"/>
          <w:lang w:eastAsia="ru-RU"/>
        </w:rPr>
        <w:t>диабетологии</w:t>
      </w:r>
      <w:proofErr w:type="spellEnd"/>
      <w:r>
        <w:rPr>
          <w:color w:val="000000"/>
          <w:lang w:eastAsia="ru-RU"/>
        </w:rPr>
        <w:t xml:space="preserve"> является активное выявление факторов риска развития сахарного диабета 2 типа.</w:t>
      </w:r>
    </w:p>
    <w:p w:rsidR="00C777B4" w:rsidRDefault="00C777B4" w:rsidP="00D32919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 w:rsidRPr="00D32919">
        <w:rPr>
          <w:color w:val="000000"/>
          <w:lang w:eastAsia="ru-RU"/>
        </w:rPr>
        <w:t xml:space="preserve">В </w:t>
      </w:r>
      <w:r w:rsidRPr="00D32919">
        <w:rPr>
          <w:rStyle w:val="21"/>
          <w:i w:val="0"/>
          <w:iCs w:val="0"/>
        </w:rPr>
        <w:t>Республике Беларусь</w:t>
      </w:r>
      <w:r w:rsidRPr="00D32919">
        <w:rPr>
          <w:color w:val="000000"/>
          <w:lang w:eastAsia="ru-RU"/>
        </w:rPr>
        <w:t xml:space="preserve"> на 1 января 2021 года на диспансерном учете находилось</w:t>
      </w:r>
      <w:r w:rsidRPr="00D32919">
        <w:rPr>
          <w:color w:val="000000"/>
          <w:lang w:eastAsia="ru-RU"/>
        </w:rPr>
        <w:tab/>
      </w:r>
      <w:r>
        <w:rPr>
          <w:color w:val="000000"/>
          <w:lang w:eastAsia="ru-RU"/>
        </w:rPr>
        <w:t>369922 пациента</w:t>
      </w:r>
      <w:r w:rsidRPr="00D32919">
        <w:rPr>
          <w:color w:val="000000"/>
          <w:lang w:eastAsia="ru-RU"/>
        </w:rPr>
        <w:t xml:space="preserve"> с сахарным диабетом, в том числе с сахарным</w:t>
      </w:r>
      <w:r>
        <w:rPr>
          <w:color w:val="000000"/>
          <w:lang w:eastAsia="ru-RU"/>
        </w:rPr>
        <w:t xml:space="preserve"> </w:t>
      </w:r>
      <w:r w:rsidRPr="00D32919">
        <w:rPr>
          <w:color w:val="000000"/>
          <w:lang w:eastAsia="ru-RU"/>
        </w:rPr>
        <w:t xml:space="preserve">диабетом 1-го типа </w:t>
      </w:r>
      <w:r>
        <w:rPr>
          <w:color w:val="000000"/>
          <w:lang w:eastAsia="ru-RU"/>
        </w:rPr>
        <w:t xml:space="preserve">– 15645 </w:t>
      </w:r>
      <w:r w:rsidRPr="00D32919">
        <w:rPr>
          <w:color w:val="000000"/>
          <w:lang w:eastAsia="ru-RU"/>
        </w:rPr>
        <w:t>человек, включая</w:t>
      </w:r>
      <w:r>
        <w:rPr>
          <w:color w:val="000000"/>
          <w:lang w:eastAsia="ru-RU"/>
        </w:rPr>
        <w:t xml:space="preserve"> – 2606 детей, </w:t>
      </w:r>
      <w:r w:rsidRPr="00D32919">
        <w:rPr>
          <w:color w:val="000000"/>
          <w:lang w:eastAsia="ru-RU"/>
        </w:rPr>
        <w:t>сахарным</w:t>
      </w:r>
      <w:r>
        <w:rPr>
          <w:color w:val="000000"/>
          <w:lang w:eastAsia="ru-RU"/>
        </w:rPr>
        <w:t xml:space="preserve"> диабетом 2-го типа – 335070 человек, </w:t>
      </w:r>
      <w:proofErr w:type="spellStart"/>
      <w:r>
        <w:rPr>
          <w:color w:val="000000"/>
          <w:lang w:eastAsia="ru-RU"/>
        </w:rPr>
        <w:t>гестационным</w:t>
      </w:r>
      <w:proofErr w:type="spellEnd"/>
      <w:r>
        <w:rPr>
          <w:color w:val="000000"/>
          <w:lang w:eastAsia="ru-RU"/>
        </w:rPr>
        <w:t xml:space="preserve"> сахарным </w:t>
      </w:r>
      <w:r w:rsidRPr="00D32919">
        <w:rPr>
          <w:color w:val="000000"/>
          <w:lang w:eastAsia="ru-RU"/>
        </w:rPr>
        <w:t xml:space="preserve">диабетом </w:t>
      </w:r>
      <w:r>
        <w:rPr>
          <w:color w:val="000000"/>
          <w:lang w:eastAsia="ru-RU"/>
        </w:rPr>
        <w:t>– 511 человек, другими специфическими типами диабета – 3051 человек.</w:t>
      </w:r>
    </w:p>
    <w:p w:rsidR="00C777B4" w:rsidRDefault="00C777B4" w:rsidP="00617950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 xml:space="preserve">В Витебской области сахарного диабета всего – 46610 пациентов; в том числе с сахарным диабетом 1 типа – 2014 человек, включая 287 детей; сахарный диабет 2 типа – 44070 человек (в том числе 7 детей), из них                                  на инсулинотерапии 5509 человек; с другими типами сахарного диабета –                 526 человек, с </w:t>
      </w:r>
      <w:proofErr w:type="spellStart"/>
      <w:r>
        <w:rPr>
          <w:color w:val="000000"/>
          <w:lang w:eastAsia="ru-RU"/>
        </w:rPr>
        <w:t>гестационным</w:t>
      </w:r>
      <w:proofErr w:type="spellEnd"/>
      <w:r>
        <w:rPr>
          <w:color w:val="000000"/>
          <w:lang w:eastAsia="ru-RU"/>
        </w:rPr>
        <w:t xml:space="preserve"> сахарным диабетом – 127 женщин.</w:t>
      </w:r>
      <w:proofErr w:type="gramEnd"/>
    </w:p>
    <w:p w:rsidR="00C777B4" w:rsidRDefault="00C777B4" w:rsidP="007C4A2D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>В общей структуре распространенности данного заболевания сахарный диабет 2-го типа в Республике Беларусь занимает 94 %.</w:t>
      </w:r>
      <w:r w:rsidRPr="007C4A2D">
        <w:rPr>
          <w:color w:val="000000"/>
          <w:lang w:eastAsia="ru-RU"/>
        </w:rPr>
        <w:t xml:space="preserve"> </w:t>
      </w:r>
    </w:p>
    <w:p w:rsidR="00C777B4" w:rsidRPr="00617950" w:rsidRDefault="00C777B4" w:rsidP="007C4A2D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>Динамика увеличения количества пациентов с сахарным диабетом                      в течение последних 5 лет составляет 5-8 % в год.</w:t>
      </w:r>
      <w:r>
        <w:rPr>
          <w:color w:val="000000"/>
          <w:lang w:eastAsia="ru-RU"/>
        </w:rPr>
        <w:tab/>
      </w:r>
    </w:p>
    <w:p w:rsidR="00C777B4" w:rsidRDefault="00C777B4" w:rsidP="00BE0CE3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За последние 20 лет отмечается рост числа пациентов с сахарным диабетом в 3 раза. В настоящее время наблюдение пациентов с </w:t>
      </w:r>
      <w:proofErr w:type="gramStart"/>
      <w:r>
        <w:rPr>
          <w:color w:val="000000"/>
          <w:lang w:eastAsia="ru-RU"/>
        </w:rPr>
        <w:t>сахарным</w:t>
      </w:r>
      <w:proofErr w:type="gramEnd"/>
      <w:r>
        <w:rPr>
          <w:color w:val="000000"/>
          <w:lang w:eastAsia="ru-RU"/>
        </w:rPr>
        <w:t xml:space="preserve"> диабетом 2 типа до назначения им инсулинотерапии </w:t>
      </w:r>
      <w:r>
        <w:t>о</w:t>
      </w:r>
      <w:r>
        <w:rPr>
          <w:color w:val="000000"/>
          <w:lang w:eastAsia="ru-RU"/>
        </w:rPr>
        <w:t>существляется врачами-терапевтами участковыми (врачами общей практики) в соответствии с постановлением Министерства здравоохранения Республике Беларусь                          от 12.08.2016 № 96 «Об утверждении Инструкции о порядке проведения диспансеризации».</w:t>
      </w:r>
    </w:p>
    <w:p w:rsidR="00C777B4" w:rsidRDefault="00C777B4" w:rsidP="00A64AC9">
      <w:pPr>
        <w:pStyle w:val="20"/>
        <w:shd w:val="clear" w:color="auto" w:fill="auto"/>
        <w:spacing w:after="0"/>
        <w:ind w:right="-1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 инициативе Международной диабетической федерации объявлена тема Всемирного дня борьбы с диабетом в 2021-2023гг.: «Доступность </w:t>
      </w:r>
      <w:proofErr w:type="spellStart"/>
      <w:r>
        <w:rPr>
          <w:color w:val="000000"/>
          <w:lang w:eastAsia="ru-RU"/>
        </w:rPr>
        <w:t>диабетологической</w:t>
      </w:r>
      <w:proofErr w:type="spellEnd"/>
      <w:r>
        <w:rPr>
          <w:color w:val="000000"/>
          <w:lang w:eastAsia="ru-RU"/>
        </w:rPr>
        <w:t xml:space="preserve"> помощи». Девиз выбран следующий: «Если не сейчас,                    то когда». Обсуждаться будут следующие направления:</w:t>
      </w:r>
    </w:p>
    <w:p w:rsidR="00C777B4" w:rsidRPr="00E5572E" w:rsidRDefault="00C777B4" w:rsidP="00A64AC9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 Доступность инсулина.</w:t>
      </w:r>
    </w:p>
    <w:p w:rsidR="00C777B4" w:rsidRDefault="00C777B4" w:rsidP="00A64AC9">
      <w:pPr>
        <w:pStyle w:val="20"/>
        <w:shd w:val="clear" w:color="auto" w:fill="auto"/>
        <w:spacing w:after="0"/>
        <w:ind w:right="-1" w:firstLine="709"/>
      </w:pPr>
      <w:r w:rsidRPr="003F4624">
        <w:t xml:space="preserve">Все пациенты, получающие лечение инсулином обеспечиваются  препаратами инсулина бесплатно. В 2020 году приказом МЗ РБ утверждена </w:t>
      </w:r>
      <w:r>
        <w:lastRenderedPageBreak/>
        <w:t>К</w:t>
      </w:r>
      <w:r w:rsidRPr="003F4624">
        <w:t>онцепция обеспечения препаратами инсулина на период 2020-2025</w:t>
      </w:r>
      <w:r>
        <w:t xml:space="preserve"> </w:t>
      </w:r>
      <w:r w:rsidRPr="003F4624">
        <w:t xml:space="preserve">гг., </w:t>
      </w:r>
      <w:proofErr w:type="gramStart"/>
      <w:r w:rsidRPr="003F4624">
        <w:t>реализация</w:t>
      </w:r>
      <w:proofErr w:type="gramEnd"/>
      <w:r w:rsidRPr="003F4624">
        <w:t xml:space="preserve"> которой</w:t>
      </w:r>
      <w:r>
        <w:t>,</w:t>
      </w:r>
      <w:r w:rsidRPr="003F4624">
        <w:t xml:space="preserve"> уже начата. Концепция предусматривает поэтапный переход на использование инсулинов в </w:t>
      </w:r>
      <w:proofErr w:type="spellStart"/>
      <w:r w:rsidRPr="003F4624">
        <w:t>картриджной</w:t>
      </w:r>
      <w:proofErr w:type="spellEnd"/>
      <w:r w:rsidRPr="003F4624">
        <w:t xml:space="preserve"> форме для введения</w:t>
      </w:r>
      <w:r>
        <w:t xml:space="preserve">                     </w:t>
      </w:r>
      <w:r w:rsidRPr="003F4624">
        <w:t xml:space="preserve"> с помощью</w:t>
      </w:r>
      <w:r>
        <w:t xml:space="preserve"> специальных устройств – </w:t>
      </w:r>
      <w:proofErr w:type="gramStart"/>
      <w:r>
        <w:t>шприц-</w:t>
      </w:r>
      <w:r w:rsidRPr="003F4624">
        <w:t>ручек</w:t>
      </w:r>
      <w:proofErr w:type="gramEnd"/>
      <w:r w:rsidRPr="003F4624">
        <w:t>, что су</w:t>
      </w:r>
      <w:r>
        <w:t>щественно упрощает процедуру инъ</w:t>
      </w:r>
      <w:r w:rsidRPr="003F4624">
        <w:t>екции. Предусмотрено также расширение показаний для бесплатного обеспечения препаратами нового поколения – аналогами инсулина, которые обладают рядом  преимуществ по спектру и продолжительности действия.</w:t>
      </w:r>
      <w:r>
        <w:t xml:space="preserve"> </w:t>
      </w:r>
      <w:r>
        <w:rPr>
          <w:color w:val="000000"/>
          <w:lang w:eastAsia="ru-RU"/>
        </w:rPr>
        <w:t>В Республике Беларусь активно внедряется метод помповой инсулинотерапии для детей с сахарным диабетом, пациентов с сахарным диабетом 1 типа трудоспособного возраста, а также беременных           с сахарным диабетом 1 типа.</w:t>
      </w:r>
      <w:r w:rsidRPr="003F4624">
        <w:t xml:space="preserve"> Все это соответствует общемировым тенденциям развития инсулинотерапии.</w:t>
      </w:r>
      <w:r>
        <w:t xml:space="preserve"> </w:t>
      </w:r>
      <w:r>
        <w:rPr>
          <w:color w:val="000000"/>
          <w:lang w:eastAsia="ru-RU"/>
        </w:rPr>
        <w:t>В Республике Беларусь генно-инженерные инсулины отечественного производства обеспечивают потребность пациентов на 88,6 %.</w:t>
      </w:r>
    </w:p>
    <w:p w:rsidR="00C777B4" w:rsidRDefault="00C777B4" w:rsidP="00E5572E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 w:rsidRPr="00E5572E">
        <w:rPr>
          <w:b/>
          <w:bCs/>
        </w:rPr>
        <w:t xml:space="preserve">2. </w:t>
      </w:r>
      <w:r w:rsidRPr="00E5572E">
        <w:rPr>
          <w:b/>
          <w:bCs/>
          <w:color w:val="000000"/>
          <w:lang w:eastAsia="ru-RU"/>
        </w:rPr>
        <w:t>Доступно</w:t>
      </w:r>
      <w:r>
        <w:rPr>
          <w:b/>
          <w:bCs/>
          <w:color w:val="000000"/>
          <w:lang w:eastAsia="ru-RU"/>
        </w:rPr>
        <w:t xml:space="preserve">сть </w:t>
      </w:r>
      <w:proofErr w:type="spellStart"/>
      <w:r>
        <w:rPr>
          <w:b/>
          <w:bCs/>
          <w:color w:val="000000"/>
          <w:lang w:eastAsia="ru-RU"/>
        </w:rPr>
        <w:t>глюкозоснижающих</w:t>
      </w:r>
      <w:proofErr w:type="spellEnd"/>
      <w:r>
        <w:rPr>
          <w:b/>
          <w:bCs/>
          <w:color w:val="000000"/>
          <w:lang w:eastAsia="ru-RU"/>
        </w:rPr>
        <w:t xml:space="preserve"> препаратов.</w:t>
      </w:r>
    </w:p>
    <w:p w:rsidR="00C777B4" w:rsidRDefault="00C777B4" w:rsidP="00E5572E">
      <w:pPr>
        <w:pStyle w:val="20"/>
        <w:shd w:val="clear" w:color="auto" w:fill="auto"/>
        <w:spacing w:after="0"/>
        <w:ind w:right="-1" w:firstLine="709"/>
      </w:pPr>
      <w:r w:rsidRPr="003F4624">
        <w:t>Известный факт, что в ряде стран, особенно с низким и средним доходом населения</w:t>
      </w:r>
      <w:r>
        <w:t>,</w:t>
      </w:r>
      <w:r w:rsidRPr="003F4624">
        <w:t xml:space="preserve"> таблетки от сахарного диабета людям приходится приобретать за собственные средства, что делает их малодоступными </w:t>
      </w:r>
      <w:r>
        <w:t xml:space="preserve">                        </w:t>
      </w:r>
      <w:r w:rsidRPr="003F4624">
        <w:t xml:space="preserve">по причине высокой стоимости. В нашей стране пациенты с сахарным диабетом на пероральной </w:t>
      </w:r>
      <w:proofErr w:type="spellStart"/>
      <w:r w:rsidRPr="003F4624">
        <w:t>глюкозоснижающей</w:t>
      </w:r>
      <w:proofErr w:type="spellEnd"/>
      <w:r w:rsidRPr="003F4624">
        <w:t xml:space="preserve"> терапии обеспечиваются таблетками на бесплатной основе за счет средств местного бюджета. МЗ РБ регулярно устанавливает перечень таких препаратов с учетом клинических протоколов диагностики и лечения заболевания.</w:t>
      </w:r>
      <w:r>
        <w:t xml:space="preserve"> </w:t>
      </w:r>
    </w:p>
    <w:p w:rsidR="00C777B4" w:rsidRPr="00E5572E" w:rsidRDefault="00C777B4" w:rsidP="00E5572E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3. Доступность самоконтроля.</w:t>
      </w:r>
    </w:p>
    <w:p w:rsidR="00C777B4" w:rsidRDefault="00C777B4" w:rsidP="00E5572E">
      <w:pPr>
        <w:pStyle w:val="20"/>
        <w:shd w:val="clear" w:color="auto" w:fill="auto"/>
        <w:spacing w:after="0"/>
        <w:ind w:right="-1" w:firstLine="709"/>
      </w:pPr>
      <w:r w:rsidRPr="003F4624">
        <w:t>Условием эффективности лечения сахарного диабета является не только качественная медикаментозная терапия, но и качественный контроль  глюкозы крови. Недостаточный уровень контроля сахарного диабета приводит к заметному снижению качества жизни пациентов</w:t>
      </w:r>
      <w:r>
        <w:t xml:space="preserve"> и</w:t>
      </w:r>
      <w:r w:rsidRPr="003F4624">
        <w:t xml:space="preserve"> помимо ухудшения состояния здоровья является причиной психологической и эмоциональной </w:t>
      </w:r>
      <w:proofErr w:type="spellStart"/>
      <w:r w:rsidRPr="003F4624">
        <w:t>дезадаптации</w:t>
      </w:r>
      <w:proofErr w:type="spellEnd"/>
      <w:r w:rsidRPr="003F4624">
        <w:t xml:space="preserve">. 50 лет назад появилась первая система домашнего контроля глюкозы – первый </w:t>
      </w:r>
      <w:proofErr w:type="spellStart"/>
      <w:r w:rsidRPr="003F4624">
        <w:t>глюкометр</w:t>
      </w:r>
      <w:proofErr w:type="spellEnd"/>
      <w:r w:rsidRPr="003F4624">
        <w:t xml:space="preserve">. В настоящее время ассортимент </w:t>
      </w:r>
      <w:proofErr w:type="spellStart"/>
      <w:r w:rsidRPr="003F4624">
        <w:t>глюкометров</w:t>
      </w:r>
      <w:proofErr w:type="spellEnd"/>
      <w:r w:rsidRPr="003F4624">
        <w:t xml:space="preserve"> отличается большим многообразием, в том числе и в ценовом диапазоне. </w:t>
      </w:r>
      <w:proofErr w:type="spellStart"/>
      <w:r w:rsidRPr="003F4624">
        <w:t>Глюкометры</w:t>
      </w:r>
      <w:proofErr w:type="spellEnd"/>
      <w:r w:rsidRPr="003F4624">
        <w:t xml:space="preserve"> различных производителей имеются постоянно в аптечной сети, магазинах медицинской техники. Согласно действующим нормативным документам, дети и  инвалиды всех групп</w:t>
      </w:r>
      <w:r>
        <w:t xml:space="preserve">                        с сахарным диабетом,</w:t>
      </w:r>
      <w:r w:rsidRPr="003F4624">
        <w:t xml:space="preserve"> в нашей стране  имеют право на льготное обеспечение средствами самоконтроля, что открывает дополнительные возможности </w:t>
      </w:r>
      <w:r>
        <w:t xml:space="preserve">                   </w:t>
      </w:r>
      <w:r w:rsidRPr="003F4624">
        <w:t>для повышения их реабилитационного потенциала.</w:t>
      </w:r>
    </w:p>
    <w:p w:rsidR="00C777B4" w:rsidRDefault="00C777B4" w:rsidP="00E5572E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 w:rsidRPr="00E5572E">
        <w:rPr>
          <w:b/>
          <w:bCs/>
          <w:color w:val="000000"/>
          <w:lang w:eastAsia="ru-RU"/>
        </w:rPr>
        <w:t>4. Доступность обучения и психологической помощи</w:t>
      </w:r>
      <w:r>
        <w:rPr>
          <w:b/>
          <w:bCs/>
          <w:color w:val="000000"/>
          <w:lang w:eastAsia="ru-RU"/>
        </w:rPr>
        <w:t>.</w:t>
      </w:r>
    </w:p>
    <w:p w:rsidR="00C777B4" w:rsidRDefault="00C777B4" w:rsidP="00497409">
      <w:pPr>
        <w:pStyle w:val="20"/>
        <w:shd w:val="clear" w:color="auto" w:fill="auto"/>
        <w:spacing w:after="0"/>
        <w:ind w:right="-1" w:firstLine="709"/>
      </w:pPr>
      <w:r w:rsidRPr="003F4624">
        <w:t xml:space="preserve">Добиться наилучшего результата в контроле сахарного диабета возможно лишь при условии хорошей осведомленности пациента обо всех аспектах заболевания. Один из основоположников современной </w:t>
      </w:r>
      <w:proofErr w:type="spellStart"/>
      <w:r w:rsidRPr="003F4624">
        <w:lastRenderedPageBreak/>
        <w:t>диабетологии</w:t>
      </w:r>
      <w:proofErr w:type="spellEnd"/>
      <w:r w:rsidRPr="003F4624">
        <w:t xml:space="preserve">, американский врач </w:t>
      </w:r>
      <w:proofErr w:type="spellStart"/>
      <w:r w:rsidRPr="003F4624">
        <w:t>Эллиот</w:t>
      </w:r>
      <w:proofErr w:type="spellEnd"/>
      <w:r w:rsidRPr="003F4624">
        <w:t xml:space="preserve"> </w:t>
      </w:r>
      <w:proofErr w:type="spellStart"/>
      <w:r w:rsidRPr="003F4624">
        <w:t>П.Джослин</w:t>
      </w:r>
      <w:proofErr w:type="spellEnd"/>
      <w:r w:rsidRPr="003F4624">
        <w:t xml:space="preserve"> сказал, что «обучение – это не просто компонент лечения сахарного диабета, это и есть </w:t>
      </w:r>
      <w:proofErr w:type="gramStart"/>
      <w:r w:rsidRPr="003F4624">
        <w:t>само лечение</w:t>
      </w:r>
      <w:proofErr w:type="gramEnd"/>
      <w:r w:rsidRPr="003F4624">
        <w:t xml:space="preserve">». В странах с высоким уровнем </w:t>
      </w:r>
      <w:proofErr w:type="spellStart"/>
      <w:r w:rsidRPr="003F4624">
        <w:t>диабетологической</w:t>
      </w:r>
      <w:proofErr w:type="spellEnd"/>
      <w:r w:rsidRPr="003F4624">
        <w:t xml:space="preserve"> помощи обучение является базисным компонентом в лечении сахарного диабета. Белорусская «Школа диабета» считается одной из лучших систем обучения пациентов с хроническими заболеваниями. </w:t>
      </w:r>
      <w:r>
        <w:rPr>
          <w:color w:val="000000"/>
          <w:lang w:eastAsia="ru-RU"/>
        </w:rPr>
        <w:t>Система обучения в республике, сформировавшаяся с начала 90-х годов прошлого столетия, получила высокую оценку ВОЗ и</w:t>
      </w:r>
      <w:r>
        <w:t xml:space="preserve"> </w:t>
      </w:r>
      <w:r>
        <w:rPr>
          <w:color w:val="000000"/>
          <w:lang w:eastAsia="ru-RU"/>
        </w:rPr>
        <w:t>Международной диабетической федерации и рекомендована в качестве примера для государств европейского региона.</w:t>
      </w:r>
      <w:r>
        <w:t xml:space="preserve">                  </w:t>
      </w:r>
      <w:r w:rsidRPr="003F4624">
        <w:t xml:space="preserve">В нашей стране </w:t>
      </w:r>
      <w:proofErr w:type="gramStart"/>
      <w:r w:rsidRPr="003F4624">
        <w:t>учреждены</w:t>
      </w:r>
      <w:proofErr w:type="gramEnd"/>
      <w:r>
        <w:t>:</w:t>
      </w:r>
      <w:r w:rsidRPr="003F4624">
        <w:t xml:space="preserve"> «Положение о школе для обучения пациентов</w:t>
      </w:r>
      <w:r>
        <w:t xml:space="preserve">                 </w:t>
      </w:r>
      <w:r w:rsidRPr="003F4624">
        <w:t xml:space="preserve"> с сахарным диабетом», образовательная программа по 7 направлениям, которая предусматривает как </w:t>
      </w:r>
      <w:proofErr w:type="gramStart"/>
      <w:r w:rsidRPr="003F4624">
        <w:t>групповые</w:t>
      </w:r>
      <w:proofErr w:type="gramEnd"/>
      <w:r w:rsidRPr="003F4624">
        <w:t xml:space="preserve"> так и индивидуальные занятия </w:t>
      </w:r>
      <w:r>
        <w:t xml:space="preserve">                    </w:t>
      </w:r>
      <w:r w:rsidRPr="003F4624">
        <w:t xml:space="preserve">с пациентами, а так же дистанционную форму обучения, что особенно актуально в условиях пандемии </w:t>
      </w:r>
      <w:proofErr w:type="spellStart"/>
      <w:r w:rsidRPr="003F4624">
        <w:rPr>
          <w:lang w:val="en-US"/>
        </w:rPr>
        <w:t>Covid</w:t>
      </w:r>
      <w:proofErr w:type="spellEnd"/>
      <w:r w:rsidRPr="003F4624">
        <w:t xml:space="preserve"> – 19. </w:t>
      </w:r>
    </w:p>
    <w:p w:rsidR="00C777B4" w:rsidRDefault="00C777B4" w:rsidP="00673CC9">
      <w:pPr>
        <w:pStyle w:val="20"/>
        <w:shd w:val="clear" w:color="auto" w:fill="auto"/>
        <w:spacing w:after="0"/>
        <w:ind w:right="-1" w:firstLine="709"/>
      </w:pPr>
      <w:r w:rsidRPr="00E5572E">
        <w:t>В</w:t>
      </w:r>
      <w:r w:rsidRPr="003F4624">
        <w:t xml:space="preserve"> Витебской области работают 37 «Школ диабета», в том числе 2 – </w:t>
      </w:r>
      <w:r>
        <w:t xml:space="preserve">                        </w:t>
      </w:r>
      <w:r w:rsidRPr="003F4624">
        <w:t>на базе с</w:t>
      </w:r>
      <w:r>
        <w:t>тационаров для детей и взрослых.</w:t>
      </w:r>
    </w:p>
    <w:p w:rsidR="00C777B4" w:rsidRDefault="00C777B4" w:rsidP="00673CC9">
      <w:pPr>
        <w:pStyle w:val="20"/>
        <w:shd w:val="clear" w:color="auto" w:fill="auto"/>
        <w:spacing w:after="0"/>
        <w:ind w:right="-1" w:firstLine="709"/>
        <w:rPr>
          <w:b/>
          <w:bCs/>
        </w:rPr>
      </w:pPr>
      <w:r>
        <w:t>Дистанционная школа диабета имеется на сайте УЗ «ВОЭД», а также на сайтах эндокринологических диспансеров всех областей и г. Минска.</w:t>
      </w:r>
    </w:p>
    <w:p w:rsidR="00C777B4" w:rsidRDefault="00C777B4" w:rsidP="009E4960">
      <w:pPr>
        <w:pStyle w:val="20"/>
        <w:shd w:val="clear" w:color="auto" w:fill="auto"/>
        <w:spacing w:after="0"/>
        <w:ind w:right="-1" w:firstLine="709"/>
        <w:rPr>
          <w:b/>
          <w:bCs/>
          <w:color w:val="000000"/>
          <w:lang w:eastAsia="ru-RU"/>
        </w:rPr>
      </w:pPr>
      <w:r w:rsidRPr="009E4960">
        <w:rPr>
          <w:b/>
          <w:bCs/>
        </w:rPr>
        <w:t xml:space="preserve">5. </w:t>
      </w:r>
      <w:r w:rsidRPr="009E4960">
        <w:rPr>
          <w:b/>
          <w:bCs/>
          <w:color w:val="000000"/>
          <w:lang w:eastAsia="ru-RU"/>
        </w:rPr>
        <w:t>Доступность здорового питания и физической активности</w:t>
      </w:r>
      <w:r>
        <w:rPr>
          <w:b/>
          <w:bCs/>
          <w:color w:val="000000"/>
          <w:lang w:eastAsia="ru-RU"/>
        </w:rPr>
        <w:t>.</w:t>
      </w:r>
    </w:p>
    <w:p w:rsidR="00C777B4" w:rsidRDefault="00C777B4" w:rsidP="009E4960">
      <w:pPr>
        <w:pStyle w:val="20"/>
        <w:shd w:val="clear" w:color="auto" w:fill="auto"/>
        <w:spacing w:after="0"/>
        <w:ind w:right="-1" w:firstLine="709"/>
      </w:pPr>
      <w:r w:rsidRPr="003F4624">
        <w:t>Организация правильного питания и регулярная физическая активность</w:t>
      </w:r>
      <w:r>
        <w:t xml:space="preserve"> –</w:t>
      </w:r>
      <w:r w:rsidRPr="003F4624">
        <w:t xml:space="preserve"> еще две неотъемлемые составляющие </w:t>
      </w:r>
      <w:proofErr w:type="spellStart"/>
      <w:r w:rsidRPr="003F4624">
        <w:t>диабетологической</w:t>
      </w:r>
      <w:proofErr w:type="spellEnd"/>
      <w:r w:rsidRPr="003F4624">
        <w:t xml:space="preserve"> помощи. Здоровая еда – не значит еда дорогая.  Людям с диабетом важно научиться подбирать продукты таким образом, чтобы еда не стала самой большой статьей расходов. Среди привычных продуктов следует отдавать предпочтение продуктам, богатым клетчаткой, с низким количеством животного жира, бобовым. Так вполне бюджетная скумбрия по содержанию Омега-3 ничем не уступает дорогой семге, а набор базовых жирных кислот</w:t>
      </w:r>
      <w:r>
        <w:t xml:space="preserve">                  </w:t>
      </w:r>
      <w:r w:rsidRPr="003F4624">
        <w:t xml:space="preserve"> в  сырых тыквенных семечках ничем не хуже, чем в авокадо. Доступная черная смородина содержит гораздо больше витаминов, минералов и клетчатки, чем дорогостоящая голубика. Несмотря на устоявшийся миф </w:t>
      </w:r>
      <w:r>
        <w:t xml:space="preserve">                        </w:t>
      </w:r>
      <w:r w:rsidRPr="003F4624">
        <w:t xml:space="preserve">о том, что оливковое масло – самое полезное, какое только можно себе вообразить, подсолнечное по многим параметрам ничем ему не уступает, </w:t>
      </w:r>
      <w:r>
        <w:t xml:space="preserve">                       </w:t>
      </w:r>
      <w:r w:rsidRPr="003F4624">
        <w:t xml:space="preserve">а по ряду – превосходит. Сезонные местные продукты в разы дешевле </w:t>
      </w:r>
      <w:proofErr w:type="gramStart"/>
      <w:r w:rsidRPr="003F4624">
        <w:t>круглогодичных</w:t>
      </w:r>
      <w:proofErr w:type="gramEnd"/>
      <w:r w:rsidRPr="003F4624">
        <w:t xml:space="preserve"> привозных. </w:t>
      </w:r>
    </w:p>
    <w:p w:rsidR="00C777B4" w:rsidRDefault="00C777B4" w:rsidP="009E4960">
      <w:pPr>
        <w:pStyle w:val="20"/>
        <w:shd w:val="clear" w:color="auto" w:fill="auto"/>
        <w:spacing w:after="0"/>
        <w:ind w:right="-1" w:firstLine="709"/>
      </w:pPr>
      <w:r w:rsidRPr="003F4624">
        <w:t xml:space="preserve">Такой же «дешевой» может быть и физическая активность. Самый доступный ее вид </w:t>
      </w:r>
      <w:r>
        <w:t>–</w:t>
      </w:r>
      <w:r w:rsidRPr="003F4624">
        <w:t xml:space="preserve"> пешие прогулки. Ходить пешком можно как в одиночку, так и группами, вовлекая в это членов семьи, знакомых и друзей. Нет возможности или проблемы с ногами не позволяют ходить пешком? Можно заниматься дома: лечебная гимнастика, китайская гимнастика </w:t>
      </w:r>
      <w:proofErr w:type="spellStart"/>
      <w:r w:rsidRPr="003F4624">
        <w:t>цигун</w:t>
      </w:r>
      <w:proofErr w:type="spellEnd"/>
      <w:r w:rsidRPr="003F4624">
        <w:t xml:space="preserve"> способствуют оздоровлению, похуданию и последующему поддержанию веса, нормализации психического состояния, что в конечном итоге позволяет успешно контролировать диабет.</w:t>
      </w:r>
    </w:p>
    <w:p w:rsidR="00C777B4" w:rsidRDefault="00C777B4" w:rsidP="00FF12EE">
      <w:pPr>
        <w:pStyle w:val="20"/>
        <w:shd w:val="clear" w:color="auto" w:fill="auto"/>
        <w:spacing w:after="0"/>
        <w:ind w:firstLine="709"/>
      </w:pPr>
      <w:r w:rsidRPr="003F4624">
        <w:lastRenderedPageBreak/>
        <w:t>В Республике Беларусь доступность оказания медицинской помощи пациентам с сахарным диабетом является одним из важных приоритетов политики демографической безопасности государства</w:t>
      </w:r>
      <w:r>
        <w:t>.</w:t>
      </w:r>
    </w:p>
    <w:p w:rsidR="00C777B4" w:rsidRDefault="00C777B4" w:rsidP="00C62EC3">
      <w:pPr>
        <w:pStyle w:val="20"/>
        <w:shd w:val="clear" w:color="auto" w:fill="auto"/>
        <w:spacing w:after="0"/>
        <w:ind w:right="-1" w:firstLine="709"/>
        <w:rPr>
          <w:color w:val="666666"/>
          <w:shd w:val="clear" w:color="auto" w:fill="FFFFFF"/>
        </w:rPr>
      </w:pPr>
      <w:proofErr w:type="gramStart"/>
      <w:r w:rsidRPr="009B55D5">
        <w:t xml:space="preserve">Среди приоритетных направлений в развитии </w:t>
      </w:r>
      <w:proofErr w:type="spellStart"/>
      <w:r w:rsidRPr="009B55D5">
        <w:t>диабетологической</w:t>
      </w:r>
      <w:proofErr w:type="spellEnd"/>
      <w:r w:rsidRPr="009B55D5">
        <w:t xml:space="preserve"> помощи Республики Беларусь – улучшение преемственности в работе </w:t>
      </w:r>
      <w:r>
        <w:t xml:space="preserve">                          </w:t>
      </w:r>
      <w:r w:rsidRPr="009B55D5">
        <w:t xml:space="preserve">со смежными специалистами (терапевтами, педиатрами, врачами общей практики), информирование широких слоев населения о факторах риска, возможностях профилактики и раннего выявления заболевания, диагностики и профилактики осложнений, повышение мотивации пациентов </w:t>
      </w:r>
      <w:r>
        <w:t xml:space="preserve">                                    </w:t>
      </w:r>
      <w:r w:rsidRPr="009B55D5">
        <w:t>к самоконтролю, использование современных медицинских технологий</w:t>
      </w:r>
      <w:r>
        <w:t xml:space="preserve">                        </w:t>
      </w:r>
      <w:r w:rsidRPr="009B55D5">
        <w:t xml:space="preserve"> в диагностике, лечении и наблюдении пациентов.</w:t>
      </w:r>
      <w:r w:rsidRPr="009B55D5">
        <w:rPr>
          <w:color w:val="666666"/>
          <w:shd w:val="clear" w:color="auto" w:fill="FFFFFF"/>
        </w:rPr>
        <w:t xml:space="preserve"> </w:t>
      </w:r>
      <w:proofErr w:type="gramEnd"/>
    </w:p>
    <w:p w:rsidR="00C777B4" w:rsidRPr="00C62EC3" w:rsidRDefault="00C777B4" w:rsidP="00C62EC3">
      <w:pPr>
        <w:pStyle w:val="20"/>
        <w:shd w:val="clear" w:color="auto" w:fill="auto"/>
        <w:spacing w:after="0"/>
        <w:ind w:right="-1" w:firstLine="709"/>
      </w:pPr>
      <w:r w:rsidRPr="009B55D5">
        <w:rPr>
          <w:color w:val="000000"/>
          <w:shd w:val="clear" w:color="auto" w:fill="FFFFFF"/>
        </w:rPr>
        <w:t xml:space="preserve">Решение вышеперечисленных задач поможет поднять на качественно новый уровень </w:t>
      </w:r>
      <w:proofErr w:type="spellStart"/>
      <w:r w:rsidRPr="009B55D5">
        <w:rPr>
          <w:color w:val="000000"/>
          <w:shd w:val="clear" w:color="auto" w:fill="FFFFFF"/>
        </w:rPr>
        <w:t>диабетологическую</w:t>
      </w:r>
      <w:proofErr w:type="spellEnd"/>
      <w:r w:rsidRPr="009B55D5">
        <w:rPr>
          <w:color w:val="000000"/>
          <w:shd w:val="clear" w:color="auto" w:fill="FFFFFF"/>
        </w:rPr>
        <w:t xml:space="preserve"> службу страны и достичь основной цели – преодолеть надвигающуюся угрозу эпидемии сахарного диабета, сохранить жизнь миллионам больных людей, предотвратить заболевания у миллионов детей и взрослых, увеличить продолжительность и качество жизни населения, увеличить рождаемость здоровых членов общества.</w:t>
      </w:r>
    </w:p>
    <w:p w:rsidR="00C777B4" w:rsidRPr="00C62EC3" w:rsidRDefault="00C777B4" w:rsidP="00C62EC3">
      <w:pPr>
        <w:pStyle w:val="20"/>
        <w:shd w:val="clear" w:color="auto" w:fill="auto"/>
        <w:spacing w:after="0"/>
        <w:ind w:right="-1"/>
      </w:pPr>
    </w:p>
    <w:p w:rsidR="00C777B4" w:rsidRDefault="00C777B4" w:rsidP="00457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УЗ «ВОЭД»,</w:t>
      </w:r>
    </w:p>
    <w:p w:rsidR="00C777B4" w:rsidRPr="00C62EC3" w:rsidRDefault="00C777B4" w:rsidP="00FF12E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62EC3">
        <w:rPr>
          <w:rFonts w:ascii="Times New Roman" w:hAnsi="Times New Roman" w:cs="Times New Roman"/>
          <w:sz w:val="28"/>
          <w:szCs w:val="28"/>
        </w:rPr>
        <w:t xml:space="preserve">лавный внештатный </w:t>
      </w:r>
    </w:p>
    <w:p w:rsidR="00C777B4" w:rsidRDefault="00C777B4" w:rsidP="00FF12E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r w:rsidRPr="00C62EC3">
        <w:rPr>
          <w:rFonts w:ascii="Times New Roman" w:hAnsi="Times New Roman" w:cs="Times New Roman"/>
          <w:sz w:val="28"/>
          <w:szCs w:val="28"/>
        </w:rPr>
        <w:t>эндокринолог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C62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7B4" w:rsidRDefault="00C777B4" w:rsidP="00FF12E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управления по здравоохранению </w:t>
      </w:r>
    </w:p>
    <w:p w:rsidR="00C777B4" w:rsidRPr="00C62EC3" w:rsidRDefault="00C777B4" w:rsidP="00FF12EE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Витебского облисполкома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Л.М.Педченец</w:t>
      </w:r>
      <w:proofErr w:type="spellEnd"/>
    </w:p>
    <w:p w:rsidR="00C777B4" w:rsidRPr="00C62EC3" w:rsidRDefault="00C777B4" w:rsidP="00FF12EE">
      <w:pPr>
        <w:pStyle w:val="20"/>
        <w:shd w:val="clear" w:color="auto" w:fill="auto"/>
        <w:spacing w:after="0" w:line="280" w:lineRule="exact"/>
        <w:ind w:right="-1"/>
      </w:pPr>
    </w:p>
    <w:p w:rsidR="00C777B4" w:rsidRPr="00C62EC3" w:rsidRDefault="00C777B4" w:rsidP="00457F6F">
      <w:pPr>
        <w:pStyle w:val="20"/>
        <w:shd w:val="clear" w:color="auto" w:fill="auto"/>
        <w:spacing w:after="0" w:line="240" w:lineRule="auto"/>
        <w:ind w:right="-1"/>
        <w:rPr>
          <w:color w:val="000000"/>
          <w:lang w:eastAsia="ru-RU"/>
        </w:rPr>
      </w:pPr>
    </w:p>
    <w:p w:rsidR="00C777B4" w:rsidRPr="00C62EC3" w:rsidRDefault="00C777B4" w:rsidP="00A64AC9">
      <w:pPr>
        <w:spacing w:after="0" w:line="240" w:lineRule="auto"/>
        <w:rPr>
          <w:sz w:val="28"/>
          <w:szCs w:val="28"/>
        </w:rPr>
      </w:pPr>
    </w:p>
    <w:sectPr w:rsidR="00C777B4" w:rsidRPr="00C62EC3" w:rsidSect="00452DCC">
      <w:headerReference w:type="default" r:id="rId8"/>
      <w:pgSz w:w="11906" w:h="16838"/>
      <w:pgMar w:top="1134" w:right="850" w:bottom="1134" w:left="1701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B2" w:rsidRDefault="005C48B2">
      <w:r>
        <w:separator/>
      </w:r>
    </w:p>
  </w:endnote>
  <w:endnote w:type="continuationSeparator" w:id="0">
    <w:p w:rsidR="005C48B2" w:rsidRDefault="005C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B2" w:rsidRDefault="005C48B2">
      <w:r>
        <w:separator/>
      </w:r>
    </w:p>
  </w:footnote>
  <w:footnote w:type="continuationSeparator" w:id="0">
    <w:p w:rsidR="005C48B2" w:rsidRDefault="005C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B4" w:rsidRPr="00452DCC" w:rsidRDefault="00C777B4" w:rsidP="006E1B4A">
    <w:pPr>
      <w:pStyle w:val="a3"/>
      <w:framePr w:wrap="auto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452DCC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452DCC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452DCC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4D5D11">
      <w:rPr>
        <w:rStyle w:val="a5"/>
        <w:rFonts w:ascii="Times New Roman" w:hAnsi="Times New Roman" w:cs="Times New Roman"/>
        <w:noProof/>
        <w:sz w:val="28"/>
        <w:szCs w:val="28"/>
      </w:rPr>
      <w:t>4</w:t>
    </w:r>
    <w:r w:rsidRPr="00452DCC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C777B4" w:rsidRDefault="00C777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55E"/>
    <w:multiLevelType w:val="multilevel"/>
    <w:tmpl w:val="23ACC53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81A"/>
    <w:rsid w:val="00000B9F"/>
    <w:rsid w:val="00097231"/>
    <w:rsid w:val="000B55FD"/>
    <w:rsid w:val="00172CA8"/>
    <w:rsid w:val="001876E2"/>
    <w:rsid w:val="001A18FF"/>
    <w:rsid w:val="00387E1C"/>
    <w:rsid w:val="003E5422"/>
    <w:rsid w:val="003F4624"/>
    <w:rsid w:val="003F5BC8"/>
    <w:rsid w:val="00452DCC"/>
    <w:rsid w:val="00457F6F"/>
    <w:rsid w:val="00497409"/>
    <w:rsid w:val="004B3CCD"/>
    <w:rsid w:val="004D5D11"/>
    <w:rsid w:val="00536106"/>
    <w:rsid w:val="0054289A"/>
    <w:rsid w:val="00556D5F"/>
    <w:rsid w:val="005C48B2"/>
    <w:rsid w:val="00603901"/>
    <w:rsid w:val="00617950"/>
    <w:rsid w:val="00640AAF"/>
    <w:rsid w:val="00673CC9"/>
    <w:rsid w:val="006C51AD"/>
    <w:rsid w:val="006E1B4A"/>
    <w:rsid w:val="006E4EBC"/>
    <w:rsid w:val="007743A7"/>
    <w:rsid w:val="007808DB"/>
    <w:rsid w:val="007900F1"/>
    <w:rsid w:val="007C4A2D"/>
    <w:rsid w:val="00800074"/>
    <w:rsid w:val="00812E3E"/>
    <w:rsid w:val="008651D5"/>
    <w:rsid w:val="008722C0"/>
    <w:rsid w:val="008A605D"/>
    <w:rsid w:val="008F1660"/>
    <w:rsid w:val="009221C7"/>
    <w:rsid w:val="00922E79"/>
    <w:rsid w:val="009B4621"/>
    <w:rsid w:val="009B55D5"/>
    <w:rsid w:val="009E4960"/>
    <w:rsid w:val="009E4E30"/>
    <w:rsid w:val="00A06BBB"/>
    <w:rsid w:val="00A64AC9"/>
    <w:rsid w:val="00A77EB7"/>
    <w:rsid w:val="00AA481A"/>
    <w:rsid w:val="00AC2711"/>
    <w:rsid w:val="00AC68F7"/>
    <w:rsid w:val="00B26A09"/>
    <w:rsid w:val="00B503CD"/>
    <w:rsid w:val="00BA790B"/>
    <w:rsid w:val="00BE0CE3"/>
    <w:rsid w:val="00C3655E"/>
    <w:rsid w:val="00C62EC3"/>
    <w:rsid w:val="00C777B4"/>
    <w:rsid w:val="00CF62E4"/>
    <w:rsid w:val="00D01355"/>
    <w:rsid w:val="00D32919"/>
    <w:rsid w:val="00DB4D9C"/>
    <w:rsid w:val="00E30352"/>
    <w:rsid w:val="00E5572E"/>
    <w:rsid w:val="00ED5B93"/>
    <w:rsid w:val="00EF1DEB"/>
    <w:rsid w:val="00FC776E"/>
    <w:rsid w:val="00FF12EE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A48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481A"/>
    <w:pPr>
      <w:widowControl w:val="0"/>
      <w:shd w:val="clear" w:color="auto" w:fill="FFFFFF"/>
      <w:spacing w:after="30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uiPriority w:val="99"/>
    <w:rsid w:val="00D3291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2">
    <w:name w:val="Заголовок №2_"/>
    <w:link w:val="23"/>
    <w:uiPriority w:val="99"/>
    <w:locked/>
    <w:rsid w:val="00A64AC9"/>
    <w:rPr>
      <w:rFonts w:ascii="Times New Roman" w:hAnsi="Times New Roman" w:cs="Times New Roman"/>
      <w:spacing w:val="-10"/>
      <w:sz w:val="40"/>
      <w:szCs w:val="40"/>
      <w:shd w:val="clear" w:color="auto" w:fill="FFFFFF"/>
    </w:rPr>
  </w:style>
  <w:style w:type="character" w:customStyle="1" w:styleId="214pt">
    <w:name w:val="Заголовок №2 + 14 pt"/>
    <w:aliases w:val="Интервал 0 pt"/>
    <w:uiPriority w:val="99"/>
    <w:rsid w:val="00A64AC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A64AC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 + Курсив"/>
    <w:uiPriority w:val="99"/>
    <w:rsid w:val="00A64AC9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A64AC9"/>
    <w:rPr>
      <w:rFonts w:ascii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A64AC9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10">
    <w:name w:val="Заголовок №1"/>
    <w:basedOn w:val="a"/>
    <w:link w:val="1"/>
    <w:uiPriority w:val="99"/>
    <w:rsid w:val="00A64AC9"/>
    <w:pPr>
      <w:widowControl w:val="0"/>
      <w:shd w:val="clear" w:color="auto" w:fill="FFFFFF"/>
      <w:spacing w:after="0" w:line="365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64AC9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2Candara">
    <w:name w:val="Основной текст (2) + Candara"/>
    <w:aliases w:val="5,5 pt,Курсив,Интервал -1 pt"/>
    <w:uiPriority w:val="99"/>
    <w:rsid w:val="00A64AC9"/>
    <w:rPr>
      <w:rFonts w:ascii="Candara" w:eastAsia="Times New Roman" w:hAnsi="Candara" w:cs="Candara"/>
      <w:i/>
      <w:iCs/>
      <w:color w:val="000000"/>
      <w:spacing w:val="-2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paragraph" w:styleId="a3">
    <w:name w:val="header"/>
    <w:basedOn w:val="a"/>
    <w:link w:val="a4"/>
    <w:uiPriority w:val="99"/>
    <w:rsid w:val="00452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D105D"/>
    <w:rPr>
      <w:rFonts w:cs="Calibri"/>
      <w:lang w:eastAsia="en-US"/>
    </w:rPr>
  </w:style>
  <w:style w:type="character" w:styleId="a5">
    <w:name w:val="page number"/>
    <w:basedOn w:val="a0"/>
    <w:uiPriority w:val="99"/>
    <w:rsid w:val="00452DCC"/>
  </w:style>
  <w:style w:type="paragraph" w:styleId="a6">
    <w:name w:val="footer"/>
    <w:basedOn w:val="a"/>
    <w:link w:val="a7"/>
    <w:uiPriority w:val="99"/>
    <w:rsid w:val="00452D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D105D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 "ВОЭД"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УЗ "ВОЭД"</dc:creator>
  <cp:keywords/>
  <dc:description/>
  <cp:lastModifiedBy>admin</cp:lastModifiedBy>
  <cp:revision>17</cp:revision>
  <dcterms:created xsi:type="dcterms:W3CDTF">2021-11-01T07:59:00Z</dcterms:created>
  <dcterms:modified xsi:type="dcterms:W3CDTF">2021-11-02T07:36:00Z</dcterms:modified>
</cp:coreProperties>
</file>