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F6EF" w14:textId="77777777" w:rsidR="001C2CD9" w:rsidRPr="00316C26" w:rsidRDefault="001C2CD9" w:rsidP="00E33B6E">
      <w:pPr>
        <w:pStyle w:val="a6"/>
        <w:ind w:left="0" w:firstLine="709"/>
        <w:jc w:val="both"/>
        <w:rPr>
          <w:b/>
          <w:szCs w:val="30"/>
        </w:rPr>
      </w:pPr>
      <w:bookmarkStart w:id="0" w:name="_GoBack"/>
      <w:bookmarkEnd w:id="0"/>
      <w:r w:rsidRPr="00316C26">
        <w:rPr>
          <w:b/>
          <w:szCs w:val="30"/>
        </w:rPr>
        <w:t>О вступлении на территории Российской Федерации с 1 июля 2020 г. требований об обязательной маркировке лекарственных препаратов для медицинского применения, а также запрета на оборот немаркированных средствами идентификации табачной продукции (сигарет и папирос) и обувных товаров</w:t>
      </w:r>
    </w:p>
    <w:p w14:paraId="5249F2B5" w14:textId="77777777" w:rsidR="001C2CD9" w:rsidRDefault="001C2CD9" w:rsidP="001C2CD9">
      <w:pPr>
        <w:pStyle w:val="a6"/>
        <w:rPr>
          <w:szCs w:val="30"/>
        </w:rPr>
      </w:pPr>
    </w:p>
    <w:p w14:paraId="79F0F952" w14:textId="77777777" w:rsidR="001C2CD9" w:rsidRPr="00A84B2C" w:rsidRDefault="001C2CD9" w:rsidP="00E33B6E">
      <w:pPr>
        <w:pStyle w:val="a6"/>
        <w:ind w:left="0" w:firstLine="709"/>
        <w:jc w:val="both"/>
        <w:rPr>
          <w:color w:val="000000"/>
        </w:rPr>
      </w:pPr>
      <w:r w:rsidRPr="00A84B2C">
        <w:rPr>
          <w:color w:val="000000"/>
        </w:rPr>
        <w:t xml:space="preserve">Министерство по налогам и сборам информирует, что в </w:t>
      </w:r>
      <w:r>
        <w:rPr>
          <w:color w:val="000000"/>
        </w:rPr>
        <w:t xml:space="preserve">соответствии с Федеральным законом Российской Федерации от 12 апреля 2010 г. № 61-ФЗ «Об обращении лекарственных средств» и постановлениями Правительства Российской Федерации от 14 декабря 2018 г. № 1556, от 28 февраля 2019 г. № 224 и от 5 июля 2019 г. № 860 </w:t>
      </w:r>
      <w:r>
        <w:rPr>
          <w:color w:val="000000"/>
        </w:rPr>
        <w:br/>
      </w:r>
      <w:r w:rsidRPr="00E33B6E">
        <w:rPr>
          <w:color w:val="000000"/>
        </w:rPr>
        <w:t>с 1 июля 2020 г.</w:t>
      </w:r>
      <w:r>
        <w:rPr>
          <w:color w:val="000000"/>
        </w:rPr>
        <w:t xml:space="preserve"> на территории Российской Федерации вступают в силу требования об обязательной маркировке средствами идентификации лекарственных препаратов для медицинского применения, а также запрет на оборот немаркированных средствами идентификации табачной продукции (сигарет и папирос) и обувных товаров.</w:t>
      </w:r>
    </w:p>
    <w:p w14:paraId="2C99AA63" w14:textId="77777777" w:rsidR="005A0915" w:rsidRDefault="001C2CD9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целях обеспечения беспрепятственного экспорта </w:t>
      </w:r>
      <w:r w:rsidR="005A0915">
        <w:rPr>
          <w:color w:val="000000"/>
        </w:rPr>
        <w:t>указанных товарных групп МНС обращает внимание на возможность осуществления экспортируемых товаров следующими способами.</w:t>
      </w:r>
    </w:p>
    <w:p w14:paraId="1E2A6B83" w14:textId="77777777" w:rsidR="005A0915" w:rsidRPr="005A0915" w:rsidRDefault="005A0915" w:rsidP="00E33B6E">
      <w:pPr>
        <w:pStyle w:val="a6"/>
        <w:ind w:left="0" w:firstLine="709"/>
        <w:jc w:val="both"/>
        <w:rPr>
          <w:b/>
          <w:color w:val="000000"/>
        </w:rPr>
      </w:pPr>
      <w:r w:rsidRPr="005A0915">
        <w:rPr>
          <w:b/>
          <w:color w:val="000000"/>
        </w:rPr>
        <w:t>Обувь.</w:t>
      </w:r>
    </w:p>
    <w:p w14:paraId="5C6B485F" w14:textId="77777777" w:rsidR="005A0915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14:paraId="1AC43ECE" w14:textId="77777777" w:rsidR="00BB02FF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2 вариант. </w:t>
      </w:r>
      <w:r w:rsidR="00BB02FF">
        <w:rPr>
          <w:color w:val="000000"/>
        </w:rPr>
        <w:t xml:space="preserve">Получение кодов маркировки российского образца у </w:t>
      </w:r>
      <w:r w:rsidR="001C2CD9" w:rsidRPr="00E33B6E">
        <w:rPr>
          <w:color w:val="000000"/>
        </w:rPr>
        <w:t>оператор</w:t>
      </w:r>
      <w:r w:rsidR="00BB02FF">
        <w:rPr>
          <w:color w:val="000000"/>
        </w:rPr>
        <w:t>а</w:t>
      </w:r>
      <w:r w:rsidR="001C2CD9" w:rsidRPr="00E33B6E">
        <w:rPr>
          <w:color w:val="000000"/>
        </w:rPr>
        <w:t xml:space="preserve"> национальной системы маркировки товаров Республики Беларусь РУП «Издательство «</w:t>
      </w:r>
      <w:proofErr w:type="spellStart"/>
      <w:r w:rsidR="001C2CD9" w:rsidRPr="00E33B6E">
        <w:rPr>
          <w:color w:val="000000"/>
        </w:rPr>
        <w:t>Белбланкавыд</w:t>
      </w:r>
      <w:proofErr w:type="spellEnd"/>
      <w:r w:rsidR="001C2CD9" w:rsidRPr="00E33B6E">
        <w:rPr>
          <w:color w:val="000000"/>
        </w:rPr>
        <w:t>»</w:t>
      </w:r>
      <w:r w:rsidR="00BB02FF">
        <w:rPr>
          <w:color w:val="000000"/>
        </w:rPr>
        <w:t>.</w:t>
      </w:r>
    </w:p>
    <w:p w14:paraId="75AA1397" w14:textId="77777777" w:rsidR="00BB02FF" w:rsidRPr="00BB02FF" w:rsidRDefault="00BB02FF" w:rsidP="00BB02FF">
      <w:pPr>
        <w:pStyle w:val="a6"/>
        <w:spacing w:line="280" w:lineRule="exact"/>
        <w:ind w:left="0" w:firstLine="709"/>
        <w:jc w:val="both"/>
        <w:rPr>
          <w:i/>
          <w:color w:val="000000"/>
        </w:rPr>
      </w:pPr>
      <w:proofErr w:type="spellStart"/>
      <w:r w:rsidRPr="00BB02FF">
        <w:rPr>
          <w:i/>
          <w:color w:val="000000"/>
        </w:rPr>
        <w:t>Справочно</w:t>
      </w:r>
      <w:proofErr w:type="spellEnd"/>
      <w:r w:rsidRPr="00BB02FF">
        <w:rPr>
          <w:i/>
          <w:color w:val="000000"/>
        </w:rPr>
        <w:t>. Контакты оператора и пошаговые инструкции по получению кодов маркировки российского образца и внесению соответствующей информации в национальную систему маркировки товаров Республики Беларусь размещены на сайте https://www.datamark.by/.</w:t>
      </w:r>
    </w:p>
    <w:p w14:paraId="18BE6EE2" w14:textId="77777777" w:rsidR="00BB02FF" w:rsidRDefault="00BB02FF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3 вариант. Получение кодов маркировки </w:t>
      </w:r>
      <w:r w:rsidR="00E02622">
        <w:rPr>
          <w:color w:val="000000"/>
        </w:rPr>
        <w:t xml:space="preserve">российским </w:t>
      </w:r>
      <w:r>
        <w:rPr>
          <w:color w:val="000000"/>
        </w:rPr>
        <w:t>аффилиро</w:t>
      </w:r>
      <w:r w:rsidR="00B17B80">
        <w:rPr>
          <w:color w:val="000000"/>
        </w:rPr>
        <w:t>в</w:t>
      </w:r>
      <w:r>
        <w:rPr>
          <w:color w:val="000000"/>
        </w:rPr>
        <w:t xml:space="preserve">анным филиалом </w:t>
      </w:r>
      <w:r w:rsidR="00B17B80">
        <w:rPr>
          <w:color w:val="000000"/>
        </w:rPr>
        <w:t xml:space="preserve">белорусского субъекта хозяйствования </w:t>
      </w:r>
      <w:r w:rsidR="00E02622">
        <w:rPr>
          <w:color w:val="000000"/>
        </w:rPr>
        <w:t>для маркировки обуви, поставляемой в его адрес.</w:t>
      </w:r>
    </w:p>
    <w:p w14:paraId="5CB0A4A6" w14:textId="77777777" w:rsidR="00E02622" w:rsidRPr="00E02622" w:rsidRDefault="00E02622" w:rsidP="00E33B6E">
      <w:pPr>
        <w:pStyle w:val="a6"/>
        <w:ind w:left="0" w:firstLine="709"/>
        <w:jc w:val="both"/>
        <w:rPr>
          <w:b/>
          <w:color w:val="000000"/>
        </w:rPr>
      </w:pPr>
      <w:r w:rsidRPr="00E02622">
        <w:rPr>
          <w:b/>
          <w:color w:val="000000"/>
        </w:rPr>
        <w:t>Лекарственные препараты для медицинского применения</w:t>
      </w:r>
    </w:p>
    <w:p w14:paraId="7FA95841" w14:textId="77777777"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14:paraId="1EABC1A8" w14:textId="77777777"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Белорусский производитель регистрируется в федеральной государственной информационной системе мониторинга движения лекарственных препаратов Российской Федерации и получает ко</w:t>
      </w:r>
      <w:r w:rsidR="00C27E27">
        <w:rPr>
          <w:color w:val="000000"/>
        </w:rPr>
        <w:t>д</w:t>
      </w:r>
      <w:r>
        <w:rPr>
          <w:color w:val="000000"/>
        </w:rPr>
        <w:t>ы маркировки напрямую.</w:t>
      </w:r>
    </w:p>
    <w:p w14:paraId="3E31103D" w14:textId="77777777"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3 вариант. Получение кодов маркировки российским аффилированным филиалом белорусского субъекта хозяйствования для маркировки лекарственных препаратов, поставляемых в его адрес.</w:t>
      </w:r>
    </w:p>
    <w:p w14:paraId="7B48D590" w14:textId="77777777" w:rsid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Т</w:t>
      </w:r>
      <w:r w:rsidRPr="00A827B6">
        <w:rPr>
          <w:b/>
          <w:color w:val="000000"/>
        </w:rPr>
        <w:t>абачн</w:t>
      </w:r>
      <w:r>
        <w:rPr>
          <w:b/>
          <w:color w:val="000000"/>
        </w:rPr>
        <w:t>ая</w:t>
      </w:r>
      <w:r w:rsidRPr="00A827B6">
        <w:rPr>
          <w:b/>
          <w:color w:val="000000"/>
        </w:rPr>
        <w:t xml:space="preserve"> продукци</w:t>
      </w:r>
      <w:r>
        <w:rPr>
          <w:b/>
          <w:color w:val="000000"/>
        </w:rPr>
        <w:t>я</w:t>
      </w:r>
      <w:r w:rsidRPr="00A827B6">
        <w:rPr>
          <w:b/>
          <w:color w:val="000000"/>
        </w:rPr>
        <w:t xml:space="preserve"> (сигарет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 xml:space="preserve"> и папирос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>)</w:t>
      </w:r>
      <w:r>
        <w:rPr>
          <w:b/>
          <w:color w:val="000000"/>
        </w:rPr>
        <w:t>.</w:t>
      </w:r>
    </w:p>
    <w:p w14:paraId="3435FA9C" w14:textId="77777777"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14:paraId="15DC11E9" w14:textId="77777777"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Получение кодов маркировки российским аффилированным филиалом белорусского субъекта хозяйствования для маркировки табачной продукции, поставляемой в его адрес.</w:t>
      </w:r>
    </w:p>
    <w:p w14:paraId="36A7C5F3" w14:textId="77777777" w:rsidR="00A827B6" w:rsidRP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</w:p>
    <w:p w14:paraId="5D61DEDB" w14:textId="77777777" w:rsidR="00A827B6" w:rsidRDefault="00A827B6">
      <w:pPr>
        <w:spacing w:after="200" w:line="276" w:lineRule="auto"/>
        <w:rPr>
          <w:color w:val="000000"/>
        </w:rPr>
      </w:pPr>
    </w:p>
    <w:sectPr w:rsidR="00A827B6" w:rsidSect="00C33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F"/>
    <w:rsid w:val="00011BD6"/>
    <w:rsid w:val="000120E3"/>
    <w:rsid w:val="000144CF"/>
    <w:rsid w:val="0003760C"/>
    <w:rsid w:val="00067B0C"/>
    <w:rsid w:val="0017258A"/>
    <w:rsid w:val="001C2CD9"/>
    <w:rsid w:val="0020396C"/>
    <w:rsid w:val="00247204"/>
    <w:rsid w:val="002B1CCB"/>
    <w:rsid w:val="002B6127"/>
    <w:rsid w:val="00347F05"/>
    <w:rsid w:val="00386AEF"/>
    <w:rsid w:val="0054026E"/>
    <w:rsid w:val="00565D0B"/>
    <w:rsid w:val="005A0915"/>
    <w:rsid w:val="005D1229"/>
    <w:rsid w:val="007264B2"/>
    <w:rsid w:val="007A144F"/>
    <w:rsid w:val="007A4672"/>
    <w:rsid w:val="009307B6"/>
    <w:rsid w:val="00975728"/>
    <w:rsid w:val="00A601C2"/>
    <w:rsid w:val="00A827B6"/>
    <w:rsid w:val="00B17B80"/>
    <w:rsid w:val="00B4144D"/>
    <w:rsid w:val="00B75593"/>
    <w:rsid w:val="00B81231"/>
    <w:rsid w:val="00BB02FF"/>
    <w:rsid w:val="00BD6444"/>
    <w:rsid w:val="00C27E27"/>
    <w:rsid w:val="00C33612"/>
    <w:rsid w:val="00CB7D2C"/>
    <w:rsid w:val="00D2217D"/>
    <w:rsid w:val="00D23420"/>
    <w:rsid w:val="00D54461"/>
    <w:rsid w:val="00D675BE"/>
    <w:rsid w:val="00D86D00"/>
    <w:rsid w:val="00E02622"/>
    <w:rsid w:val="00E33B6E"/>
    <w:rsid w:val="00F5530A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CD36"/>
  <w15:docId w15:val="{2E345805-1519-4AE6-8363-2D3721C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AB4-81C0-470E-93E0-02D28FFC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Татьяна</cp:lastModifiedBy>
  <cp:revision>2</cp:revision>
  <cp:lastPrinted>2020-07-02T06:33:00Z</cp:lastPrinted>
  <dcterms:created xsi:type="dcterms:W3CDTF">2020-07-10T08:05:00Z</dcterms:created>
  <dcterms:modified xsi:type="dcterms:W3CDTF">2020-07-10T08:05:00Z</dcterms:modified>
</cp:coreProperties>
</file>