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0647" w14:textId="77777777" w:rsidR="00DD7EC7" w:rsidRPr="00BB4BAA" w:rsidRDefault="00DD7EC7" w:rsidP="00DD7EC7">
      <w:pPr>
        <w:ind w:right="-22"/>
        <w:jc w:val="center"/>
        <w:rPr>
          <w:b/>
          <w:caps/>
          <w:sz w:val="24"/>
          <w:szCs w:val="24"/>
        </w:rPr>
      </w:pPr>
      <w:bookmarkStart w:id="0" w:name="_GoBack"/>
      <w:bookmarkEnd w:id="0"/>
      <w:r w:rsidRPr="00BB4BAA">
        <w:rPr>
          <w:b/>
          <w:caps/>
          <w:sz w:val="24"/>
          <w:szCs w:val="24"/>
        </w:rPr>
        <w:t xml:space="preserve">предварительное информирование граждан и юридических лиц о планируемой хозяйственной и иной деятельности </w:t>
      </w:r>
    </w:p>
    <w:p w14:paraId="1BB49EF9" w14:textId="77777777" w:rsidR="00BB4BAA" w:rsidRPr="00BB4BAA" w:rsidRDefault="00DD7EC7" w:rsidP="0002166E">
      <w:pPr>
        <w:ind w:right="-22"/>
        <w:jc w:val="center"/>
        <w:rPr>
          <w:b/>
          <w:bCs/>
          <w:sz w:val="24"/>
          <w:szCs w:val="24"/>
        </w:rPr>
      </w:pPr>
      <w:r w:rsidRPr="00BB4BAA">
        <w:rPr>
          <w:b/>
          <w:bCs/>
          <w:sz w:val="24"/>
          <w:szCs w:val="24"/>
        </w:rPr>
        <w:t xml:space="preserve">по </w:t>
      </w:r>
      <w:r w:rsidR="00BB4BAA" w:rsidRPr="00BB4BAA">
        <w:rPr>
          <w:b/>
          <w:bCs/>
          <w:sz w:val="24"/>
          <w:szCs w:val="24"/>
        </w:rPr>
        <w:t>объекту</w:t>
      </w:r>
      <w:r w:rsidRPr="00BB4BAA">
        <w:rPr>
          <w:b/>
          <w:bCs/>
          <w:sz w:val="24"/>
          <w:szCs w:val="24"/>
        </w:rPr>
        <w:t>:</w:t>
      </w:r>
      <w:r w:rsidR="0002166E">
        <w:rPr>
          <w:b/>
          <w:bCs/>
          <w:sz w:val="24"/>
          <w:szCs w:val="24"/>
        </w:rPr>
        <w:t xml:space="preserve"> «</w:t>
      </w:r>
      <w:r w:rsidR="00343A39" w:rsidRPr="00343A39">
        <w:rPr>
          <w:b/>
          <w:bCs/>
          <w:sz w:val="24"/>
          <w:szCs w:val="24"/>
        </w:rPr>
        <w:t>Реконструкция ВЛ-0,4кВ от ТП-280 в н.п.Островно Бешенковичского района Витебской области</w:t>
      </w:r>
      <w:r w:rsidR="0002166E">
        <w:rPr>
          <w:b/>
          <w:bCs/>
          <w:sz w:val="24"/>
          <w:szCs w:val="24"/>
        </w:rPr>
        <w:t>»</w:t>
      </w:r>
      <w:r w:rsidR="00343A39">
        <w:rPr>
          <w:b/>
          <w:bCs/>
          <w:sz w:val="24"/>
          <w:szCs w:val="24"/>
        </w:rPr>
        <w:t>.</w:t>
      </w:r>
    </w:p>
    <w:p w14:paraId="7B436D60" w14:textId="77777777" w:rsidR="00BB4BAA" w:rsidRPr="00806BE6" w:rsidRDefault="00BB4BAA" w:rsidP="00BB4BAA">
      <w:pPr>
        <w:ind w:right="-22"/>
        <w:jc w:val="center"/>
        <w:rPr>
          <w:b/>
          <w:bCs/>
          <w:sz w:val="18"/>
          <w:szCs w:val="24"/>
        </w:rPr>
      </w:pPr>
    </w:p>
    <w:p w14:paraId="64C8018C" w14:textId="77777777" w:rsidR="00711E83" w:rsidRDefault="00711E83" w:rsidP="00BB4BAA">
      <w:pPr>
        <w:ind w:right="-22"/>
        <w:rPr>
          <w:b/>
          <w:bCs/>
          <w:sz w:val="24"/>
          <w:szCs w:val="24"/>
        </w:rPr>
      </w:pPr>
      <w:r>
        <w:rPr>
          <w:b/>
          <w:bCs/>
          <w:sz w:val="24"/>
          <w:szCs w:val="24"/>
        </w:rPr>
        <w:t>Сведения о разработчик</w:t>
      </w:r>
      <w:r w:rsidR="00D74B0E">
        <w:rPr>
          <w:b/>
          <w:bCs/>
          <w:sz w:val="24"/>
          <w:szCs w:val="24"/>
        </w:rPr>
        <w:t>е</w:t>
      </w:r>
      <w:r>
        <w:rPr>
          <w:b/>
          <w:bCs/>
          <w:sz w:val="24"/>
          <w:szCs w:val="24"/>
        </w:rPr>
        <w:t xml:space="preserve"> ОВОС:</w:t>
      </w:r>
    </w:p>
    <w:p w14:paraId="67F0337F" w14:textId="77777777" w:rsidR="00711E83" w:rsidRDefault="00711E83" w:rsidP="00711E83">
      <w:pPr>
        <w:autoSpaceDE w:val="0"/>
        <w:autoSpaceDN w:val="0"/>
        <w:adjustRightInd w:val="0"/>
        <w:ind w:right="-22"/>
        <w:jc w:val="both"/>
        <w:rPr>
          <w:bCs/>
          <w:sz w:val="24"/>
          <w:szCs w:val="24"/>
        </w:rPr>
      </w:pPr>
      <w:r w:rsidRPr="00711E83">
        <w:rPr>
          <w:bCs/>
          <w:sz w:val="24"/>
          <w:szCs w:val="24"/>
        </w:rPr>
        <w:t>ЧАСТНОЕ УНИТАРНОЕ ПРЕДПРИЯТИЕ ПО ОКАЗАНИЮ УСЛУГ «АНТРОПАЛЬ»</w:t>
      </w:r>
    </w:p>
    <w:p w14:paraId="04F46E99" w14:textId="77777777" w:rsidR="00711E83" w:rsidRDefault="00711E83" w:rsidP="00711E83">
      <w:pPr>
        <w:autoSpaceDE w:val="0"/>
        <w:autoSpaceDN w:val="0"/>
        <w:adjustRightInd w:val="0"/>
        <w:ind w:right="-22"/>
        <w:jc w:val="both"/>
        <w:rPr>
          <w:bCs/>
          <w:sz w:val="24"/>
          <w:szCs w:val="24"/>
        </w:rPr>
      </w:pPr>
      <w:r w:rsidRPr="00035095">
        <w:rPr>
          <w:sz w:val="24"/>
          <w:szCs w:val="24"/>
          <w:u w:val="single"/>
        </w:rPr>
        <w:t>Юридический адрес:</w:t>
      </w:r>
      <w:r w:rsidRPr="00035095">
        <w:rPr>
          <w:bCs/>
          <w:sz w:val="24"/>
          <w:szCs w:val="24"/>
          <w:u w:val="single"/>
        </w:rPr>
        <w:t xml:space="preserve"> </w:t>
      </w:r>
      <w:r w:rsidRPr="00711E83">
        <w:rPr>
          <w:bCs/>
          <w:sz w:val="24"/>
          <w:szCs w:val="24"/>
        </w:rPr>
        <w:t xml:space="preserve">210017, г. Витебск, ул. Гагарина, д.26, оф.31. </w:t>
      </w:r>
    </w:p>
    <w:p w14:paraId="3043A6CB" w14:textId="77777777" w:rsidR="00711E83" w:rsidRPr="00711E83" w:rsidRDefault="00711E83" w:rsidP="00711E83">
      <w:pPr>
        <w:autoSpaceDE w:val="0"/>
        <w:autoSpaceDN w:val="0"/>
        <w:adjustRightInd w:val="0"/>
        <w:ind w:right="-22"/>
        <w:rPr>
          <w:bCs/>
          <w:sz w:val="24"/>
          <w:szCs w:val="24"/>
        </w:rPr>
      </w:pPr>
      <w:r w:rsidRPr="00711E83">
        <w:rPr>
          <w:bCs/>
          <w:sz w:val="24"/>
          <w:szCs w:val="24"/>
        </w:rPr>
        <w:t>УНП 391805649;</w:t>
      </w:r>
    </w:p>
    <w:p w14:paraId="2E6290F7" w14:textId="77777777" w:rsidR="00711E83" w:rsidRDefault="00711E83" w:rsidP="00711E83">
      <w:pPr>
        <w:autoSpaceDE w:val="0"/>
        <w:autoSpaceDN w:val="0"/>
        <w:adjustRightInd w:val="0"/>
        <w:ind w:right="-22"/>
        <w:rPr>
          <w:bCs/>
          <w:sz w:val="24"/>
          <w:szCs w:val="24"/>
        </w:rPr>
      </w:pPr>
      <w:r w:rsidRPr="00711E83">
        <w:rPr>
          <w:bCs/>
          <w:sz w:val="24"/>
          <w:szCs w:val="24"/>
        </w:rPr>
        <w:t>телефон: +375 29 394 33 71</w:t>
      </w:r>
      <w:r w:rsidRPr="00711E83">
        <w:rPr>
          <w:bCs/>
          <w:sz w:val="24"/>
          <w:szCs w:val="24"/>
        </w:rPr>
        <w:br/>
        <w:t>e-mail: </w:t>
      </w:r>
      <w:hyperlink r:id="rId5" w:history="1">
        <w:r w:rsidR="009D36F1" w:rsidRPr="0018719D">
          <w:rPr>
            <w:rStyle w:val="a3"/>
            <w:bCs/>
            <w:sz w:val="24"/>
            <w:szCs w:val="24"/>
          </w:rPr>
          <w:t>ecos620@mail.ru</w:t>
        </w:r>
      </w:hyperlink>
    </w:p>
    <w:p w14:paraId="166017B1" w14:textId="77777777" w:rsidR="009D36F1" w:rsidRPr="00711E83" w:rsidRDefault="009D36F1" w:rsidP="00711E83">
      <w:pPr>
        <w:autoSpaceDE w:val="0"/>
        <w:autoSpaceDN w:val="0"/>
        <w:adjustRightInd w:val="0"/>
        <w:ind w:right="-22"/>
        <w:rPr>
          <w:bCs/>
          <w:sz w:val="24"/>
          <w:szCs w:val="24"/>
        </w:rPr>
      </w:pPr>
      <w:r>
        <w:rPr>
          <w:bCs/>
          <w:sz w:val="24"/>
          <w:szCs w:val="24"/>
        </w:rPr>
        <w:t>Директор: Андрианов Евгений Петрович</w:t>
      </w:r>
    </w:p>
    <w:p w14:paraId="7F79B178" w14:textId="77777777" w:rsidR="00711E83" w:rsidRPr="00711E83" w:rsidRDefault="00711E83" w:rsidP="00711E83">
      <w:pPr>
        <w:autoSpaceDE w:val="0"/>
        <w:autoSpaceDN w:val="0"/>
        <w:adjustRightInd w:val="0"/>
        <w:ind w:right="-22"/>
        <w:jc w:val="both"/>
        <w:rPr>
          <w:bCs/>
          <w:sz w:val="24"/>
          <w:szCs w:val="24"/>
        </w:rPr>
      </w:pPr>
      <w:r w:rsidRPr="00711E83">
        <w:rPr>
          <w:bCs/>
          <w:sz w:val="24"/>
          <w:szCs w:val="24"/>
        </w:rPr>
        <w:t>Сведения о прохождении подготовки по проведению оценки воздействия на окружающую среду (ОВОС): Свидетельство о повышении квалификации</w:t>
      </w:r>
      <w:r>
        <w:rPr>
          <w:bCs/>
          <w:sz w:val="24"/>
          <w:szCs w:val="24"/>
        </w:rPr>
        <w:t xml:space="preserve"> </w:t>
      </w:r>
      <w:r w:rsidRPr="00711E83">
        <w:rPr>
          <w:bCs/>
          <w:sz w:val="24"/>
          <w:szCs w:val="24"/>
        </w:rPr>
        <w:t>№ 2856046 от 14 апреля 2017г. Выданного ГУО «Республиканский центр государственной экологической экспертизы и повышения квалификации руководящих работников и специалистов».</w:t>
      </w:r>
    </w:p>
    <w:p w14:paraId="7A9A566E" w14:textId="77777777" w:rsidR="00711E83" w:rsidRDefault="00711E83" w:rsidP="00711E83">
      <w:pPr>
        <w:ind w:right="-22"/>
        <w:rPr>
          <w:b/>
          <w:bCs/>
          <w:sz w:val="24"/>
          <w:szCs w:val="24"/>
        </w:rPr>
      </w:pPr>
    </w:p>
    <w:p w14:paraId="0DF2B452" w14:textId="77777777" w:rsidR="00DD7EC7" w:rsidRPr="00BB4BAA" w:rsidRDefault="00806BE6" w:rsidP="00BB4BAA">
      <w:pPr>
        <w:ind w:right="-22"/>
        <w:rPr>
          <w:b/>
          <w:bCs/>
          <w:sz w:val="24"/>
          <w:szCs w:val="24"/>
        </w:rPr>
      </w:pPr>
      <w:r>
        <w:rPr>
          <w:b/>
          <w:bCs/>
          <w:sz w:val="24"/>
          <w:szCs w:val="24"/>
        </w:rPr>
        <w:t>Сведения о заказчике:</w:t>
      </w:r>
    </w:p>
    <w:p w14:paraId="32FC7918" w14:textId="77777777" w:rsidR="000B50C1" w:rsidRDefault="00DD7EC7" w:rsidP="00BB4BAA">
      <w:pPr>
        <w:autoSpaceDE w:val="0"/>
        <w:autoSpaceDN w:val="0"/>
        <w:adjustRightInd w:val="0"/>
        <w:ind w:right="-22"/>
        <w:jc w:val="both"/>
        <w:rPr>
          <w:sz w:val="24"/>
          <w:szCs w:val="24"/>
        </w:rPr>
      </w:pPr>
      <w:r w:rsidRPr="00BB4BAA">
        <w:rPr>
          <w:bCs/>
          <w:sz w:val="24"/>
          <w:szCs w:val="24"/>
        </w:rPr>
        <w:t xml:space="preserve">Заказчиком планируемой деятельности является </w:t>
      </w:r>
      <w:r w:rsidR="000B50C1">
        <w:rPr>
          <w:bCs/>
          <w:sz w:val="24"/>
          <w:szCs w:val="24"/>
        </w:rPr>
        <w:t>Филиал «</w:t>
      </w:r>
      <w:r w:rsidR="00343A39" w:rsidRPr="00343A39">
        <w:rPr>
          <w:bCs/>
          <w:sz w:val="24"/>
          <w:szCs w:val="24"/>
        </w:rPr>
        <w:t>Витебские электрические сети</w:t>
      </w:r>
      <w:r w:rsidR="000B50C1">
        <w:rPr>
          <w:bCs/>
          <w:sz w:val="24"/>
          <w:szCs w:val="24"/>
        </w:rPr>
        <w:t>» РУП "Витебс</w:t>
      </w:r>
      <w:r w:rsidR="00E55788">
        <w:rPr>
          <w:bCs/>
          <w:sz w:val="24"/>
          <w:szCs w:val="24"/>
        </w:rPr>
        <w:t>к</w:t>
      </w:r>
      <w:r w:rsidR="000B50C1">
        <w:rPr>
          <w:bCs/>
          <w:sz w:val="24"/>
          <w:szCs w:val="24"/>
        </w:rPr>
        <w:t xml:space="preserve">энерго". </w:t>
      </w:r>
      <w:r w:rsidR="00BB4BAA" w:rsidRPr="00711E83">
        <w:rPr>
          <w:sz w:val="24"/>
          <w:szCs w:val="24"/>
        </w:rPr>
        <w:t xml:space="preserve">Основной деятельностью </w:t>
      </w:r>
      <w:r w:rsidR="00F06E61" w:rsidRPr="00711E83">
        <w:rPr>
          <w:sz w:val="24"/>
          <w:szCs w:val="24"/>
        </w:rPr>
        <w:t>является</w:t>
      </w:r>
      <w:r w:rsidR="00806BE6" w:rsidRPr="00711E83">
        <w:rPr>
          <w:sz w:val="24"/>
          <w:szCs w:val="24"/>
        </w:rPr>
        <w:t xml:space="preserve"> </w:t>
      </w:r>
      <w:r w:rsidR="000B50C1" w:rsidRPr="000B50C1">
        <w:rPr>
          <w:sz w:val="24"/>
          <w:szCs w:val="24"/>
        </w:rPr>
        <w:t>осуществление производства, передачи, распределения электрической и тепловой энергии и продажи этой энергии потребителям</w:t>
      </w:r>
      <w:r w:rsidR="000B50C1">
        <w:rPr>
          <w:sz w:val="24"/>
          <w:szCs w:val="24"/>
        </w:rPr>
        <w:t>.</w:t>
      </w:r>
    </w:p>
    <w:p w14:paraId="1ABE5640" w14:textId="77777777" w:rsidR="000B50C1" w:rsidRPr="000B50C1" w:rsidRDefault="00DD7EC7" w:rsidP="00035095">
      <w:pPr>
        <w:pStyle w:val="3"/>
        <w:spacing w:before="0"/>
        <w:ind w:right="-22"/>
        <w:jc w:val="both"/>
        <w:textAlignment w:val="baseline"/>
        <w:rPr>
          <w:rFonts w:ascii="Times New Roman" w:hAnsi="Times New Roman"/>
          <w:b w:val="0"/>
          <w:sz w:val="24"/>
          <w:szCs w:val="24"/>
        </w:rPr>
      </w:pPr>
      <w:r w:rsidRPr="00035095">
        <w:rPr>
          <w:rFonts w:ascii="Times New Roman" w:hAnsi="Times New Roman"/>
          <w:b w:val="0"/>
          <w:sz w:val="24"/>
          <w:szCs w:val="24"/>
          <w:u w:val="single"/>
        </w:rPr>
        <w:t>Юридический адрес:</w:t>
      </w:r>
      <w:r w:rsidRPr="00711E83">
        <w:rPr>
          <w:rFonts w:ascii="Times New Roman" w:hAnsi="Times New Roman"/>
          <w:b w:val="0"/>
          <w:sz w:val="24"/>
          <w:szCs w:val="24"/>
        </w:rPr>
        <w:t xml:space="preserve"> </w:t>
      </w:r>
      <w:r w:rsidR="00343A39" w:rsidRPr="00343A39">
        <w:rPr>
          <w:rFonts w:ascii="Times New Roman" w:hAnsi="Times New Roman"/>
          <w:b w:val="0"/>
          <w:sz w:val="24"/>
          <w:szCs w:val="24"/>
        </w:rPr>
        <w:t>210029, г. Витебск, ул. Правды, 30а</w:t>
      </w:r>
    </w:p>
    <w:p w14:paraId="12FFA880" w14:textId="77777777" w:rsidR="00343A39" w:rsidRDefault="000B50C1" w:rsidP="00A10516">
      <w:pPr>
        <w:pStyle w:val="3"/>
        <w:spacing w:before="0" w:after="0"/>
        <w:ind w:right="-22"/>
        <w:jc w:val="both"/>
        <w:textAlignment w:val="baseline"/>
        <w:rPr>
          <w:rFonts w:ascii="Times New Roman" w:hAnsi="Times New Roman"/>
          <w:b w:val="0"/>
          <w:sz w:val="24"/>
          <w:szCs w:val="24"/>
        </w:rPr>
      </w:pPr>
      <w:r w:rsidRPr="000B50C1">
        <w:rPr>
          <w:rFonts w:ascii="Times New Roman" w:hAnsi="Times New Roman"/>
          <w:b w:val="0"/>
          <w:sz w:val="24"/>
          <w:szCs w:val="24"/>
        </w:rPr>
        <w:t>Тел</w:t>
      </w:r>
      <w:r w:rsidRPr="000425AC">
        <w:rPr>
          <w:rFonts w:ascii="Times New Roman" w:hAnsi="Times New Roman"/>
          <w:b w:val="0"/>
          <w:sz w:val="24"/>
          <w:szCs w:val="24"/>
        </w:rPr>
        <w:t xml:space="preserve">: </w:t>
      </w:r>
      <w:r w:rsidR="00343A39" w:rsidRPr="000425AC">
        <w:rPr>
          <w:rFonts w:ascii="Times New Roman" w:hAnsi="Times New Roman"/>
          <w:b w:val="0"/>
          <w:sz w:val="24"/>
          <w:szCs w:val="24"/>
        </w:rPr>
        <w:t xml:space="preserve">8 (0212) 65-40-80; 8 (0212) 65-40-99 </w:t>
      </w:r>
    </w:p>
    <w:p w14:paraId="74EFE268" w14:textId="77777777" w:rsidR="000B50C1" w:rsidRPr="000425AC" w:rsidRDefault="000B50C1" w:rsidP="00343A39">
      <w:pPr>
        <w:pStyle w:val="3"/>
        <w:spacing w:before="0" w:after="0"/>
        <w:ind w:right="-22"/>
        <w:jc w:val="both"/>
        <w:textAlignment w:val="baseline"/>
        <w:rPr>
          <w:rFonts w:ascii="Times New Roman" w:hAnsi="Times New Roman"/>
          <w:b w:val="0"/>
          <w:sz w:val="24"/>
          <w:szCs w:val="24"/>
        </w:rPr>
      </w:pPr>
      <w:r w:rsidRPr="000B50C1">
        <w:rPr>
          <w:rFonts w:ascii="Times New Roman" w:hAnsi="Times New Roman"/>
          <w:b w:val="0"/>
          <w:sz w:val="24"/>
          <w:szCs w:val="24"/>
          <w:lang w:val="en-US"/>
        </w:rPr>
        <w:t>E</w:t>
      </w:r>
      <w:r w:rsidRPr="000425AC">
        <w:rPr>
          <w:rFonts w:ascii="Times New Roman" w:hAnsi="Times New Roman"/>
          <w:b w:val="0"/>
          <w:sz w:val="24"/>
          <w:szCs w:val="24"/>
        </w:rPr>
        <w:t>-</w:t>
      </w:r>
      <w:r w:rsidRPr="000B50C1">
        <w:rPr>
          <w:rFonts w:ascii="Times New Roman" w:hAnsi="Times New Roman"/>
          <w:b w:val="0"/>
          <w:sz w:val="24"/>
          <w:szCs w:val="24"/>
          <w:lang w:val="en-US"/>
        </w:rPr>
        <w:t>mail</w:t>
      </w:r>
      <w:r w:rsidRPr="000425AC">
        <w:rPr>
          <w:rFonts w:ascii="Times New Roman" w:hAnsi="Times New Roman"/>
          <w:b w:val="0"/>
          <w:sz w:val="24"/>
          <w:szCs w:val="24"/>
        </w:rPr>
        <w:t xml:space="preserve">: </w:t>
      </w:r>
      <w:r w:rsidR="00343A39" w:rsidRPr="00343A39">
        <w:rPr>
          <w:rFonts w:ascii="Times New Roman" w:hAnsi="Times New Roman"/>
          <w:b w:val="0"/>
          <w:sz w:val="24"/>
          <w:szCs w:val="24"/>
          <w:lang w:val="en-US"/>
        </w:rPr>
        <w:t>ves</w:t>
      </w:r>
      <w:r w:rsidR="00343A39" w:rsidRPr="000425AC">
        <w:rPr>
          <w:rFonts w:ascii="Times New Roman" w:hAnsi="Times New Roman"/>
          <w:b w:val="0"/>
          <w:sz w:val="24"/>
          <w:szCs w:val="24"/>
        </w:rPr>
        <w:t>@</w:t>
      </w:r>
      <w:r w:rsidR="00343A39" w:rsidRPr="00343A39">
        <w:rPr>
          <w:rFonts w:ascii="Times New Roman" w:hAnsi="Times New Roman"/>
          <w:b w:val="0"/>
          <w:sz w:val="24"/>
          <w:szCs w:val="24"/>
          <w:lang w:val="en-US"/>
        </w:rPr>
        <w:t>ves</w:t>
      </w:r>
      <w:r w:rsidR="00343A39" w:rsidRPr="000425AC">
        <w:rPr>
          <w:rFonts w:ascii="Times New Roman" w:hAnsi="Times New Roman"/>
          <w:b w:val="0"/>
          <w:sz w:val="24"/>
          <w:szCs w:val="24"/>
        </w:rPr>
        <w:t>.</w:t>
      </w:r>
      <w:r w:rsidR="00343A39" w:rsidRPr="00343A39">
        <w:rPr>
          <w:rFonts w:ascii="Times New Roman" w:hAnsi="Times New Roman"/>
          <w:b w:val="0"/>
          <w:sz w:val="24"/>
          <w:szCs w:val="24"/>
          <w:lang w:val="en-US"/>
        </w:rPr>
        <w:t>vitebsk</w:t>
      </w:r>
      <w:r w:rsidR="00343A39" w:rsidRPr="000425AC">
        <w:rPr>
          <w:rFonts w:ascii="Times New Roman" w:hAnsi="Times New Roman"/>
          <w:b w:val="0"/>
          <w:sz w:val="24"/>
          <w:szCs w:val="24"/>
        </w:rPr>
        <w:t>.</w:t>
      </w:r>
      <w:r w:rsidR="00343A39" w:rsidRPr="00343A39">
        <w:rPr>
          <w:rFonts w:ascii="Times New Roman" w:hAnsi="Times New Roman"/>
          <w:b w:val="0"/>
          <w:sz w:val="24"/>
          <w:szCs w:val="24"/>
          <w:lang w:val="en-US"/>
        </w:rPr>
        <w:t>energo</w:t>
      </w:r>
      <w:r w:rsidR="00343A39" w:rsidRPr="000425AC">
        <w:rPr>
          <w:rFonts w:ascii="Times New Roman" w:hAnsi="Times New Roman"/>
          <w:b w:val="0"/>
          <w:sz w:val="24"/>
          <w:szCs w:val="24"/>
        </w:rPr>
        <w:t>.</w:t>
      </w:r>
      <w:r w:rsidR="00343A39" w:rsidRPr="00343A39">
        <w:rPr>
          <w:rFonts w:ascii="Times New Roman" w:hAnsi="Times New Roman"/>
          <w:b w:val="0"/>
          <w:sz w:val="24"/>
          <w:szCs w:val="24"/>
          <w:lang w:val="en-US"/>
        </w:rPr>
        <w:t>by</w:t>
      </w:r>
    </w:p>
    <w:p w14:paraId="31CD9A8E" w14:textId="77777777" w:rsidR="009C465C" w:rsidRDefault="00343A39" w:rsidP="009C465C">
      <w:pPr>
        <w:autoSpaceDE w:val="0"/>
        <w:autoSpaceDN w:val="0"/>
        <w:adjustRightInd w:val="0"/>
        <w:ind w:right="-22"/>
        <w:jc w:val="both"/>
        <w:rPr>
          <w:sz w:val="24"/>
          <w:szCs w:val="24"/>
          <w:shd w:val="clear" w:color="auto" w:fill="FFFFFF"/>
        </w:rPr>
      </w:pPr>
      <w:r>
        <w:rPr>
          <w:sz w:val="24"/>
          <w:szCs w:val="24"/>
          <w:shd w:val="clear" w:color="auto" w:fill="FFFFFF"/>
        </w:rPr>
        <w:t>Д</w:t>
      </w:r>
      <w:r w:rsidR="009C465C" w:rsidRPr="009C465C">
        <w:rPr>
          <w:sz w:val="24"/>
          <w:szCs w:val="24"/>
          <w:shd w:val="clear" w:color="auto" w:fill="FFFFFF"/>
        </w:rPr>
        <w:t>иректор</w:t>
      </w:r>
      <w:r>
        <w:rPr>
          <w:sz w:val="24"/>
          <w:szCs w:val="24"/>
          <w:shd w:val="clear" w:color="auto" w:fill="FFFFFF"/>
        </w:rPr>
        <w:t>:</w:t>
      </w:r>
      <w:r w:rsidR="009C465C" w:rsidRPr="009C465C">
        <w:rPr>
          <w:sz w:val="24"/>
          <w:szCs w:val="24"/>
          <w:shd w:val="clear" w:color="auto" w:fill="FFFFFF"/>
        </w:rPr>
        <w:t xml:space="preserve"> </w:t>
      </w:r>
      <w:r w:rsidRPr="00343A39">
        <w:rPr>
          <w:sz w:val="24"/>
          <w:szCs w:val="24"/>
          <w:shd w:val="clear" w:color="auto" w:fill="FFFFFF"/>
        </w:rPr>
        <w:t>Русак Николай Иванович</w:t>
      </w:r>
    </w:p>
    <w:p w14:paraId="37AF0D48" w14:textId="77777777" w:rsidR="009C465C" w:rsidRPr="009C465C" w:rsidRDefault="009C465C" w:rsidP="009C465C">
      <w:pPr>
        <w:autoSpaceDE w:val="0"/>
        <w:autoSpaceDN w:val="0"/>
        <w:adjustRightInd w:val="0"/>
        <w:ind w:right="-22"/>
        <w:jc w:val="both"/>
      </w:pPr>
    </w:p>
    <w:p w14:paraId="519D58E0" w14:textId="77777777" w:rsidR="000425AC" w:rsidRDefault="00DD7EC7" w:rsidP="000425AC">
      <w:pPr>
        <w:autoSpaceDE w:val="0"/>
        <w:autoSpaceDN w:val="0"/>
        <w:adjustRightInd w:val="0"/>
        <w:ind w:right="-22"/>
        <w:jc w:val="both"/>
        <w:rPr>
          <w:color w:val="FF0000"/>
          <w:sz w:val="24"/>
          <w:szCs w:val="24"/>
        </w:rPr>
      </w:pPr>
      <w:r w:rsidRPr="00711E83">
        <w:rPr>
          <w:b/>
          <w:sz w:val="24"/>
          <w:szCs w:val="24"/>
        </w:rPr>
        <w:t>Адрес площадки расположения объекта воздействия:</w:t>
      </w:r>
      <w:r w:rsidR="002669DF" w:rsidRPr="00711E83">
        <w:rPr>
          <w:sz w:val="24"/>
          <w:szCs w:val="24"/>
        </w:rPr>
        <w:t xml:space="preserve"> </w:t>
      </w:r>
      <w:r w:rsidR="000425AC" w:rsidRPr="00176AAA">
        <w:rPr>
          <w:sz w:val="24"/>
          <w:szCs w:val="24"/>
        </w:rPr>
        <w:t>на землях агрогородка Островно Островенского сельсовета, Религиозная община «Приход храма Святой Живоначальной Троицы д.Островно Бешенковичского района Витебской Епархии Белорусской Православной Церкви», Государственного учреждения дополнительного образования «Витебской областной дворец детей и молодежи», ОДО «Доместик», Мудрова Ю.В., Водневой Е.В., Гончаровой С.Ю., Филатова А.Ю., Репникова В.С., Карповой Л.К., Кокошко Д.П., Кокошко Н.Н., Кокошко А.Н., Кокошко Г.К., Федосюк В.В., Абражевича А.Ю., Рузиной В.И., Шавнева М.В., Макарова С.Л., Елисеенко Ю.И., Парфененковой И.Д., Макарова А.Д., Макаровой С.С., Герониной Н.В.</w:t>
      </w:r>
    </w:p>
    <w:p w14:paraId="1C675B6D" w14:textId="77777777" w:rsidR="00D86D92" w:rsidRDefault="00D86D92" w:rsidP="008D65BF">
      <w:pPr>
        <w:autoSpaceDE w:val="0"/>
        <w:autoSpaceDN w:val="0"/>
        <w:adjustRightInd w:val="0"/>
        <w:ind w:right="-22"/>
        <w:jc w:val="both"/>
        <w:rPr>
          <w:color w:val="FF0000"/>
          <w:sz w:val="24"/>
          <w:szCs w:val="24"/>
        </w:rPr>
      </w:pPr>
    </w:p>
    <w:p w14:paraId="442B141A" w14:textId="77777777" w:rsidR="00A348B1" w:rsidRDefault="00A348B1" w:rsidP="00A348B1">
      <w:pPr>
        <w:tabs>
          <w:tab w:val="left" w:pos="709"/>
        </w:tabs>
        <w:spacing w:line="276" w:lineRule="auto"/>
        <w:ind w:right="-22"/>
        <w:jc w:val="center"/>
        <w:rPr>
          <w:b/>
          <w:sz w:val="24"/>
          <w:szCs w:val="24"/>
          <w:lang w:eastAsia="en-US"/>
        </w:rPr>
      </w:pPr>
      <w:r w:rsidRPr="004448FC">
        <w:rPr>
          <w:b/>
          <w:sz w:val="24"/>
          <w:szCs w:val="24"/>
          <w:lang w:eastAsia="en-US"/>
        </w:rPr>
        <w:t>График работ по проведению оценки воздействия</w:t>
      </w:r>
    </w:p>
    <w:tbl>
      <w:tblPr>
        <w:tblW w:w="9748" w:type="dxa"/>
        <w:tblInd w:w="108" w:type="dxa"/>
        <w:tblLayout w:type="fixed"/>
        <w:tblLook w:val="01E0" w:firstRow="1" w:lastRow="1" w:firstColumn="1" w:lastColumn="1" w:noHBand="0" w:noVBand="0"/>
      </w:tblPr>
      <w:tblGrid>
        <w:gridCol w:w="6486"/>
        <w:gridCol w:w="3262"/>
      </w:tblGrid>
      <w:tr w:rsidR="00A348B1" w:rsidRPr="009D4AEE" w14:paraId="62AFF139" w14:textId="77777777" w:rsidTr="009D302B">
        <w:trPr>
          <w:trHeight w:val="295"/>
        </w:trPr>
        <w:tc>
          <w:tcPr>
            <w:tcW w:w="3327" w:type="pct"/>
            <w:tcBorders>
              <w:top w:val="single" w:sz="4" w:space="0" w:color="auto"/>
              <w:left w:val="single" w:sz="4" w:space="0" w:color="auto"/>
              <w:bottom w:val="single" w:sz="4" w:space="0" w:color="auto"/>
              <w:right w:val="single" w:sz="4" w:space="0" w:color="auto"/>
            </w:tcBorders>
            <w:vAlign w:val="center"/>
          </w:tcPr>
          <w:p w14:paraId="43AF096E" w14:textId="77777777" w:rsidR="00A348B1" w:rsidRPr="009D70A9" w:rsidRDefault="00A348B1" w:rsidP="008371F0">
            <w:pPr>
              <w:autoSpaceDE w:val="0"/>
              <w:autoSpaceDN w:val="0"/>
              <w:adjustRightInd w:val="0"/>
              <w:ind w:right="-22"/>
              <w:rPr>
                <w:bCs/>
                <w:sz w:val="24"/>
                <w:szCs w:val="24"/>
              </w:rPr>
            </w:pPr>
            <w:r>
              <w:rPr>
                <w:bCs/>
                <w:sz w:val="24"/>
                <w:szCs w:val="24"/>
              </w:rPr>
              <w:t>Подготовка программы проведения ОВОС</w:t>
            </w:r>
          </w:p>
        </w:tc>
        <w:tc>
          <w:tcPr>
            <w:tcW w:w="1673" w:type="pct"/>
            <w:tcBorders>
              <w:top w:val="single" w:sz="4" w:space="0" w:color="auto"/>
              <w:left w:val="single" w:sz="4" w:space="0" w:color="auto"/>
              <w:bottom w:val="single" w:sz="4" w:space="0" w:color="auto"/>
              <w:right w:val="single" w:sz="4" w:space="0" w:color="auto"/>
            </w:tcBorders>
            <w:vAlign w:val="center"/>
          </w:tcPr>
          <w:p w14:paraId="2D098E97" w14:textId="77777777" w:rsidR="00A348B1" w:rsidRPr="009D70A9" w:rsidRDefault="00A348B1" w:rsidP="008371F0">
            <w:pPr>
              <w:autoSpaceDE w:val="0"/>
              <w:autoSpaceDN w:val="0"/>
              <w:adjustRightInd w:val="0"/>
              <w:ind w:right="-22"/>
              <w:rPr>
                <w:bCs/>
                <w:sz w:val="24"/>
                <w:szCs w:val="24"/>
              </w:rPr>
            </w:pPr>
            <w:r>
              <w:rPr>
                <w:bCs/>
                <w:sz w:val="24"/>
                <w:szCs w:val="24"/>
              </w:rPr>
              <w:t>С 22.11.2021 по 25.11.2021</w:t>
            </w:r>
          </w:p>
        </w:tc>
      </w:tr>
      <w:tr w:rsidR="00A348B1" w:rsidRPr="009D4AEE" w14:paraId="022B09EB" w14:textId="77777777" w:rsidTr="009D302B">
        <w:trPr>
          <w:trHeight w:val="530"/>
        </w:trPr>
        <w:tc>
          <w:tcPr>
            <w:tcW w:w="3327" w:type="pct"/>
            <w:tcBorders>
              <w:top w:val="single" w:sz="4" w:space="0" w:color="auto"/>
              <w:left w:val="single" w:sz="4" w:space="0" w:color="auto"/>
              <w:bottom w:val="single" w:sz="4" w:space="0" w:color="auto"/>
              <w:right w:val="single" w:sz="4" w:space="0" w:color="auto"/>
            </w:tcBorders>
            <w:vAlign w:val="center"/>
          </w:tcPr>
          <w:p w14:paraId="12C604A8" w14:textId="77777777" w:rsidR="00A348B1" w:rsidRPr="009D70A9" w:rsidRDefault="00A348B1" w:rsidP="008371F0">
            <w:pPr>
              <w:autoSpaceDE w:val="0"/>
              <w:autoSpaceDN w:val="0"/>
              <w:adjustRightInd w:val="0"/>
              <w:ind w:right="-22"/>
              <w:rPr>
                <w:bCs/>
                <w:sz w:val="24"/>
                <w:szCs w:val="24"/>
              </w:rPr>
            </w:pPr>
            <w:r>
              <w:rPr>
                <w:bCs/>
                <w:sz w:val="24"/>
                <w:szCs w:val="24"/>
              </w:rPr>
              <w:t>Проведение предварительного информирования граждан о планируемой деятельности</w:t>
            </w:r>
          </w:p>
        </w:tc>
        <w:tc>
          <w:tcPr>
            <w:tcW w:w="1673" w:type="pct"/>
            <w:tcBorders>
              <w:top w:val="single" w:sz="4" w:space="0" w:color="auto"/>
              <w:left w:val="single" w:sz="4" w:space="0" w:color="auto"/>
              <w:bottom w:val="single" w:sz="4" w:space="0" w:color="auto"/>
              <w:right w:val="single" w:sz="4" w:space="0" w:color="auto"/>
            </w:tcBorders>
            <w:vAlign w:val="center"/>
          </w:tcPr>
          <w:p w14:paraId="51AD588D" w14:textId="77777777" w:rsidR="00A348B1" w:rsidRPr="009D70A9" w:rsidRDefault="00A348B1" w:rsidP="007C62DB">
            <w:pPr>
              <w:autoSpaceDE w:val="0"/>
              <w:autoSpaceDN w:val="0"/>
              <w:adjustRightInd w:val="0"/>
              <w:ind w:right="-22"/>
              <w:rPr>
                <w:bCs/>
                <w:sz w:val="24"/>
                <w:szCs w:val="24"/>
              </w:rPr>
            </w:pPr>
            <w:r>
              <w:rPr>
                <w:bCs/>
                <w:sz w:val="24"/>
                <w:szCs w:val="24"/>
              </w:rPr>
              <w:t xml:space="preserve">С 30.11.2021 по </w:t>
            </w:r>
            <w:r w:rsidR="007C62DB">
              <w:rPr>
                <w:bCs/>
                <w:sz w:val="24"/>
                <w:szCs w:val="24"/>
              </w:rPr>
              <w:t>10</w:t>
            </w:r>
            <w:r>
              <w:rPr>
                <w:bCs/>
                <w:sz w:val="24"/>
                <w:szCs w:val="24"/>
              </w:rPr>
              <w:t xml:space="preserve">.12.2021 </w:t>
            </w:r>
          </w:p>
        </w:tc>
      </w:tr>
      <w:tr w:rsidR="00A348B1" w:rsidRPr="009D4AEE" w14:paraId="73041FC2" w14:textId="77777777" w:rsidTr="009D302B">
        <w:trPr>
          <w:trHeight w:val="280"/>
        </w:trPr>
        <w:tc>
          <w:tcPr>
            <w:tcW w:w="3327" w:type="pct"/>
            <w:tcBorders>
              <w:top w:val="single" w:sz="4" w:space="0" w:color="auto"/>
              <w:left w:val="single" w:sz="4" w:space="0" w:color="auto"/>
              <w:bottom w:val="single" w:sz="4" w:space="0" w:color="auto"/>
              <w:right w:val="single" w:sz="4" w:space="0" w:color="auto"/>
            </w:tcBorders>
            <w:vAlign w:val="center"/>
          </w:tcPr>
          <w:p w14:paraId="4828370A" w14:textId="77777777" w:rsidR="00A348B1" w:rsidRPr="009D70A9" w:rsidRDefault="00A348B1" w:rsidP="008371F0">
            <w:pPr>
              <w:autoSpaceDE w:val="0"/>
              <w:autoSpaceDN w:val="0"/>
              <w:adjustRightInd w:val="0"/>
              <w:ind w:right="-22"/>
              <w:rPr>
                <w:bCs/>
                <w:sz w:val="24"/>
                <w:szCs w:val="24"/>
              </w:rPr>
            </w:pPr>
            <w:r>
              <w:rPr>
                <w:bCs/>
                <w:sz w:val="24"/>
                <w:szCs w:val="24"/>
              </w:rPr>
              <w:t>Проведение ОВОС и подготовка отчета об ОВОС</w:t>
            </w:r>
          </w:p>
        </w:tc>
        <w:tc>
          <w:tcPr>
            <w:tcW w:w="1673" w:type="pct"/>
            <w:tcBorders>
              <w:top w:val="single" w:sz="4" w:space="0" w:color="auto"/>
              <w:left w:val="single" w:sz="4" w:space="0" w:color="auto"/>
              <w:bottom w:val="single" w:sz="4" w:space="0" w:color="auto"/>
              <w:right w:val="single" w:sz="4" w:space="0" w:color="auto"/>
            </w:tcBorders>
            <w:vAlign w:val="center"/>
          </w:tcPr>
          <w:p w14:paraId="49D45D17" w14:textId="77777777" w:rsidR="00A348B1" w:rsidRPr="009D70A9" w:rsidRDefault="00A348B1" w:rsidP="008371F0">
            <w:pPr>
              <w:autoSpaceDE w:val="0"/>
              <w:autoSpaceDN w:val="0"/>
              <w:adjustRightInd w:val="0"/>
              <w:ind w:right="-22"/>
              <w:rPr>
                <w:bCs/>
                <w:sz w:val="24"/>
                <w:szCs w:val="24"/>
              </w:rPr>
            </w:pPr>
            <w:r>
              <w:rPr>
                <w:bCs/>
                <w:sz w:val="24"/>
                <w:szCs w:val="24"/>
              </w:rPr>
              <w:t>С 26.11.2021 по 31.12.2021</w:t>
            </w:r>
          </w:p>
        </w:tc>
      </w:tr>
      <w:tr w:rsidR="00A348B1" w:rsidRPr="009D4AEE" w14:paraId="6711C209" w14:textId="77777777" w:rsidTr="009D302B">
        <w:trPr>
          <w:trHeight w:val="270"/>
        </w:trPr>
        <w:tc>
          <w:tcPr>
            <w:tcW w:w="3327" w:type="pct"/>
            <w:tcBorders>
              <w:top w:val="single" w:sz="4" w:space="0" w:color="auto"/>
              <w:left w:val="single" w:sz="4" w:space="0" w:color="auto"/>
              <w:bottom w:val="single" w:sz="4" w:space="0" w:color="auto"/>
              <w:right w:val="single" w:sz="4" w:space="0" w:color="auto"/>
            </w:tcBorders>
            <w:vAlign w:val="center"/>
          </w:tcPr>
          <w:p w14:paraId="00433E9B" w14:textId="77777777" w:rsidR="00A348B1" w:rsidRPr="009D70A9" w:rsidRDefault="00A348B1" w:rsidP="008371F0">
            <w:pPr>
              <w:autoSpaceDE w:val="0"/>
              <w:autoSpaceDN w:val="0"/>
              <w:adjustRightInd w:val="0"/>
              <w:ind w:right="-22"/>
              <w:rPr>
                <w:bCs/>
                <w:sz w:val="24"/>
                <w:szCs w:val="24"/>
              </w:rPr>
            </w:pPr>
            <w:r>
              <w:rPr>
                <w:bCs/>
                <w:sz w:val="24"/>
                <w:szCs w:val="24"/>
              </w:rPr>
              <w:t>Подготовка уведомления о планируемой деятельности</w:t>
            </w:r>
          </w:p>
        </w:tc>
        <w:tc>
          <w:tcPr>
            <w:tcW w:w="1673" w:type="pct"/>
            <w:tcBorders>
              <w:top w:val="single" w:sz="4" w:space="0" w:color="auto"/>
              <w:left w:val="single" w:sz="4" w:space="0" w:color="auto"/>
              <w:bottom w:val="single" w:sz="4" w:space="0" w:color="auto"/>
              <w:right w:val="single" w:sz="4" w:space="0" w:color="auto"/>
            </w:tcBorders>
            <w:vAlign w:val="center"/>
          </w:tcPr>
          <w:p w14:paraId="2EC56DCB" w14:textId="77777777" w:rsidR="00A348B1" w:rsidRPr="009D70A9" w:rsidRDefault="00A348B1" w:rsidP="008371F0">
            <w:pPr>
              <w:autoSpaceDE w:val="0"/>
              <w:autoSpaceDN w:val="0"/>
              <w:adjustRightInd w:val="0"/>
              <w:ind w:right="-22"/>
              <w:rPr>
                <w:bCs/>
                <w:sz w:val="24"/>
                <w:szCs w:val="24"/>
              </w:rPr>
            </w:pPr>
            <w:r>
              <w:rPr>
                <w:bCs/>
                <w:sz w:val="24"/>
                <w:szCs w:val="24"/>
              </w:rPr>
              <w:t>С  06.12.2021 по 17.12.2021</w:t>
            </w:r>
          </w:p>
        </w:tc>
      </w:tr>
      <w:tr w:rsidR="00A348B1" w:rsidRPr="009D4AEE" w14:paraId="1949D249" w14:textId="77777777" w:rsidTr="009D302B">
        <w:trPr>
          <w:trHeight w:val="543"/>
        </w:trPr>
        <w:tc>
          <w:tcPr>
            <w:tcW w:w="3327" w:type="pct"/>
            <w:tcBorders>
              <w:top w:val="single" w:sz="4" w:space="0" w:color="auto"/>
              <w:left w:val="single" w:sz="4" w:space="0" w:color="auto"/>
              <w:bottom w:val="single" w:sz="4" w:space="0" w:color="auto"/>
              <w:right w:val="single" w:sz="4" w:space="0" w:color="auto"/>
            </w:tcBorders>
            <w:vAlign w:val="center"/>
          </w:tcPr>
          <w:p w14:paraId="2F4DD1D3" w14:textId="77777777" w:rsidR="00A348B1" w:rsidRPr="009D70A9" w:rsidRDefault="00A348B1" w:rsidP="008371F0">
            <w:pPr>
              <w:autoSpaceDE w:val="0"/>
              <w:autoSpaceDN w:val="0"/>
              <w:adjustRightInd w:val="0"/>
              <w:ind w:right="-22"/>
              <w:rPr>
                <w:bCs/>
                <w:sz w:val="24"/>
                <w:szCs w:val="24"/>
              </w:rPr>
            </w:pPr>
            <w:r>
              <w:rPr>
                <w:bCs/>
                <w:sz w:val="24"/>
                <w:szCs w:val="24"/>
              </w:rPr>
              <w:t>Направление уведомления о планируемой деятельности и программы проведения ОВОС затрагиваемым сторонам*</w:t>
            </w:r>
          </w:p>
        </w:tc>
        <w:tc>
          <w:tcPr>
            <w:tcW w:w="1673" w:type="pct"/>
            <w:tcBorders>
              <w:top w:val="single" w:sz="4" w:space="0" w:color="auto"/>
              <w:left w:val="single" w:sz="4" w:space="0" w:color="auto"/>
              <w:bottom w:val="single" w:sz="4" w:space="0" w:color="auto"/>
              <w:right w:val="single" w:sz="4" w:space="0" w:color="auto"/>
            </w:tcBorders>
            <w:vAlign w:val="center"/>
          </w:tcPr>
          <w:p w14:paraId="57775D79" w14:textId="77777777" w:rsidR="00A348B1" w:rsidRPr="009D70A9" w:rsidRDefault="00A348B1" w:rsidP="008371F0">
            <w:pPr>
              <w:autoSpaceDE w:val="0"/>
              <w:autoSpaceDN w:val="0"/>
              <w:adjustRightInd w:val="0"/>
              <w:ind w:right="-22"/>
              <w:rPr>
                <w:bCs/>
                <w:sz w:val="24"/>
                <w:szCs w:val="24"/>
              </w:rPr>
            </w:pPr>
            <w:r>
              <w:rPr>
                <w:bCs/>
                <w:sz w:val="24"/>
                <w:szCs w:val="24"/>
              </w:rPr>
              <w:t>Не требуется*</w:t>
            </w:r>
          </w:p>
        </w:tc>
      </w:tr>
      <w:tr w:rsidR="00A348B1" w:rsidRPr="009D4AEE" w14:paraId="0C29D816" w14:textId="77777777" w:rsidTr="009D302B">
        <w:trPr>
          <w:trHeight w:val="268"/>
        </w:trPr>
        <w:tc>
          <w:tcPr>
            <w:tcW w:w="3327" w:type="pct"/>
            <w:tcBorders>
              <w:top w:val="single" w:sz="4" w:space="0" w:color="auto"/>
              <w:left w:val="single" w:sz="4" w:space="0" w:color="auto"/>
              <w:bottom w:val="single" w:sz="4" w:space="0" w:color="auto"/>
              <w:right w:val="single" w:sz="4" w:space="0" w:color="auto"/>
            </w:tcBorders>
            <w:vAlign w:val="center"/>
          </w:tcPr>
          <w:p w14:paraId="40150081" w14:textId="77777777" w:rsidR="00A348B1" w:rsidRPr="009D70A9" w:rsidRDefault="00A348B1" w:rsidP="008371F0">
            <w:pPr>
              <w:autoSpaceDE w:val="0"/>
              <w:autoSpaceDN w:val="0"/>
              <w:adjustRightInd w:val="0"/>
              <w:ind w:right="-22"/>
              <w:rPr>
                <w:bCs/>
                <w:sz w:val="24"/>
                <w:szCs w:val="24"/>
              </w:rPr>
            </w:pPr>
            <w:r>
              <w:rPr>
                <w:bCs/>
                <w:sz w:val="24"/>
                <w:szCs w:val="24"/>
              </w:rPr>
              <w:t>Направление отчёта об ОВОС затрагиваемым сторонам*</w:t>
            </w:r>
          </w:p>
        </w:tc>
        <w:tc>
          <w:tcPr>
            <w:tcW w:w="1673" w:type="pct"/>
            <w:tcBorders>
              <w:top w:val="single" w:sz="4" w:space="0" w:color="auto"/>
              <w:left w:val="single" w:sz="4" w:space="0" w:color="auto"/>
              <w:bottom w:val="single" w:sz="4" w:space="0" w:color="auto"/>
              <w:right w:val="single" w:sz="4" w:space="0" w:color="auto"/>
            </w:tcBorders>
            <w:vAlign w:val="center"/>
          </w:tcPr>
          <w:p w14:paraId="00C1215F" w14:textId="77777777" w:rsidR="00A348B1" w:rsidRPr="009D70A9" w:rsidRDefault="00A348B1" w:rsidP="008371F0">
            <w:pPr>
              <w:autoSpaceDE w:val="0"/>
              <w:autoSpaceDN w:val="0"/>
              <w:adjustRightInd w:val="0"/>
              <w:ind w:right="-22"/>
              <w:rPr>
                <w:bCs/>
                <w:sz w:val="24"/>
                <w:szCs w:val="24"/>
              </w:rPr>
            </w:pPr>
            <w:r>
              <w:rPr>
                <w:bCs/>
                <w:sz w:val="24"/>
                <w:szCs w:val="24"/>
              </w:rPr>
              <w:t>Не требуется*</w:t>
            </w:r>
          </w:p>
        </w:tc>
      </w:tr>
      <w:tr w:rsidR="00A348B1" w:rsidRPr="009D4AEE" w14:paraId="1A1F3C68" w14:textId="77777777" w:rsidTr="009D302B">
        <w:trPr>
          <w:trHeight w:val="390"/>
        </w:trPr>
        <w:tc>
          <w:tcPr>
            <w:tcW w:w="3327" w:type="pct"/>
            <w:tcBorders>
              <w:top w:val="single" w:sz="4" w:space="0" w:color="auto"/>
              <w:left w:val="single" w:sz="4" w:space="0" w:color="auto"/>
              <w:bottom w:val="single" w:sz="4" w:space="0" w:color="auto"/>
              <w:right w:val="single" w:sz="4" w:space="0" w:color="auto"/>
            </w:tcBorders>
            <w:vAlign w:val="center"/>
          </w:tcPr>
          <w:p w14:paraId="3C537BAA" w14:textId="77777777" w:rsidR="00A348B1" w:rsidRDefault="00A348B1" w:rsidP="008371F0">
            <w:pPr>
              <w:autoSpaceDE w:val="0"/>
              <w:autoSpaceDN w:val="0"/>
              <w:adjustRightInd w:val="0"/>
              <w:ind w:right="-22"/>
              <w:rPr>
                <w:bCs/>
                <w:sz w:val="24"/>
                <w:szCs w:val="24"/>
              </w:rPr>
            </w:pPr>
            <w:r>
              <w:rPr>
                <w:bCs/>
                <w:sz w:val="24"/>
                <w:szCs w:val="24"/>
              </w:rPr>
              <w:t>Проведение общественных обсуждений (слушаний) на территории Республики Беларусь</w:t>
            </w:r>
          </w:p>
          <w:p w14:paraId="69BC0C86" w14:textId="77777777" w:rsidR="00A348B1" w:rsidRDefault="00A348B1" w:rsidP="008371F0">
            <w:pPr>
              <w:autoSpaceDE w:val="0"/>
              <w:autoSpaceDN w:val="0"/>
              <w:adjustRightInd w:val="0"/>
              <w:ind w:right="-22"/>
              <w:rPr>
                <w:bCs/>
                <w:sz w:val="24"/>
                <w:szCs w:val="24"/>
              </w:rPr>
            </w:pPr>
          </w:p>
          <w:p w14:paraId="6E395814" w14:textId="77777777" w:rsidR="00A348B1" w:rsidRPr="009D70A9" w:rsidRDefault="00A348B1" w:rsidP="008371F0">
            <w:pPr>
              <w:autoSpaceDE w:val="0"/>
              <w:autoSpaceDN w:val="0"/>
              <w:adjustRightInd w:val="0"/>
              <w:ind w:right="-22"/>
              <w:rPr>
                <w:bCs/>
                <w:sz w:val="24"/>
                <w:szCs w:val="24"/>
              </w:rPr>
            </w:pPr>
            <w:r>
              <w:rPr>
                <w:bCs/>
                <w:sz w:val="24"/>
                <w:szCs w:val="24"/>
              </w:rPr>
              <w:t>Затрагиваемых сторон*</w:t>
            </w:r>
          </w:p>
        </w:tc>
        <w:tc>
          <w:tcPr>
            <w:tcW w:w="1673" w:type="pct"/>
            <w:tcBorders>
              <w:top w:val="single" w:sz="4" w:space="0" w:color="auto"/>
              <w:left w:val="single" w:sz="4" w:space="0" w:color="auto"/>
              <w:bottom w:val="single" w:sz="4" w:space="0" w:color="auto"/>
              <w:right w:val="single" w:sz="4" w:space="0" w:color="auto"/>
            </w:tcBorders>
            <w:vAlign w:val="center"/>
          </w:tcPr>
          <w:p w14:paraId="28F4EA95" w14:textId="77777777" w:rsidR="00A348B1" w:rsidRDefault="00A348B1" w:rsidP="008371F0">
            <w:pPr>
              <w:autoSpaceDE w:val="0"/>
              <w:autoSpaceDN w:val="0"/>
              <w:adjustRightInd w:val="0"/>
              <w:ind w:right="-22"/>
              <w:rPr>
                <w:bCs/>
                <w:sz w:val="24"/>
                <w:szCs w:val="24"/>
              </w:rPr>
            </w:pPr>
            <w:r>
              <w:rPr>
                <w:bCs/>
                <w:sz w:val="24"/>
                <w:szCs w:val="24"/>
              </w:rPr>
              <w:t>С 20.12.2021 по 18.02.2022</w:t>
            </w:r>
          </w:p>
          <w:p w14:paraId="56D81E95" w14:textId="77777777" w:rsidR="00A348B1" w:rsidRDefault="00A348B1" w:rsidP="008371F0">
            <w:pPr>
              <w:autoSpaceDE w:val="0"/>
              <w:autoSpaceDN w:val="0"/>
              <w:adjustRightInd w:val="0"/>
              <w:ind w:right="-22"/>
              <w:rPr>
                <w:bCs/>
                <w:sz w:val="24"/>
                <w:szCs w:val="24"/>
              </w:rPr>
            </w:pPr>
          </w:p>
          <w:p w14:paraId="3C1A2CC5" w14:textId="77777777" w:rsidR="007E7D55" w:rsidRDefault="007E7D55" w:rsidP="008371F0">
            <w:pPr>
              <w:autoSpaceDE w:val="0"/>
              <w:autoSpaceDN w:val="0"/>
              <w:adjustRightInd w:val="0"/>
              <w:ind w:right="-22"/>
              <w:rPr>
                <w:bCs/>
                <w:sz w:val="24"/>
                <w:szCs w:val="24"/>
              </w:rPr>
            </w:pPr>
          </w:p>
          <w:p w14:paraId="533457F5" w14:textId="77777777" w:rsidR="00A348B1" w:rsidRPr="009D70A9" w:rsidRDefault="00A348B1" w:rsidP="008371F0">
            <w:pPr>
              <w:autoSpaceDE w:val="0"/>
              <w:autoSpaceDN w:val="0"/>
              <w:adjustRightInd w:val="0"/>
              <w:ind w:right="-22"/>
              <w:rPr>
                <w:bCs/>
                <w:sz w:val="24"/>
                <w:szCs w:val="24"/>
              </w:rPr>
            </w:pPr>
            <w:r>
              <w:rPr>
                <w:bCs/>
                <w:sz w:val="24"/>
                <w:szCs w:val="24"/>
              </w:rPr>
              <w:t>Не требуется*</w:t>
            </w:r>
          </w:p>
        </w:tc>
      </w:tr>
      <w:tr w:rsidR="00A348B1" w:rsidRPr="009D4AEE" w14:paraId="4EF313A1" w14:textId="77777777" w:rsidTr="009D302B">
        <w:trPr>
          <w:trHeight w:val="390"/>
        </w:trPr>
        <w:tc>
          <w:tcPr>
            <w:tcW w:w="3327" w:type="pct"/>
            <w:tcBorders>
              <w:top w:val="single" w:sz="4" w:space="0" w:color="auto"/>
              <w:left w:val="single" w:sz="4" w:space="0" w:color="auto"/>
              <w:bottom w:val="single" w:sz="4" w:space="0" w:color="auto"/>
              <w:right w:val="single" w:sz="4" w:space="0" w:color="auto"/>
            </w:tcBorders>
            <w:vAlign w:val="center"/>
          </w:tcPr>
          <w:p w14:paraId="3B5D128F" w14:textId="77777777" w:rsidR="00A348B1" w:rsidRPr="009D70A9" w:rsidRDefault="00A348B1" w:rsidP="008371F0">
            <w:pPr>
              <w:autoSpaceDE w:val="0"/>
              <w:autoSpaceDN w:val="0"/>
              <w:adjustRightInd w:val="0"/>
              <w:ind w:right="-22"/>
              <w:rPr>
                <w:bCs/>
                <w:sz w:val="24"/>
                <w:szCs w:val="24"/>
              </w:rPr>
            </w:pPr>
            <w:r>
              <w:rPr>
                <w:bCs/>
                <w:sz w:val="24"/>
                <w:szCs w:val="24"/>
              </w:rPr>
              <w:t>Проведение консультаций по замечаниям затрагиваемых сторон*</w:t>
            </w:r>
          </w:p>
        </w:tc>
        <w:tc>
          <w:tcPr>
            <w:tcW w:w="1673" w:type="pct"/>
            <w:tcBorders>
              <w:top w:val="single" w:sz="4" w:space="0" w:color="auto"/>
              <w:left w:val="single" w:sz="4" w:space="0" w:color="auto"/>
              <w:bottom w:val="single" w:sz="4" w:space="0" w:color="auto"/>
              <w:right w:val="single" w:sz="4" w:space="0" w:color="auto"/>
            </w:tcBorders>
            <w:vAlign w:val="center"/>
          </w:tcPr>
          <w:p w14:paraId="7C9DDB4D" w14:textId="77777777" w:rsidR="00A348B1" w:rsidRPr="009D70A9" w:rsidRDefault="00A348B1" w:rsidP="008371F0">
            <w:pPr>
              <w:autoSpaceDE w:val="0"/>
              <w:autoSpaceDN w:val="0"/>
              <w:adjustRightInd w:val="0"/>
              <w:ind w:right="-22"/>
              <w:rPr>
                <w:bCs/>
                <w:sz w:val="24"/>
                <w:szCs w:val="24"/>
              </w:rPr>
            </w:pPr>
            <w:r>
              <w:rPr>
                <w:bCs/>
                <w:sz w:val="24"/>
                <w:szCs w:val="24"/>
              </w:rPr>
              <w:t>Не требуется*</w:t>
            </w:r>
          </w:p>
        </w:tc>
      </w:tr>
      <w:tr w:rsidR="00A348B1" w:rsidRPr="009D4AEE" w14:paraId="22E61C5E" w14:textId="77777777" w:rsidTr="009D302B">
        <w:trPr>
          <w:trHeight w:val="390"/>
        </w:trPr>
        <w:tc>
          <w:tcPr>
            <w:tcW w:w="3327" w:type="pct"/>
            <w:tcBorders>
              <w:top w:val="single" w:sz="4" w:space="0" w:color="auto"/>
              <w:left w:val="single" w:sz="4" w:space="0" w:color="auto"/>
              <w:bottom w:val="single" w:sz="4" w:space="0" w:color="auto"/>
              <w:right w:val="single" w:sz="4" w:space="0" w:color="auto"/>
            </w:tcBorders>
            <w:vAlign w:val="center"/>
          </w:tcPr>
          <w:p w14:paraId="5E44EEAA" w14:textId="77777777" w:rsidR="00A348B1" w:rsidRPr="009D70A9" w:rsidRDefault="00A348B1" w:rsidP="008371F0">
            <w:pPr>
              <w:autoSpaceDE w:val="0"/>
              <w:autoSpaceDN w:val="0"/>
              <w:adjustRightInd w:val="0"/>
              <w:ind w:right="-22"/>
              <w:rPr>
                <w:bCs/>
                <w:sz w:val="24"/>
                <w:szCs w:val="24"/>
              </w:rPr>
            </w:pPr>
            <w:r>
              <w:rPr>
                <w:bCs/>
                <w:sz w:val="24"/>
                <w:szCs w:val="24"/>
              </w:rPr>
              <w:t>Доработка отчёта об ОВОС по замечаниям</w:t>
            </w:r>
          </w:p>
        </w:tc>
        <w:tc>
          <w:tcPr>
            <w:tcW w:w="1673" w:type="pct"/>
            <w:tcBorders>
              <w:top w:val="single" w:sz="4" w:space="0" w:color="auto"/>
              <w:left w:val="single" w:sz="4" w:space="0" w:color="auto"/>
              <w:bottom w:val="single" w:sz="4" w:space="0" w:color="auto"/>
              <w:right w:val="single" w:sz="4" w:space="0" w:color="auto"/>
            </w:tcBorders>
            <w:vAlign w:val="center"/>
          </w:tcPr>
          <w:p w14:paraId="1584CE2C" w14:textId="77777777" w:rsidR="00A348B1" w:rsidRPr="009D70A9" w:rsidRDefault="00A348B1" w:rsidP="008371F0">
            <w:pPr>
              <w:autoSpaceDE w:val="0"/>
              <w:autoSpaceDN w:val="0"/>
              <w:adjustRightInd w:val="0"/>
              <w:ind w:right="-22"/>
              <w:rPr>
                <w:bCs/>
                <w:sz w:val="24"/>
                <w:szCs w:val="24"/>
              </w:rPr>
            </w:pPr>
            <w:r>
              <w:rPr>
                <w:bCs/>
                <w:sz w:val="24"/>
                <w:szCs w:val="24"/>
              </w:rPr>
              <w:t>С 20.12.2021 по 18.02.2022</w:t>
            </w:r>
          </w:p>
        </w:tc>
      </w:tr>
      <w:tr w:rsidR="00A348B1" w:rsidRPr="009D4AEE" w14:paraId="0ACCC532" w14:textId="77777777" w:rsidTr="009D302B">
        <w:trPr>
          <w:trHeight w:val="390"/>
        </w:trPr>
        <w:tc>
          <w:tcPr>
            <w:tcW w:w="3327" w:type="pct"/>
            <w:tcBorders>
              <w:top w:val="single" w:sz="4" w:space="0" w:color="auto"/>
              <w:left w:val="single" w:sz="4" w:space="0" w:color="auto"/>
              <w:bottom w:val="single" w:sz="4" w:space="0" w:color="auto"/>
              <w:right w:val="single" w:sz="4" w:space="0" w:color="auto"/>
            </w:tcBorders>
            <w:vAlign w:val="center"/>
          </w:tcPr>
          <w:p w14:paraId="70DB0655" w14:textId="77777777" w:rsidR="00A348B1" w:rsidRPr="009D70A9" w:rsidRDefault="00A348B1" w:rsidP="008371F0">
            <w:pPr>
              <w:autoSpaceDE w:val="0"/>
              <w:autoSpaceDN w:val="0"/>
              <w:adjustRightInd w:val="0"/>
              <w:ind w:right="-22"/>
              <w:rPr>
                <w:bCs/>
                <w:sz w:val="24"/>
                <w:szCs w:val="24"/>
              </w:rPr>
            </w:pPr>
            <w:r>
              <w:rPr>
                <w:bCs/>
                <w:sz w:val="24"/>
                <w:szCs w:val="24"/>
              </w:rPr>
              <w:t>Представление отчёта об ОВОС в составе проектной документации на государственную экспертизу</w:t>
            </w:r>
          </w:p>
        </w:tc>
        <w:tc>
          <w:tcPr>
            <w:tcW w:w="1673" w:type="pct"/>
            <w:tcBorders>
              <w:top w:val="single" w:sz="4" w:space="0" w:color="auto"/>
              <w:left w:val="single" w:sz="4" w:space="0" w:color="auto"/>
              <w:bottom w:val="single" w:sz="4" w:space="0" w:color="auto"/>
              <w:right w:val="single" w:sz="4" w:space="0" w:color="auto"/>
            </w:tcBorders>
            <w:vAlign w:val="center"/>
          </w:tcPr>
          <w:p w14:paraId="1D8ECFF6" w14:textId="77777777" w:rsidR="00A348B1" w:rsidRPr="009D70A9" w:rsidRDefault="00A348B1" w:rsidP="008371F0">
            <w:pPr>
              <w:autoSpaceDE w:val="0"/>
              <w:autoSpaceDN w:val="0"/>
              <w:adjustRightInd w:val="0"/>
              <w:ind w:right="-22"/>
              <w:rPr>
                <w:bCs/>
                <w:sz w:val="24"/>
                <w:szCs w:val="24"/>
              </w:rPr>
            </w:pPr>
            <w:r>
              <w:rPr>
                <w:bCs/>
                <w:sz w:val="24"/>
                <w:szCs w:val="24"/>
              </w:rPr>
              <w:t>С 24.01.2022 по 04.03.2022</w:t>
            </w:r>
          </w:p>
        </w:tc>
      </w:tr>
      <w:tr w:rsidR="00A348B1" w:rsidRPr="009D4AEE" w14:paraId="4B93728B" w14:textId="77777777" w:rsidTr="009D302B">
        <w:trPr>
          <w:trHeight w:val="275"/>
        </w:trPr>
        <w:tc>
          <w:tcPr>
            <w:tcW w:w="3327" w:type="pct"/>
            <w:tcBorders>
              <w:top w:val="single" w:sz="4" w:space="0" w:color="auto"/>
              <w:left w:val="single" w:sz="4" w:space="0" w:color="auto"/>
              <w:bottom w:val="single" w:sz="4" w:space="0" w:color="auto"/>
              <w:right w:val="single" w:sz="4" w:space="0" w:color="auto"/>
            </w:tcBorders>
            <w:vAlign w:val="center"/>
          </w:tcPr>
          <w:p w14:paraId="6CB5C4CF" w14:textId="77777777" w:rsidR="00A348B1" w:rsidRPr="009D70A9" w:rsidRDefault="00A348B1" w:rsidP="008371F0">
            <w:pPr>
              <w:autoSpaceDE w:val="0"/>
              <w:autoSpaceDN w:val="0"/>
              <w:adjustRightInd w:val="0"/>
              <w:ind w:right="-22"/>
              <w:rPr>
                <w:bCs/>
                <w:sz w:val="24"/>
                <w:szCs w:val="24"/>
              </w:rPr>
            </w:pPr>
            <w:r>
              <w:rPr>
                <w:bCs/>
                <w:sz w:val="24"/>
                <w:szCs w:val="24"/>
              </w:rPr>
              <w:t>Принятие решения в отношении планируемой деятельности</w:t>
            </w:r>
          </w:p>
        </w:tc>
        <w:tc>
          <w:tcPr>
            <w:tcW w:w="1673" w:type="pct"/>
            <w:tcBorders>
              <w:top w:val="single" w:sz="4" w:space="0" w:color="auto"/>
              <w:left w:val="single" w:sz="4" w:space="0" w:color="auto"/>
              <w:bottom w:val="single" w:sz="4" w:space="0" w:color="auto"/>
              <w:right w:val="single" w:sz="4" w:space="0" w:color="auto"/>
            </w:tcBorders>
            <w:vAlign w:val="center"/>
          </w:tcPr>
          <w:p w14:paraId="144C3B81" w14:textId="77777777" w:rsidR="00A348B1" w:rsidRPr="009D70A9" w:rsidRDefault="00A348B1" w:rsidP="008371F0">
            <w:pPr>
              <w:autoSpaceDE w:val="0"/>
              <w:autoSpaceDN w:val="0"/>
              <w:adjustRightInd w:val="0"/>
              <w:ind w:right="-22"/>
              <w:rPr>
                <w:bCs/>
                <w:sz w:val="24"/>
                <w:szCs w:val="24"/>
              </w:rPr>
            </w:pPr>
            <w:r>
              <w:rPr>
                <w:bCs/>
                <w:sz w:val="24"/>
                <w:szCs w:val="24"/>
              </w:rPr>
              <w:t>С 21.02.2022 по 31.03.2022</w:t>
            </w:r>
          </w:p>
        </w:tc>
      </w:tr>
    </w:tbl>
    <w:p w14:paraId="729E1E8D" w14:textId="77777777" w:rsidR="0094492F" w:rsidRPr="004448FC" w:rsidRDefault="00DD7EC7" w:rsidP="008F3479">
      <w:pPr>
        <w:tabs>
          <w:tab w:val="left" w:pos="709"/>
        </w:tabs>
        <w:ind w:right="-22"/>
        <w:jc w:val="center"/>
        <w:rPr>
          <w:b/>
          <w:sz w:val="24"/>
          <w:szCs w:val="24"/>
          <w:lang w:eastAsia="en-US"/>
        </w:rPr>
      </w:pPr>
      <w:r w:rsidRPr="004448FC">
        <w:rPr>
          <w:b/>
          <w:sz w:val="24"/>
          <w:szCs w:val="24"/>
          <w:lang w:eastAsia="en-US"/>
        </w:rPr>
        <w:t>Сведения о планируемой деятельности</w:t>
      </w:r>
      <w:bookmarkStart w:id="1" w:name="_Hlk7104242"/>
      <w:r w:rsidR="009D70A9">
        <w:rPr>
          <w:b/>
          <w:sz w:val="24"/>
          <w:szCs w:val="24"/>
          <w:lang w:eastAsia="en-US"/>
        </w:rPr>
        <w:t>.</w:t>
      </w:r>
    </w:p>
    <w:bookmarkEnd w:id="1"/>
    <w:p w14:paraId="3707022E" w14:textId="77777777" w:rsidR="00D0200D" w:rsidRPr="00D0200D" w:rsidRDefault="00E47061" w:rsidP="00A10516">
      <w:pPr>
        <w:pStyle w:val="31"/>
        <w:autoSpaceDE w:val="0"/>
        <w:autoSpaceDN w:val="0"/>
        <w:adjustRightInd w:val="0"/>
        <w:spacing w:after="0"/>
        <w:ind w:left="0" w:right="-22" w:firstLine="851"/>
        <w:jc w:val="both"/>
        <w:rPr>
          <w:sz w:val="24"/>
          <w:szCs w:val="24"/>
        </w:rPr>
      </w:pPr>
      <w:r w:rsidRPr="004448FC">
        <w:rPr>
          <w:sz w:val="24"/>
          <w:szCs w:val="24"/>
        </w:rPr>
        <w:lastRenderedPageBreak/>
        <w:fldChar w:fldCharType="begin"/>
      </w:r>
      <w:r w:rsidR="004448FC" w:rsidRPr="004448FC">
        <w:rPr>
          <w:sz w:val="24"/>
          <w:szCs w:val="24"/>
        </w:rPr>
        <w:instrText xml:space="preserve"> HYPERLINK "mailto:inbox@bgapp.com" \h </w:instrText>
      </w:r>
      <w:r w:rsidRPr="004448FC">
        <w:rPr>
          <w:sz w:val="24"/>
          <w:szCs w:val="24"/>
        </w:rPr>
        <w:fldChar w:fldCharType="separate"/>
      </w:r>
      <w:r w:rsidR="004448FC" w:rsidRPr="004448FC">
        <w:rPr>
          <w:sz w:val="24"/>
          <w:szCs w:val="24"/>
        </w:rPr>
        <w:t xml:space="preserve">Целью проекта </w:t>
      </w:r>
      <w:r w:rsidR="009D70A9">
        <w:rPr>
          <w:sz w:val="24"/>
          <w:szCs w:val="24"/>
        </w:rPr>
        <w:t>«</w:t>
      </w:r>
      <w:r w:rsidR="009D70A9" w:rsidRPr="009D70A9">
        <w:rPr>
          <w:sz w:val="24"/>
          <w:szCs w:val="24"/>
        </w:rPr>
        <w:t>Реконструкция ВЛ-0,4кВ от ТП-280 в н.п.</w:t>
      </w:r>
      <w:r w:rsidR="00D74B0E">
        <w:rPr>
          <w:sz w:val="24"/>
          <w:szCs w:val="24"/>
        </w:rPr>
        <w:t xml:space="preserve"> </w:t>
      </w:r>
      <w:r w:rsidR="009D70A9" w:rsidRPr="009D70A9">
        <w:rPr>
          <w:sz w:val="24"/>
          <w:szCs w:val="24"/>
        </w:rPr>
        <w:t>Островно Бешенковичского района Витебской области</w:t>
      </w:r>
      <w:r w:rsidR="009D70A9">
        <w:rPr>
          <w:sz w:val="24"/>
          <w:szCs w:val="24"/>
        </w:rPr>
        <w:t>»</w:t>
      </w:r>
      <w:r w:rsidR="00876034">
        <w:rPr>
          <w:sz w:val="24"/>
          <w:szCs w:val="24"/>
        </w:rPr>
        <w:t xml:space="preserve"> я</w:t>
      </w:r>
      <w:r w:rsidR="004448FC" w:rsidRPr="004448FC">
        <w:rPr>
          <w:sz w:val="24"/>
          <w:szCs w:val="24"/>
        </w:rPr>
        <w:t>вляется</w:t>
      </w:r>
      <w:r w:rsidRPr="004448FC">
        <w:rPr>
          <w:sz w:val="24"/>
          <w:szCs w:val="24"/>
        </w:rPr>
        <w:fldChar w:fldCharType="end"/>
      </w:r>
      <w:r w:rsidR="00876034">
        <w:rPr>
          <w:sz w:val="24"/>
          <w:szCs w:val="24"/>
        </w:rPr>
        <w:t xml:space="preserve"> </w:t>
      </w:r>
      <w:r w:rsidR="00D0200D" w:rsidRPr="00D0200D">
        <w:rPr>
          <w:sz w:val="24"/>
          <w:szCs w:val="24"/>
        </w:rPr>
        <w:t>замена неизолированных проводов на изолированные</w:t>
      </w:r>
      <w:r w:rsidR="00D0200D">
        <w:rPr>
          <w:sz w:val="24"/>
          <w:szCs w:val="24"/>
        </w:rPr>
        <w:t xml:space="preserve">, которые </w:t>
      </w:r>
      <w:r w:rsidR="00D0200D" w:rsidRPr="00D0200D">
        <w:rPr>
          <w:sz w:val="24"/>
          <w:szCs w:val="24"/>
        </w:rPr>
        <w:t>имеют ряд преимуществ по сравнению с традиционными воздушными линиями с неизолированными проводами, а именно:</w:t>
      </w:r>
    </w:p>
    <w:p w14:paraId="22EB7B66" w14:textId="77777777" w:rsidR="00D0200D" w:rsidRPr="00D0200D" w:rsidRDefault="00D0200D" w:rsidP="00A10516">
      <w:pPr>
        <w:pStyle w:val="31"/>
        <w:autoSpaceDE w:val="0"/>
        <w:autoSpaceDN w:val="0"/>
        <w:adjustRightInd w:val="0"/>
        <w:spacing w:after="0"/>
        <w:ind w:left="0" w:right="-22"/>
        <w:jc w:val="both"/>
        <w:rPr>
          <w:sz w:val="24"/>
          <w:szCs w:val="24"/>
        </w:rPr>
      </w:pPr>
      <w:r>
        <w:rPr>
          <w:sz w:val="24"/>
          <w:szCs w:val="24"/>
        </w:rPr>
        <w:t xml:space="preserve">- </w:t>
      </w:r>
      <w:r w:rsidRPr="00D0200D">
        <w:rPr>
          <w:sz w:val="24"/>
          <w:szCs w:val="24"/>
        </w:rPr>
        <w:t>высокая надежность и бесперебойность</w:t>
      </w:r>
      <w:r w:rsidR="00D74B0E">
        <w:rPr>
          <w:sz w:val="24"/>
          <w:szCs w:val="24"/>
        </w:rPr>
        <w:t xml:space="preserve"> энергообеспечения потребителей;</w:t>
      </w:r>
    </w:p>
    <w:p w14:paraId="3EE9C5FB" w14:textId="77777777" w:rsidR="00D0200D" w:rsidRPr="00D0200D" w:rsidRDefault="00D0200D" w:rsidP="00A10516">
      <w:pPr>
        <w:pStyle w:val="31"/>
        <w:autoSpaceDE w:val="0"/>
        <w:autoSpaceDN w:val="0"/>
        <w:adjustRightInd w:val="0"/>
        <w:spacing w:after="0"/>
        <w:ind w:left="0" w:right="-22"/>
        <w:jc w:val="both"/>
        <w:rPr>
          <w:sz w:val="24"/>
          <w:szCs w:val="24"/>
        </w:rPr>
      </w:pPr>
      <w:r>
        <w:rPr>
          <w:sz w:val="24"/>
          <w:szCs w:val="24"/>
        </w:rPr>
        <w:t xml:space="preserve">- </w:t>
      </w:r>
      <w:r w:rsidRPr="00D0200D">
        <w:rPr>
          <w:sz w:val="24"/>
          <w:szCs w:val="24"/>
        </w:rPr>
        <w:t xml:space="preserve">сокращение необходимой ширины </w:t>
      </w:r>
      <w:r w:rsidR="00D74B0E">
        <w:rPr>
          <w:sz w:val="24"/>
          <w:szCs w:val="24"/>
        </w:rPr>
        <w:t>трассы ВЛ в стесненных условиях;</w:t>
      </w:r>
    </w:p>
    <w:p w14:paraId="295D046E" w14:textId="77777777" w:rsidR="00D74B0E" w:rsidRDefault="00D0200D" w:rsidP="00A10516">
      <w:pPr>
        <w:pStyle w:val="31"/>
        <w:autoSpaceDE w:val="0"/>
        <w:autoSpaceDN w:val="0"/>
        <w:adjustRightInd w:val="0"/>
        <w:spacing w:after="0"/>
        <w:ind w:left="0" w:right="-22"/>
        <w:jc w:val="both"/>
        <w:rPr>
          <w:sz w:val="24"/>
          <w:szCs w:val="24"/>
        </w:rPr>
      </w:pPr>
      <w:r>
        <w:rPr>
          <w:sz w:val="24"/>
          <w:szCs w:val="24"/>
        </w:rPr>
        <w:t xml:space="preserve">- </w:t>
      </w:r>
      <w:r w:rsidRPr="00D0200D">
        <w:rPr>
          <w:sz w:val="24"/>
          <w:szCs w:val="24"/>
        </w:rPr>
        <w:t>повышение надежности линии в зонах интенсивного гололедообразования</w:t>
      </w:r>
      <w:r w:rsidR="00D74B0E">
        <w:rPr>
          <w:sz w:val="24"/>
          <w:szCs w:val="24"/>
        </w:rPr>
        <w:t>;</w:t>
      </w:r>
    </w:p>
    <w:p w14:paraId="707FA60E" w14:textId="77777777" w:rsidR="00D0200D" w:rsidRPr="00D0200D" w:rsidRDefault="00D74B0E" w:rsidP="00A10516">
      <w:pPr>
        <w:pStyle w:val="31"/>
        <w:autoSpaceDE w:val="0"/>
        <w:autoSpaceDN w:val="0"/>
        <w:adjustRightInd w:val="0"/>
        <w:spacing w:after="0"/>
        <w:ind w:left="0" w:right="-22"/>
        <w:jc w:val="both"/>
        <w:rPr>
          <w:sz w:val="24"/>
          <w:szCs w:val="24"/>
        </w:rPr>
      </w:pPr>
      <w:r>
        <w:rPr>
          <w:sz w:val="24"/>
          <w:szCs w:val="24"/>
        </w:rPr>
        <w:t xml:space="preserve"> </w:t>
      </w:r>
      <w:r w:rsidR="009D70A9">
        <w:rPr>
          <w:sz w:val="24"/>
          <w:szCs w:val="24"/>
        </w:rPr>
        <w:t>-</w:t>
      </w:r>
      <w:r w:rsidR="00D0200D" w:rsidRPr="00D0200D">
        <w:rPr>
          <w:sz w:val="24"/>
          <w:szCs w:val="24"/>
        </w:rPr>
        <w:t xml:space="preserve">сокращение эксплуатационных расходов в </w:t>
      </w:r>
      <w:r>
        <w:rPr>
          <w:sz w:val="24"/>
          <w:szCs w:val="24"/>
        </w:rPr>
        <w:t>связи с меньшей повреждаемостью;</w:t>
      </w:r>
    </w:p>
    <w:p w14:paraId="6C126CD5" w14:textId="77777777" w:rsidR="00D0200D" w:rsidRPr="00D0200D" w:rsidRDefault="00D0200D" w:rsidP="00A10516">
      <w:pPr>
        <w:pStyle w:val="31"/>
        <w:autoSpaceDE w:val="0"/>
        <w:autoSpaceDN w:val="0"/>
        <w:adjustRightInd w:val="0"/>
        <w:spacing w:after="0"/>
        <w:ind w:left="0" w:right="-22"/>
        <w:jc w:val="both"/>
        <w:rPr>
          <w:sz w:val="24"/>
          <w:szCs w:val="24"/>
        </w:rPr>
      </w:pPr>
      <w:r>
        <w:rPr>
          <w:sz w:val="24"/>
          <w:szCs w:val="24"/>
        </w:rPr>
        <w:t xml:space="preserve">- </w:t>
      </w:r>
      <w:r w:rsidRPr="00D0200D">
        <w:rPr>
          <w:sz w:val="24"/>
          <w:szCs w:val="24"/>
        </w:rPr>
        <w:t>высокая безопасность обслуживания.</w:t>
      </w:r>
    </w:p>
    <w:p w14:paraId="19E60A10" w14:textId="77777777" w:rsidR="00DD7EC7" w:rsidRPr="001524A2" w:rsidRDefault="00053C30" w:rsidP="00A10516">
      <w:pPr>
        <w:pStyle w:val="TableParagraph"/>
        <w:spacing w:before="4"/>
        <w:ind w:left="157" w:right="-22" w:firstLine="694"/>
        <w:jc w:val="both"/>
        <w:rPr>
          <w:sz w:val="24"/>
          <w:szCs w:val="24"/>
        </w:rPr>
      </w:pPr>
      <w:hyperlink r:id="rId6">
        <w:r w:rsidR="004448FC" w:rsidRPr="004448FC">
          <w:rPr>
            <w:sz w:val="24"/>
            <w:szCs w:val="24"/>
          </w:rPr>
          <w:t>Проектными</w:t>
        </w:r>
        <w:r w:rsidR="00876034">
          <w:rPr>
            <w:sz w:val="24"/>
            <w:szCs w:val="24"/>
          </w:rPr>
          <w:t xml:space="preserve"> </w:t>
        </w:r>
        <w:r w:rsidR="004448FC" w:rsidRPr="004448FC">
          <w:rPr>
            <w:sz w:val="24"/>
            <w:szCs w:val="24"/>
          </w:rPr>
          <w:t>решениями</w:t>
        </w:r>
        <w:r w:rsidR="00876034">
          <w:rPr>
            <w:sz w:val="24"/>
            <w:szCs w:val="24"/>
          </w:rPr>
          <w:t xml:space="preserve"> </w:t>
        </w:r>
        <w:r w:rsidR="004448FC" w:rsidRPr="004448FC">
          <w:rPr>
            <w:sz w:val="24"/>
            <w:szCs w:val="24"/>
          </w:rPr>
          <w:t>предусматривается:</w:t>
        </w:r>
        <w:r w:rsidR="00876034">
          <w:rPr>
            <w:sz w:val="24"/>
            <w:szCs w:val="24"/>
          </w:rPr>
          <w:t xml:space="preserve"> </w:t>
        </w:r>
        <w:r w:rsidR="00876034" w:rsidRPr="00876034">
          <w:rPr>
            <w:sz w:val="24"/>
            <w:szCs w:val="24"/>
          </w:rPr>
          <w:t>увелич</w:t>
        </w:r>
        <w:r w:rsidR="00876034">
          <w:rPr>
            <w:sz w:val="24"/>
            <w:szCs w:val="24"/>
          </w:rPr>
          <w:t>ение</w:t>
        </w:r>
        <w:r w:rsidR="00876034" w:rsidRPr="00876034">
          <w:rPr>
            <w:sz w:val="24"/>
            <w:szCs w:val="24"/>
          </w:rPr>
          <w:t xml:space="preserve"> </w:t>
        </w:r>
        <w:r w:rsidR="00D0200D">
          <w:rPr>
            <w:sz w:val="24"/>
            <w:szCs w:val="24"/>
          </w:rPr>
          <w:t>надежности и бесперебойности</w:t>
        </w:r>
        <w:r w:rsidR="001524A2">
          <w:rPr>
            <w:sz w:val="24"/>
            <w:szCs w:val="24"/>
          </w:rPr>
          <w:t xml:space="preserve"> при</w:t>
        </w:r>
        <w:r w:rsidR="00D0200D">
          <w:rPr>
            <w:sz w:val="24"/>
            <w:szCs w:val="24"/>
          </w:rPr>
          <w:t xml:space="preserve"> </w:t>
        </w:r>
        <w:r w:rsidR="001524A2">
          <w:rPr>
            <w:sz w:val="24"/>
            <w:szCs w:val="24"/>
          </w:rPr>
          <w:t xml:space="preserve">электроснабжении потребителей </w:t>
        </w:r>
        <w:r w:rsidR="00C40E27">
          <w:rPr>
            <w:sz w:val="24"/>
            <w:szCs w:val="24"/>
          </w:rPr>
          <w:t xml:space="preserve">и сокращение </w:t>
        </w:r>
        <w:r w:rsidR="001524A2">
          <w:rPr>
            <w:sz w:val="24"/>
            <w:szCs w:val="24"/>
          </w:rPr>
          <w:t xml:space="preserve">эксплуатационных </w:t>
        </w:r>
        <w:r w:rsidR="00C40E27">
          <w:rPr>
            <w:sz w:val="24"/>
            <w:szCs w:val="24"/>
          </w:rPr>
          <w:t>издержек.</w:t>
        </w:r>
      </w:hyperlink>
    </w:p>
    <w:p w14:paraId="291CC3D5" w14:textId="77777777" w:rsidR="00C412BB" w:rsidRDefault="00C412BB">
      <w:pPr>
        <w:ind w:right="-22"/>
        <w:rPr>
          <w:color w:val="FF0000"/>
        </w:rPr>
      </w:pPr>
    </w:p>
    <w:p w14:paraId="4F9188D0" w14:textId="77777777" w:rsidR="00B120C8" w:rsidRDefault="00B120C8" w:rsidP="00B120C8">
      <w:pPr>
        <w:ind w:right="-22"/>
        <w:jc w:val="center"/>
        <w:rPr>
          <w:b/>
          <w:sz w:val="24"/>
          <w:szCs w:val="24"/>
        </w:rPr>
      </w:pPr>
      <w:r w:rsidRPr="0057454A">
        <w:rPr>
          <w:b/>
          <w:sz w:val="24"/>
          <w:szCs w:val="24"/>
        </w:rPr>
        <w:t>Альтернативные варианты размещения и реализации планируемой деятельности</w:t>
      </w:r>
      <w:r>
        <w:rPr>
          <w:b/>
          <w:sz w:val="24"/>
          <w:szCs w:val="24"/>
        </w:rPr>
        <w:t>.</w:t>
      </w:r>
    </w:p>
    <w:p w14:paraId="1D3A6383" w14:textId="77777777" w:rsidR="00B120C8" w:rsidRDefault="00B120C8" w:rsidP="00B120C8">
      <w:pPr>
        <w:ind w:right="-22"/>
        <w:jc w:val="center"/>
        <w:rPr>
          <w:b/>
          <w:sz w:val="24"/>
          <w:szCs w:val="24"/>
        </w:rPr>
      </w:pPr>
    </w:p>
    <w:p w14:paraId="64086B29" w14:textId="77777777" w:rsidR="00C412BB" w:rsidRDefault="00B120C8">
      <w:pPr>
        <w:ind w:right="-22"/>
        <w:rPr>
          <w:b/>
          <w:sz w:val="24"/>
        </w:rPr>
      </w:pPr>
      <w:r w:rsidRPr="00B120C8">
        <w:rPr>
          <w:b/>
          <w:sz w:val="24"/>
        </w:rPr>
        <w:t>1 альтернатива.</w:t>
      </w:r>
    </w:p>
    <w:p w14:paraId="3203E42E" w14:textId="77777777" w:rsidR="00B120C8" w:rsidRDefault="00B120C8" w:rsidP="00B120C8">
      <w:pPr>
        <w:ind w:right="-22"/>
        <w:jc w:val="both"/>
        <w:rPr>
          <w:sz w:val="24"/>
        </w:rPr>
      </w:pPr>
      <w:r w:rsidRPr="00B120C8">
        <w:rPr>
          <w:sz w:val="24"/>
        </w:rPr>
        <w:t xml:space="preserve">Реализация проектного решения по реконструкции </w:t>
      </w:r>
      <w:r>
        <w:rPr>
          <w:sz w:val="24"/>
        </w:rPr>
        <w:t>ВЛ-0,4 кВ от ТП-280 в н.п. Островно Бешенковичского района Витебской области.</w:t>
      </w:r>
    </w:p>
    <w:p w14:paraId="5A557BD8" w14:textId="77777777" w:rsidR="00B120C8" w:rsidRPr="00B120C8" w:rsidRDefault="00B120C8" w:rsidP="00B120C8">
      <w:pPr>
        <w:ind w:right="-22"/>
        <w:jc w:val="both"/>
        <w:rPr>
          <w:b/>
          <w:sz w:val="24"/>
        </w:rPr>
      </w:pPr>
      <w:r w:rsidRPr="00B120C8">
        <w:rPr>
          <w:b/>
          <w:sz w:val="24"/>
        </w:rPr>
        <w:t>2 или «нулевая» альтернатива.</w:t>
      </w:r>
    </w:p>
    <w:p w14:paraId="1C7D0415" w14:textId="77777777" w:rsidR="00B120C8" w:rsidRDefault="00B120C8" w:rsidP="00B120C8">
      <w:pPr>
        <w:ind w:right="-22"/>
        <w:jc w:val="both"/>
        <w:rPr>
          <w:sz w:val="24"/>
        </w:rPr>
      </w:pPr>
      <w:r>
        <w:rPr>
          <w:sz w:val="24"/>
        </w:rPr>
        <w:t>Полный отказ от реализации намеченной хозяйственной деятельности по реконструкции ВЛ. Позволяет сохранить некогда нарушенный, но вновь сложившийся экологический баланс и не подвергать дополнительным преобразованиям компоненты природной среды.</w:t>
      </w:r>
    </w:p>
    <w:p w14:paraId="031261B7" w14:textId="77777777" w:rsidR="00B120C8" w:rsidRDefault="00B120C8" w:rsidP="00B120C8">
      <w:pPr>
        <w:ind w:right="-22"/>
        <w:jc w:val="both"/>
        <w:rPr>
          <w:sz w:val="24"/>
        </w:rPr>
      </w:pPr>
    </w:p>
    <w:p w14:paraId="733B52EA" w14:textId="77777777" w:rsidR="00B120C8" w:rsidRDefault="00B120C8" w:rsidP="00B120C8">
      <w:pPr>
        <w:ind w:right="-22"/>
        <w:jc w:val="both"/>
        <w:rPr>
          <w:sz w:val="24"/>
        </w:rPr>
      </w:pPr>
      <w:r>
        <w:rPr>
          <w:sz w:val="24"/>
        </w:rPr>
        <w:t>Реализация первой альтернативы по реконструкции ВЛ-0,4 кВ от ТП-280 в н.п. Островно обеспечит существующий жилищный фонд граждан надежным источником электрической энергии, которую возможно будет использовать для нужд отопления, горячего пищеприготовления и горячего водоснабжения. Также предусмотрено наружное освещение улицы, способствующее повышению уровня жизни в сельской местности.</w:t>
      </w:r>
    </w:p>
    <w:p w14:paraId="45E8C602" w14:textId="77777777" w:rsidR="00B120C8" w:rsidRDefault="00B120C8" w:rsidP="00B120C8">
      <w:pPr>
        <w:ind w:right="-22"/>
        <w:jc w:val="both"/>
        <w:rPr>
          <w:sz w:val="24"/>
        </w:rPr>
      </w:pPr>
      <w:r>
        <w:rPr>
          <w:sz w:val="24"/>
        </w:rPr>
        <w:t>Использование самонесущих изолированных проводов сокращает сроки строительства, повышает надежность сетей электроснабжения и уменьшает более чем на 80 %эксплуатационные затраты.</w:t>
      </w:r>
    </w:p>
    <w:p w14:paraId="0E0113F8" w14:textId="77777777" w:rsidR="00B120C8" w:rsidRDefault="00B120C8" w:rsidP="00B120C8">
      <w:pPr>
        <w:ind w:right="-22"/>
        <w:jc w:val="both"/>
        <w:rPr>
          <w:sz w:val="24"/>
        </w:rPr>
      </w:pPr>
    </w:p>
    <w:p w14:paraId="5A67D162" w14:textId="77777777" w:rsidR="00B120C8" w:rsidRDefault="00B120C8" w:rsidP="00B120C8">
      <w:pPr>
        <w:ind w:right="-22"/>
        <w:jc w:val="both"/>
        <w:rPr>
          <w:sz w:val="24"/>
        </w:rPr>
      </w:pPr>
      <w:r>
        <w:rPr>
          <w:sz w:val="24"/>
        </w:rPr>
        <w:t>Реализация 2 или «нулевой» альтернативы выражается в отрицательном последствии от упущенной экономической выгоды и пе</w:t>
      </w:r>
      <w:r w:rsidR="007C62DB">
        <w:rPr>
          <w:sz w:val="24"/>
        </w:rPr>
        <w:t>р</w:t>
      </w:r>
      <w:r>
        <w:rPr>
          <w:sz w:val="24"/>
        </w:rPr>
        <w:t xml:space="preserve">спективного </w:t>
      </w:r>
      <w:r w:rsidR="007C62DB">
        <w:rPr>
          <w:sz w:val="24"/>
        </w:rPr>
        <w:t>развития предприятия. Отказ от увеличения производственных мощностей приводит к экономическому упадку и всевозможным кризисам на предприятиях.</w:t>
      </w:r>
    </w:p>
    <w:p w14:paraId="5BD87098" w14:textId="77777777" w:rsidR="007C62DB" w:rsidRDefault="00D74B0E" w:rsidP="00B120C8">
      <w:pPr>
        <w:ind w:right="-22"/>
        <w:jc w:val="both"/>
        <w:rPr>
          <w:sz w:val="24"/>
        </w:rPr>
      </w:pPr>
      <w:r>
        <w:rPr>
          <w:sz w:val="24"/>
        </w:rPr>
        <w:t>Отказ от реконструкции ВЛ-</w:t>
      </w:r>
      <w:r w:rsidR="007C62DB">
        <w:rPr>
          <w:sz w:val="24"/>
        </w:rPr>
        <w:t>0,4 кВ от ТП-280 н.п. Островно не имеет ни социальной, ни экономической обоснованности.</w:t>
      </w:r>
    </w:p>
    <w:p w14:paraId="196468D0" w14:textId="77777777" w:rsidR="007C62DB" w:rsidRDefault="007C62DB" w:rsidP="00B120C8">
      <w:pPr>
        <w:ind w:right="-22"/>
        <w:jc w:val="both"/>
        <w:rPr>
          <w:sz w:val="24"/>
        </w:rPr>
      </w:pPr>
    </w:p>
    <w:p w14:paraId="3C15B520" w14:textId="77777777" w:rsidR="007C62DB" w:rsidRPr="00B120C8" w:rsidRDefault="007C62DB" w:rsidP="00B120C8">
      <w:pPr>
        <w:ind w:right="-22"/>
        <w:jc w:val="both"/>
        <w:rPr>
          <w:sz w:val="24"/>
        </w:rPr>
      </w:pPr>
      <w:r>
        <w:rPr>
          <w:sz w:val="24"/>
        </w:rPr>
        <w:t>Анализируя все недостатки и преимущества, выбор очевиден в пользу воздушных линий электропередач с проводами, покрытыми защитной изолирующей оболочкой. К реализации намеченной деятельности принимается альтернатива номер один по реконструкции ВЛ-0,4 кВ от ТП-280 в н.п. Островно Бешенковичского района Витебской области.</w:t>
      </w:r>
    </w:p>
    <w:sectPr w:rsidR="007C62DB" w:rsidRPr="00B120C8" w:rsidSect="00A10516">
      <w:pgSz w:w="11906" w:h="16838"/>
      <w:pgMar w:top="426"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09D"/>
    <w:multiLevelType w:val="hybridMultilevel"/>
    <w:tmpl w:val="DCA8CB14"/>
    <w:lvl w:ilvl="0" w:tplc="5ED68EA6">
      <w:start w:val="1"/>
      <w:numFmt w:val="bullet"/>
      <w:lvlText w:val=""/>
      <w:lvlJc w:val="left"/>
      <w:pPr>
        <w:ind w:left="1854" w:hanging="360"/>
      </w:pPr>
      <w:rPr>
        <w:rFonts w:ascii="Symbol" w:hAnsi="Symbol" w:hint="default"/>
        <w:sz w:val="28"/>
        <w:szCs w:val="28"/>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38956179"/>
    <w:multiLevelType w:val="hybridMultilevel"/>
    <w:tmpl w:val="1F04589C"/>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C7"/>
    <w:rsid w:val="00011384"/>
    <w:rsid w:val="0002166E"/>
    <w:rsid w:val="00035095"/>
    <w:rsid w:val="000425AC"/>
    <w:rsid w:val="00053C30"/>
    <w:rsid w:val="000B50C1"/>
    <w:rsid w:val="001524A2"/>
    <w:rsid w:val="001A323F"/>
    <w:rsid w:val="002405CB"/>
    <w:rsid w:val="002669DF"/>
    <w:rsid w:val="00272CDD"/>
    <w:rsid w:val="0029570B"/>
    <w:rsid w:val="00343A39"/>
    <w:rsid w:val="00352929"/>
    <w:rsid w:val="004448FC"/>
    <w:rsid w:val="0046435B"/>
    <w:rsid w:val="00471171"/>
    <w:rsid w:val="004E0042"/>
    <w:rsid w:val="004E2F09"/>
    <w:rsid w:val="005553A4"/>
    <w:rsid w:val="00555CE5"/>
    <w:rsid w:val="0057454A"/>
    <w:rsid w:val="005F47C6"/>
    <w:rsid w:val="00642AA9"/>
    <w:rsid w:val="00650EE4"/>
    <w:rsid w:val="00656C98"/>
    <w:rsid w:val="00663589"/>
    <w:rsid w:val="006A7E14"/>
    <w:rsid w:val="006F42FA"/>
    <w:rsid w:val="00701B1E"/>
    <w:rsid w:val="007073EA"/>
    <w:rsid w:val="00711E83"/>
    <w:rsid w:val="00714BD0"/>
    <w:rsid w:val="0073025F"/>
    <w:rsid w:val="00744FA0"/>
    <w:rsid w:val="007B2179"/>
    <w:rsid w:val="007B359E"/>
    <w:rsid w:val="007C62DB"/>
    <w:rsid w:val="007E7D55"/>
    <w:rsid w:val="00806BE6"/>
    <w:rsid w:val="00876034"/>
    <w:rsid w:val="00891891"/>
    <w:rsid w:val="008D65BF"/>
    <w:rsid w:val="008F3479"/>
    <w:rsid w:val="0094492F"/>
    <w:rsid w:val="00947DDE"/>
    <w:rsid w:val="0096215C"/>
    <w:rsid w:val="009C465C"/>
    <w:rsid w:val="009D302B"/>
    <w:rsid w:val="009D36F1"/>
    <w:rsid w:val="009D70A9"/>
    <w:rsid w:val="00A10516"/>
    <w:rsid w:val="00A166F5"/>
    <w:rsid w:val="00A338AD"/>
    <w:rsid w:val="00A348B1"/>
    <w:rsid w:val="00A81C96"/>
    <w:rsid w:val="00A92040"/>
    <w:rsid w:val="00AE2A57"/>
    <w:rsid w:val="00B120C8"/>
    <w:rsid w:val="00B75DD2"/>
    <w:rsid w:val="00BB4BAA"/>
    <w:rsid w:val="00C40E27"/>
    <w:rsid w:val="00C412BB"/>
    <w:rsid w:val="00C43142"/>
    <w:rsid w:val="00C549C8"/>
    <w:rsid w:val="00C6670E"/>
    <w:rsid w:val="00D0200D"/>
    <w:rsid w:val="00D042BC"/>
    <w:rsid w:val="00D74B0E"/>
    <w:rsid w:val="00D86D92"/>
    <w:rsid w:val="00DD62BD"/>
    <w:rsid w:val="00DD7EC7"/>
    <w:rsid w:val="00E25942"/>
    <w:rsid w:val="00E47061"/>
    <w:rsid w:val="00E50AE4"/>
    <w:rsid w:val="00E55788"/>
    <w:rsid w:val="00F06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D92B"/>
  <w15:docId w15:val="{F123962E-B02B-49B6-9CDB-EDC19684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EC7"/>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C465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BB4B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7EC7"/>
    <w:rPr>
      <w:color w:val="0000FF"/>
      <w:u w:val="single"/>
    </w:rPr>
  </w:style>
  <w:style w:type="character" w:customStyle="1" w:styleId="wmi-callto">
    <w:name w:val="wmi-callto"/>
    <w:basedOn w:val="a0"/>
    <w:rsid w:val="00DD7EC7"/>
  </w:style>
  <w:style w:type="character" w:customStyle="1" w:styleId="small">
    <w:name w:val="small"/>
    <w:basedOn w:val="a0"/>
    <w:rsid w:val="00DD7EC7"/>
  </w:style>
  <w:style w:type="paragraph" w:styleId="a4">
    <w:name w:val="List Paragraph"/>
    <w:basedOn w:val="a"/>
    <w:uiPriority w:val="34"/>
    <w:qFormat/>
    <w:rsid w:val="00744FA0"/>
    <w:pPr>
      <w:ind w:left="720"/>
      <w:contextualSpacing/>
    </w:pPr>
  </w:style>
  <w:style w:type="character" w:customStyle="1" w:styleId="11">
    <w:name w:val="Неразрешенное упоминание1"/>
    <w:basedOn w:val="a0"/>
    <w:uiPriority w:val="99"/>
    <w:semiHidden/>
    <w:unhideWhenUsed/>
    <w:rsid w:val="0046435B"/>
    <w:rPr>
      <w:color w:val="605E5C"/>
      <w:shd w:val="clear" w:color="auto" w:fill="E1DFDD"/>
    </w:rPr>
  </w:style>
  <w:style w:type="character" w:customStyle="1" w:styleId="30">
    <w:name w:val="Заголовок 3 Знак"/>
    <w:basedOn w:val="a0"/>
    <w:link w:val="3"/>
    <w:rsid w:val="00BB4BAA"/>
    <w:rPr>
      <w:rFonts w:ascii="Cambria" w:eastAsia="Times New Roman" w:hAnsi="Cambria" w:cs="Times New Roman"/>
      <w:b/>
      <w:bCs/>
      <w:sz w:val="26"/>
      <w:szCs w:val="26"/>
    </w:rPr>
  </w:style>
  <w:style w:type="paragraph" w:styleId="a5">
    <w:name w:val="Body Text"/>
    <w:basedOn w:val="a"/>
    <w:link w:val="a6"/>
    <w:unhideWhenUsed/>
    <w:rsid w:val="004448FC"/>
    <w:rPr>
      <w:b/>
      <w:bCs/>
      <w:sz w:val="24"/>
      <w:szCs w:val="24"/>
    </w:rPr>
  </w:style>
  <w:style w:type="character" w:customStyle="1" w:styleId="a6">
    <w:name w:val="Основной текст Знак"/>
    <w:basedOn w:val="a0"/>
    <w:link w:val="a5"/>
    <w:rsid w:val="004448FC"/>
    <w:rPr>
      <w:rFonts w:ascii="Times New Roman" w:eastAsia="Times New Roman" w:hAnsi="Times New Roman" w:cs="Times New Roman"/>
      <w:b/>
      <w:bCs/>
      <w:lang w:eastAsia="ru-RU"/>
    </w:rPr>
  </w:style>
  <w:style w:type="paragraph" w:customStyle="1" w:styleId="TableParagraph">
    <w:name w:val="Table Paragraph"/>
    <w:basedOn w:val="a"/>
    <w:uiPriority w:val="1"/>
    <w:qFormat/>
    <w:rsid w:val="004448FC"/>
    <w:pPr>
      <w:widowControl w:val="0"/>
      <w:autoSpaceDE w:val="0"/>
      <w:autoSpaceDN w:val="0"/>
    </w:pPr>
    <w:rPr>
      <w:sz w:val="22"/>
      <w:szCs w:val="22"/>
      <w:lang w:eastAsia="en-US"/>
    </w:rPr>
  </w:style>
  <w:style w:type="paragraph" w:customStyle="1" w:styleId="ConsPlusNormal">
    <w:name w:val="ConsPlusNormal"/>
    <w:rsid w:val="00701B1E"/>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701B1E"/>
    <w:pPr>
      <w:widowControl w:val="0"/>
      <w:autoSpaceDE w:val="0"/>
      <w:autoSpaceDN w:val="0"/>
      <w:adjustRightInd w:val="0"/>
    </w:pPr>
    <w:rPr>
      <w:rFonts w:ascii="Arial" w:eastAsiaTheme="minorEastAsia" w:hAnsi="Arial" w:cs="Arial"/>
      <w:b/>
      <w:bCs/>
      <w:sz w:val="20"/>
      <w:szCs w:val="20"/>
    </w:rPr>
  </w:style>
  <w:style w:type="paragraph" w:customStyle="1" w:styleId="ConsPlusNonformat">
    <w:name w:val="ConsPlusNonformat"/>
    <w:uiPriority w:val="99"/>
    <w:rsid w:val="00701B1E"/>
    <w:pPr>
      <w:widowControl w:val="0"/>
      <w:autoSpaceDE w:val="0"/>
      <w:autoSpaceDN w:val="0"/>
      <w:adjustRightInd w:val="0"/>
    </w:pPr>
    <w:rPr>
      <w:rFonts w:ascii="Courier New" w:eastAsiaTheme="minorEastAsia" w:hAnsi="Courier New" w:cs="Courier New"/>
      <w:sz w:val="20"/>
      <w:szCs w:val="20"/>
    </w:rPr>
  </w:style>
  <w:style w:type="character" w:customStyle="1" w:styleId="10">
    <w:name w:val="Заголовок 1 Знак"/>
    <w:basedOn w:val="a0"/>
    <w:link w:val="1"/>
    <w:uiPriority w:val="9"/>
    <w:rsid w:val="009C465C"/>
    <w:rPr>
      <w:rFonts w:asciiTheme="majorHAnsi" w:eastAsiaTheme="majorEastAsia" w:hAnsiTheme="majorHAnsi" w:cstheme="majorBidi"/>
      <w:b/>
      <w:bCs/>
      <w:color w:val="2F5496" w:themeColor="accent1" w:themeShade="BF"/>
      <w:sz w:val="28"/>
      <w:szCs w:val="28"/>
      <w:lang w:eastAsia="ru-RU"/>
    </w:rPr>
  </w:style>
  <w:style w:type="paragraph" w:styleId="31">
    <w:name w:val="Body Text Indent 3"/>
    <w:basedOn w:val="a"/>
    <w:link w:val="32"/>
    <w:uiPriority w:val="99"/>
    <w:semiHidden/>
    <w:unhideWhenUsed/>
    <w:rsid w:val="00D0200D"/>
    <w:pPr>
      <w:spacing w:after="120"/>
      <w:ind w:left="283"/>
    </w:pPr>
    <w:rPr>
      <w:sz w:val="16"/>
      <w:szCs w:val="16"/>
    </w:rPr>
  </w:style>
  <w:style w:type="character" w:customStyle="1" w:styleId="32">
    <w:name w:val="Основной текст с отступом 3 Знак"/>
    <w:basedOn w:val="a0"/>
    <w:link w:val="31"/>
    <w:uiPriority w:val="99"/>
    <w:semiHidden/>
    <w:rsid w:val="00D0200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5800">
      <w:bodyDiv w:val="1"/>
      <w:marLeft w:val="0"/>
      <w:marRight w:val="0"/>
      <w:marTop w:val="0"/>
      <w:marBottom w:val="0"/>
      <w:divBdr>
        <w:top w:val="none" w:sz="0" w:space="0" w:color="auto"/>
        <w:left w:val="none" w:sz="0" w:space="0" w:color="auto"/>
        <w:bottom w:val="none" w:sz="0" w:space="0" w:color="auto"/>
        <w:right w:val="none" w:sz="0" w:space="0" w:color="auto"/>
      </w:divBdr>
      <w:divsChild>
        <w:div w:id="322903124">
          <w:marLeft w:val="0"/>
          <w:marRight w:val="0"/>
          <w:marTop w:val="0"/>
          <w:marBottom w:val="0"/>
          <w:divBdr>
            <w:top w:val="none" w:sz="0" w:space="0" w:color="auto"/>
            <w:left w:val="none" w:sz="0" w:space="0" w:color="auto"/>
            <w:bottom w:val="none" w:sz="0" w:space="0" w:color="auto"/>
            <w:right w:val="none" w:sz="0" w:space="0" w:color="auto"/>
          </w:divBdr>
          <w:divsChild>
            <w:div w:id="10823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bgapp.com" TargetMode="External"/><Relationship Id="rId5" Type="http://schemas.openxmlformats.org/officeDocument/2006/relationships/hyperlink" Target="mailto:ecos62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Комаровская</dc:creator>
  <cp:lastModifiedBy>User</cp:lastModifiedBy>
  <cp:revision>2</cp:revision>
  <cp:lastPrinted>2021-11-26T12:57:00Z</cp:lastPrinted>
  <dcterms:created xsi:type="dcterms:W3CDTF">2022-06-03T05:41:00Z</dcterms:created>
  <dcterms:modified xsi:type="dcterms:W3CDTF">2022-06-03T05:41:00Z</dcterms:modified>
</cp:coreProperties>
</file>