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F674" w14:textId="77777777" w:rsidR="00550F60" w:rsidRDefault="00550F60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О переносе рабочих дней в 2023 году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2650A3" w14:paraId="755F0C04" w14:textId="77777777" w:rsidTr="002650A3">
        <w:trPr>
          <w:divId w:val="1327199634"/>
          <w:trHeight w:val="175"/>
        </w:trPr>
        <w:tc>
          <w:tcPr>
            <w:tcW w:w="4255" w:type="dxa"/>
          </w:tcPr>
          <w:p w14:paraId="715F702B" w14:textId="77777777" w:rsidR="002650A3" w:rsidRPr="002650A3" w:rsidRDefault="002650A3" w:rsidP="002650A3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A5CF2F5" w14:textId="77777777" w:rsidR="00550F60" w:rsidRDefault="002650A3" w:rsidP="00CC235D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труду, занятости и социальной защите Бешенковичского райисполкома сообщает</w:t>
      </w:r>
      <w:r w:rsidR="00065744">
        <w:rPr>
          <w:rFonts w:ascii="Times New Roman" w:hAnsi="Times New Roman" w:cs="Times New Roman"/>
          <w:color w:val="000000"/>
          <w:sz w:val="30"/>
          <w:szCs w:val="30"/>
        </w:rPr>
        <w:t xml:space="preserve">, что </w:t>
      </w:r>
      <w:r w:rsidR="00550F60">
        <w:rPr>
          <w:rFonts w:ascii="Times New Roman" w:hAnsi="Times New Roman" w:cs="Times New Roman"/>
          <w:color w:val="000000"/>
          <w:sz w:val="30"/>
          <w:szCs w:val="30"/>
        </w:rPr>
        <w:t xml:space="preserve">постановлением Совета Министров Республики Беларусь от 1 ноября 2022г. № </w:t>
      </w:r>
      <w:proofErr w:type="gramStart"/>
      <w:r w:rsidR="00550F60">
        <w:rPr>
          <w:rFonts w:ascii="Times New Roman" w:hAnsi="Times New Roman" w:cs="Times New Roman"/>
          <w:color w:val="000000"/>
          <w:sz w:val="30"/>
          <w:szCs w:val="30"/>
        </w:rPr>
        <w:t>739  утвержден</w:t>
      </w:r>
      <w:proofErr w:type="gramEnd"/>
      <w:r w:rsidR="00550F60">
        <w:rPr>
          <w:rFonts w:ascii="Times New Roman" w:hAnsi="Times New Roman" w:cs="Times New Roman"/>
          <w:color w:val="000000"/>
          <w:sz w:val="30"/>
          <w:szCs w:val="30"/>
        </w:rPr>
        <w:t xml:space="preserve"> следующий </w:t>
      </w:r>
      <w:r w:rsidR="00CC235D">
        <w:rPr>
          <w:rFonts w:ascii="Times New Roman" w:hAnsi="Times New Roman" w:cs="Times New Roman"/>
          <w:color w:val="000000"/>
          <w:sz w:val="30"/>
          <w:szCs w:val="30"/>
        </w:rPr>
        <w:t xml:space="preserve">порядок </w:t>
      </w:r>
      <w:r w:rsidR="00550F60">
        <w:rPr>
          <w:rFonts w:ascii="Times New Roman" w:hAnsi="Times New Roman" w:cs="Times New Roman"/>
          <w:color w:val="000000"/>
          <w:sz w:val="30"/>
          <w:szCs w:val="30"/>
        </w:rPr>
        <w:t>перенос</w:t>
      </w:r>
      <w:r w:rsidR="00CC235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550F60">
        <w:rPr>
          <w:rFonts w:ascii="Times New Roman" w:hAnsi="Times New Roman" w:cs="Times New Roman"/>
          <w:color w:val="000000"/>
          <w:sz w:val="30"/>
          <w:szCs w:val="30"/>
        </w:rPr>
        <w:t xml:space="preserve"> рабочих дней в 2023 году:</w:t>
      </w:r>
    </w:p>
    <w:p w14:paraId="3AE1846F" w14:textId="77777777" w:rsidR="002650A3" w:rsidRPr="00550F60" w:rsidRDefault="00550F60" w:rsidP="00550F60">
      <w:pPr>
        <w:pStyle w:val="a7"/>
        <w:ind w:left="714" w:right="357"/>
        <w:divId w:val="1327199634"/>
        <w:rPr>
          <w:szCs w:val="30"/>
        </w:rPr>
      </w:pPr>
      <w:r>
        <w:rPr>
          <w:szCs w:val="30"/>
        </w:rPr>
        <w:t xml:space="preserve">- </w:t>
      </w:r>
      <w:r w:rsidRPr="00550F60">
        <w:rPr>
          <w:szCs w:val="30"/>
        </w:rPr>
        <w:t>с понедельника 24 апреля на субботу 29 апреля;</w:t>
      </w:r>
    </w:p>
    <w:p w14:paraId="78A27195" w14:textId="77777777" w:rsidR="00550F60" w:rsidRPr="00550F60" w:rsidRDefault="00550F60" w:rsidP="00550F60">
      <w:pPr>
        <w:pStyle w:val="a7"/>
        <w:ind w:left="714" w:right="357"/>
        <w:divId w:val="1327199634"/>
        <w:rPr>
          <w:szCs w:val="30"/>
        </w:rPr>
      </w:pPr>
      <w:r>
        <w:rPr>
          <w:szCs w:val="30"/>
        </w:rPr>
        <w:t xml:space="preserve">- </w:t>
      </w:r>
      <w:r w:rsidRPr="00550F60">
        <w:rPr>
          <w:szCs w:val="30"/>
        </w:rPr>
        <w:t>с понедельника 8 мая на субботу 13 мая;</w:t>
      </w:r>
    </w:p>
    <w:p w14:paraId="0AEC6A7A" w14:textId="77777777" w:rsidR="00550F60" w:rsidRDefault="00550F60" w:rsidP="00550F60">
      <w:pPr>
        <w:pStyle w:val="a7"/>
        <w:ind w:left="714" w:right="357"/>
        <w:divId w:val="1327199634"/>
        <w:rPr>
          <w:szCs w:val="30"/>
        </w:rPr>
      </w:pPr>
      <w:r>
        <w:rPr>
          <w:szCs w:val="30"/>
        </w:rPr>
        <w:t xml:space="preserve">- </w:t>
      </w:r>
      <w:r w:rsidRPr="00550F60">
        <w:rPr>
          <w:szCs w:val="30"/>
        </w:rPr>
        <w:t>с понедельника 6 ноября на субботу 11 ноября.</w:t>
      </w:r>
    </w:p>
    <w:p w14:paraId="2ABD7BD9" w14:textId="77777777" w:rsidR="00550F60" w:rsidRPr="00CC235D" w:rsidRDefault="00CC235D" w:rsidP="00CC235D">
      <w:pPr>
        <w:spacing w:line="240" w:lineRule="auto"/>
        <w:ind w:right="191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550F60" w:rsidRPr="00CC235D">
        <w:rPr>
          <w:rFonts w:ascii="Times New Roman" w:hAnsi="Times New Roman" w:cs="Times New Roman"/>
          <w:sz w:val="30"/>
          <w:szCs w:val="30"/>
        </w:rPr>
        <w:t>Кроме того, предоставлено право организациям с учетом специфики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0F60" w:rsidRPr="00CC235D">
        <w:rPr>
          <w:rFonts w:ascii="Times New Roman" w:hAnsi="Times New Roman" w:cs="Times New Roman"/>
          <w:sz w:val="30"/>
          <w:szCs w:val="30"/>
        </w:rPr>
        <w:t xml:space="preserve"> производства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0F60" w:rsidRPr="00CC235D">
        <w:rPr>
          <w:rFonts w:ascii="Times New Roman" w:hAnsi="Times New Roman" w:cs="Times New Roman"/>
          <w:sz w:val="30"/>
          <w:szCs w:val="30"/>
        </w:rPr>
        <w:t xml:space="preserve"> </w:t>
      </w:r>
      <w:r w:rsidRPr="00CC235D">
        <w:rPr>
          <w:rFonts w:ascii="Times New Roman" w:hAnsi="Times New Roman" w:cs="Times New Roman"/>
          <w:sz w:val="30"/>
          <w:szCs w:val="30"/>
        </w:rPr>
        <w:t xml:space="preserve">(работы)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C235D">
        <w:rPr>
          <w:rFonts w:ascii="Times New Roman" w:hAnsi="Times New Roman" w:cs="Times New Roman"/>
          <w:sz w:val="30"/>
          <w:szCs w:val="30"/>
        </w:rPr>
        <w:t xml:space="preserve">осуществлять 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CC235D">
        <w:rPr>
          <w:rFonts w:ascii="Times New Roman" w:hAnsi="Times New Roman" w:cs="Times New Roman"/>
          <w:sz w:val="30"/>
          <w:szCs w:val="30"/>
        </w:rPr>
        <w:t xml:space="preserve">еренос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C235D">
        <w:rPr>
          <w:rFonts w:ascii="Times New Roman" w:hAnsi="Times New Roman" w:cs="Times New Roman"/>
          <w:sz w:val="30"/>
          <w:szCs w:val="30"/>
        </w:rPr>
        <w:t>рабочих дней, установленных в пункте 1 настоящего постановления, в ином порядке в соответствии с законодательством.</w:t>
      </w:r>
    </w:p>
    <w:p w14:paraId="42451025" w14:textId="77777777"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553E"/>
    <w:multiLevelType w:val="hybridMultilevel"/>
    <w:tmpl w:val="B034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065744"/>
    <w:rsid w:val="000C0A51"/>
    <w:rsid w:val="001E2510"/>
    <w:rsid w:val="00225240"/>
    <w:rsid w:val="00235756"/>
    <w:rsid w:val="002650A3"/>
    <w:rsid w:val="00550F60"/>
    <w:rsid w:val="008F7796"/>
    <w:rsid w:val="00B54303"/>
    <w:rsid w:val="00CC235D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EB51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2021-11-15T06:59:00Z</cp:lastPrinted>
  <dcterms:created xsi:type="dcterms:W3CDTF">2022-11-02T12:36:00Z</dcterms:created>
  <dcterms:modified xsi:type="dcterms:W3CDTF">2022-11-02T12:36:00Z</dcterms:modified>
</cp:coreProperties>
</file>