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225" w:rsidRPr="00FC0225" w:rsidRDefault="00FC0225" w:rsidP="00FC02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0225">
        <w:rPr>
          <w:rFonts w:ascii="Times New Roman" w:hAnsi="Times New Roman" w:cs="Times New Roman"/>
          <w:sz w:val="32"/>
          <w:szCs w:val="32"/>
        </w:rPr>
        <w:t>В Бешенковичском райисполкоме пройдут встречи по вопросам соблюдения законодательства о труде и об охране труда</w:t>
      </w:r>
    </w:p>
    <w:p w:rsidR="00FC0225" w:rsidRPr="00FC0225" w:rsidRDefault="00FC0225" w:rsidP="00FC02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0225">
        <w:rPr>
          <w:rFonts w:ascii="Times New Roman" w:hAnsi="Times New Roman" w:cs="Times New Roman"/>
          <w:sz w:val="32"/>
          <w:szCs w:val="32"/>
        </w:rPr>
        <w:t xml:space="preserve">  В целях оказания эффективной консультативной и юридической помощи для граждан Бешенковичского района, Витебское областное управление Департамента государственной инспекции в райисполкоме (малый зал) проведёт "выездной приём " граждан и "прямую линию". Мероприятия запланированы с 10 до 11 часов 21 апреля 2022 года.</w:t>
      </w:r>
    </w:p>
    <w:p w:rsidR="00FC0225" w:rsidRPr="00FC0225" w:rsidRDefault="00FC0225" w:rsidP="00FC02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0225">
        <w:rPr>
          <w:rFonts w:ascii="Times New Roman" w:hAnsi="Times New Roman" w:cs="Times New Roman"/>
          <w:sz w:val="32"/>
          <w:szCs w:val="32"/>
        </w:rPr>
        <w:t xml:space="preserve">   Также в большом зале райисполкома с 11 до 12 часов для специалистов по охране труда, отдела кадров и юристов состоится семинар по вопросам соблюдения законодательства о труде и об охране труда, применения Декрета Президента Республики Беларусь. </w:t>
      </w:r>
    </w:p>
    <w:p w:rsidR="00FC0225" w:rsidRPr="00FC0225" w:rsidRDefault="00FC0225" w:rsidP="00FC02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0225">
        <w:rPr>
          <w:rFonts w:ascii="Times New Roman" w:hAnsi="Times New Roman" w:cs="Times New Roman"/>
          <w:sz w:val="32"/>
          <w:szCs w:val="32"/>
        </w:rPr>
        <w:t xml:space="preserve">   Семинар, "прямую линию", "выездной приём" граждан проведут начальник Витебского областного управления Жулев Яков Васильевич и заместитель начальника Витебского областного управления Синицкая Венета Николаевна. </w:t>
      </w:r>
    </w:p>
    <w:p w:rsidR="00FC0225" w:rsidRPr="00FC0225" w:rsidRDefault="00FC0225" w:rsidP="00FC022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C0225">
        <w:rPr>
          <w:rFonts w:ascii="Times New Roman" w:hAnsi="Times New Roman" w:cs="Times New Roman"/>
          <w:sz w:val="32"/>
          <w:szCs w:val="32"/>
        </w:rPr>
        <w:t xml:space="preserve">   Более подробную информацию можно получить но номеру 8(02131)6-40-59.</w:t>
      </w:r>
      <w:bookmarkStart w:id="0" w:name="_GoBack"/>
      <w:bookmarkEnd w:id="0"/>
    </w:p>
    <w:sectPr w:rsidR="00FC0225" w:rsidRPr="00FC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25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3F3FC-AA63-42BB-9AFA-7569ED71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2022-04-18T09:07:00Z</dcterms:created>
  <dcterms:modified xsi:type="dcterms:W3CDTF">2022-04-18T09:29:00Z</dcterms:modified>
</cp:coreProperties>
</file>