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5F0" w:rsidRPr="00DA61D2" w:rsidRDefault="005644F8" w:rsidP="005644F8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A61D2">
        <w:rPr>
          <w:rFonts w:ascii="Times New Roman" w:hAnsi="Times New Roman" w:cs="Times New Roman"/>
          <w:b/>
          <w:sz w:val="30"/>
          <w:szCs w:val="30"/>
          <w:u w:val="single"/>
        </w:rPr>
        <w:t>ОТВЕТЫ по доплат</w:t>
      </w:r>
      <w:r w:rsidR="00A747D6">
        <w:rPr>
          <w:rFonts w:ascii="Times New Roman" w:hAnsi="Times New Roman" w:cs="Times New Roman"/>
          <w:b/>
          <w:sz w:val="30"/>
          <w:szCs w:val="30"/>
          <w:u w:val="single"/>
        </w:rPr>
        <w:t>ам</w:t>
      </w:r>
      <w:r w:rsidRPr="00DA61D2">
        <w:rPr>
          <w:rFonts w:ascii="Times New Roman" w:hAnsi="Times New Roman" w:cs="Times New Roman"/>
          <w:b/>
          <w:sz w:val="30"/>
          <w:szCs w:val="30"/>
          <w:u w:val="single"/>
        </w:rPr>
        <w:t xml:space="preserve"> работникам</w:t>
      </w:r>
      <w:r w:rsidRPr="00DA61D2">
        <w:rPr>
          <w:rFonts w:ascii="Times New Roman" w:hAnsi="Times New Roman" w:cs="Times New Roman"/>
          <w:b/>
          <w:sz w:val="30"/>
          <w:szCs w:val="30"/>
        </w:rPr>
        <w:t xml:space="preserve"> до величины минимальной заработной платы</w:t>
      </w:r>
      <w:r w:rsidR="001E217E">
        <w:rPr>
          <w:rFonts w:ascii="Times New Roman" w:hAnsi="Times New Roman" w:cs="Times New Roman"/>
          <w:b/>
          <w:sz w:val="30"/>
          <w:szCs w:val="30"/>
        </w:rPr>
        <w:t xml:space="preserve"> (МЗП)</w:t>
      </w:r>
      <w:r w:rsidRPr="00DA61D2">
        <w:rPr>
          <w:rFonts w:ascii="Times New Roman" w:hAnsi="Times New Roman" w:cs="Times New Roman"/>
          <w:b/>
          <w:sz w:val="30"/>
          <w:szCs w:val="30"/>
        </w:rPr>
        <w:t xml:space="preserve"> в соответствии с Указом Президента Республики Беларусь от 28 мая 2020 г. № 178</w:t>
      </w:r>
      <w:r w:rsidR="00A6152F">
        <w:rPr>
          <w:rFonts w:ascii="Times New Roman" w:hAnsi="Times New Roman" w:cs="Times New Roman"/>
          <w:b/>
          <w:sz w:val="30"/>
          <w:szCs w:val="30"/>
        </w:rPr>
        <w:t xml:space="preserve"> (далее – Указ № 178)</w:t>
      </w:r>
    </w:p>
    <w:p w:rsidR="00D7180C" w:rsidRDefault="00D7180C" w:rsidP="00CA53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CA539C" w:rsidRPr="00343904" w:rsidRDefault="00CA539C" w:rsidP="00CA53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343904">
        <w:rPr>
          <w:rFonts w:ascii="Times New Roman" w:hAnsi="Times New Roman" w:cs="Times New Roman"/>
          <w:b/>
          <w:i/>
          <w:sz w:val="30"/>
          <w:szCs w:val="30"/>
        </w:rPr>
        <w:t xml:space="preserve">Какие выплаты включаются в </w:t>
      </w:r>
      <w:r w:rsidR="00343904" w:rsidRPr="00343904">
        <w:rPr>
          <w:rFonts w:ascii="Times New Roman" w:hAnsi="Times New Roman" w:cs="Times New Roman"/>
          <w:b/>
          <w:i/>
          <w:sz w:val="30"/>
          <w:szCs w:val="30"/>
        </w:rPr>
        <w:t>сумму заработной платы</w:t>
      </w:r>
      <w:r w:rsidRPr="00343904">
        <w:rPr>
          <w:rFonts w:ascii="Times New Roman" w:hAnsi="Times New Roman" w:cs="Times New Roman"/>
          <w:b/>
          <w:i/>
          <w:sz w:val="30"/>
          <w:szCs w:val="30"/>
        </w:rPr>
        <w:t>,</w:t>
      </w:r>
      <w:r w:rsidR="00D7180C">
        <w:rPr>
          <w:rFonts w:ascii="Times New Roman" w:hAnsi="Times New Roman" w:cs="Times New Roman"/>
          <w:b/>
          <w:i/>
          <w:sz w:val="30"/>
          <w:szCs w:val="30"/>
        </w:rPr>
        <w:t xml:space="preserve"> применяемую</w:t>
      </w:r>
      <w:r w:rsidRPr="00343904">
        <w:rPr>
          <w:rFonts w:ascii="Times New Roman" w:hAnsi="Times New Roman" w:cs="Times New Roman"/>
          <w:b/>
          <w:i/>
          <w:sz w:val="30"/>
          <w:szCs w:val="30"/>
        </w:rPr>
        <w:t xml:space="preserve"> для расчета доплаты </w:t>
      </w:r>
      <w:r w:rsidR="00A7080B" w:rsidRPr="00343904">
        <w:rPr>
          <w:rFonts w:ascii="Times New Roman" w:hAnsi="Times New Roman" w:cs="Times New Roman"/>
          <w:b/>
          <w:i/>
          <w:sz w:val="30"/>
          <w:szCs w:val="30"/>
        </w:rPr>
        <w:t xml:space="preserve">работнику </w:t>
      </w:r>
      <w:r w:rsidRPr="00343904">
        <w:rPr>
          <w:rFonts w:ascii="Times New Roman" w:hAnsi="Times New Roman" w:cs="Times New Roman"/>
          <w:b/>
          <w:i/>
          <w:sz w:val="30"/>
          <w:szCs w:val="30"/>
        </w:rPr>
        <w:t xml:space="preserve">до </w:t>
      </w:r>
      <w:r w:rsidR="00C36AB4">
        <w:rPr>
          <w:rFonts w:ascii="Times New Roman" w:hAnsi="Times New Roman" w:cs="Times New Roman"/>
          <w:b/>
          <w:i/>
          <w:sz w:val="30"/>
          <w:szCs w:val="30"/>
        </w:rPr>
        <w:t xml:space="preserve">величины </w:t>
      </w:r>
      <w:r w:rsidRPr="00343904">
        <w:rPr>
          <w:rFonts w:ascii="Times New Roman" w:hAnsi="Times New Roman" w:cs="Times New Roman"/>
          <w:b/>
          <w:i/>
          <w:sz w:val="30"/>
          <w:szCs w:val="30"/>
        </w:rPr>
        <w:t>МЗП, а какие не включаются?</w:t>
      </w:r>
    </w:p>
    <w:p w:rsidR="00CA539C" w:rsidRDefault="00237310" w:rsidP="00CA5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343904">
        <w:rPr>
          <w:rFonts w:ascii="Times New Roman" w:hAnsi="Times New Roman" w:cs="Times New Roman"/>
          <w:sz w:val="30"/>
          <w:szCs w:val="30"/>
        </w:rPr>
        <w:t xml:space="preserve"> сумму заработной платы в</w:t>
      </w:r>
      <w:r w:rsidR="00CA539C">
        <w:rPr>
          <w:rFonts w:ascii="Times New Roman" w:hAnsi="Times New Roman" w:cs="Times New Roman"/>
          <w:sz w:val="30"/>
          <w:szCs w:val="30"/>
        </w:rPr>
        <w:t>ключаются все выплаты,</w:t>
      </w:r>
      <w:r w:rsidR="00343904">
        <w:rPr>
          <w:rFonts w:ascii="Times New Roman" w:hAnsi="Times New Roman" w:cs="Times New Roman"/>
          <w:sz w:val="30"/>
          <w:szCs w:val="30"/>
        </w:rPr>
        <w:t xml:space="preserve"> начисляемые </w:t>
      </w:r>
      <w:r w:rsidR="00CA539C">
        <w:rPr>
          <w:rFonts w:ascii="Times New Roman" w:hAnsi="Times New Roman" w:cs="Times New Roman"/>
          <w:sz w:val="30"/>
          <w:szCs w:val="30"/>
        </w:rPr>
        <w:t xml:space="preserve">за выполненную работу и отработанное время в соответствии с системой оплаты труда, в том числе </w:t>
      </w:r>
      <w:r w:rsidR="00DE626B">
        <w:rPr>
          <w:rFonts w:ascii="Times New Roman" w:hAnsi="Times New Roman" w:cs="Times New Roman"/>
          <w:sz w:val="30"/>
          <w:szCs w:val="30"/>
        </w:rPr>
        <w:t xml:space="preserve">стимулирующие и </w:t>
      </w:r>
      <w:r w:rsidR="00CA539C">
        <w:rPr>
          <w:rFonts w:ascii="Times New Roman" w:hAnsi="Times New Roman" w:cs="Times New Roman"/>
          <w:sz w:val="30"/>
          <w:szCs w:val="30"/>
        </w:rPr>
        <w:t>компенсирующие выплаты.</w:t>
      </w:r>
    </w:p>
    <w:p w:rsidR="00CA539C" w:rsidRDefault="00343904" w:rsidP="00343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включаются выплаты социального характера, начисляемые в соответствии с коллективным договором (материальная помощь, единовременная выплата на оздоровление, премия к юбилейной дате и т.п.), а также иные выплаты, не связанные с выполнением работником трудовых обязанностей (денежная компенсация за неиспользованный трудовой отпуск, выходное пособие и т.д.).</w:t>
      </w:r>
    </w:p>
    <w:p w:rsidR="00CA539C" w:rsidRDefault="00CA539C" w:rsidP="005644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C5DEA" w:rsidRPr="004C5DEA" w:rsidRDefault="004C5DEA" w:rsidP="004C5D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C5DEA">
        <w:rPr>
          <w:rFonts w:ascii="Times New Roman" w:hAnsi="Times New Roman" w:cs="Times New Roman"/>
          <w:b/>
          <w:i/>
          <w:sz w:val="30"/>
          <w:szCs w:val="30"/>
        </w:rPr>
        <w:t xml:space="preserve">Как </w:t>
      </w:r>
      <w:r w:rsidR="00DB5DBB">
        <w:rPr>
          <w:rFonts w:ascii="Times New Roman" w:hAnsi="Times New Roman" w:cs="Times New Roman"/>
          <w:b/>
          <w:i/>
          <w:sz w:val="30"/>
          <w:szCs w:val="30"/>
        </w:rPr>
        <w:t xml:space="preserve">учитываются </w:t>
      </w:r>
      <w:r w:rsidRPr="004C5DEA">
        <w:rPr>
          <w:rFonts w:ascii="Times New Roman" w:hAnsi="Times New Roman" w:cs="Times New Roman"/>
          <w:b/>
          <w:i/>
          <w:sz w:val="30"/>
          <w:szCs w:val="30"/>
        </w:rPr>
        <w:t>суммы среднего заработка, сохраняемого за время трудового отпуска, при определении размера доплаты до величины МЗП?</w:t>
      </w:r>
    </w:p>
    <w:p w:rsidR="00096ADF" w:rsidRDefault="004C5DEA" w:rsidP="00A953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П</w:t>
      </w:r>
      <w:r w:rsidR="00096ADF">
        <w:rPr>
          <w:rFonts w:ascii="Times New Roman" w:hAnsi="Times New Roman" w:cs="Times New Roman"/>
          <w:iCs/>
          <w:sz w:val="30"/>
          <w:szCs w:val="30"/>
        </w:rPr>
        <w:t>ри расчете доплаты</w:t>
      </w:r>
      <w:r>
        <w:rPr>
          <w:rFonts w:ascii="Times New Roman" w:hAnsi="Times New Roman" w:cs="Times New Roman"/>
          <w:iCs/>
          <w:sz w:val="30"/>
          <w:szCs w:val="30"/>
        </w:rPr>
        <w:t xml:space="preserve"> до величины МЗП</w:t>
      </w:r>
      <w:r w:rsidR="00096ADF">
        <w:rPr>
          <w:rFonts w:ascii="Times New Roman" w:hAnsi="Times New Roman" w:cs="Times New Roman"/>
          <w:iCs/>
          <w:sz w:val="30"/>
          <w:szCs w:val="30"/>
        </w:rPr>
        <w:t xml:space="preserve"> буд</w:t>
      </w:r>
      <w:r>
        <w:rPr>
          <w:rFonts w:ascii="Times New Roman" w:hAnsi="Times New Roman" w:cs="Times New Roman"/>
          <w:iCs/>
          <w:sz w:val="30"/>
          <w:szCs w:val="30"/>
        </w:rPr>
        <w:t>е</w:t>
      </w:r>
      <w:r w:rsidR="00096ADF">
        <w:rPr>
          <w:rFonts w:ascii="Times New Roman" w:hAnsi="Times New Roman" w:cs="Times New Roman"/>
          <w:iCs/>
          <w:sz w:val="30"/>
          <w:szCs w:val="30"/>
        </w:rPr>
        <w:t xml:space="preserve">т </w:t>
      </w:r>
      <w:r w:rsidR="00DB5DBB">
        <w:rPr>
          <w:rFonts w:ascii="Times New Roman" w:hAnsi="Times New Roman" w:cs="Times New Roman"/>
          <w:iCs/>
          <w:sz w:val="30"/>
          <w:szCs w:val="30"/>
        </w:rPr>
        <w:t xml:space="preserve">учитываться </w:t>
      </w:r>
      <w:r w:rsidR="00096ADF">
        <w:rPr>
          <w:rFonts w:ascii="Times New Roman" w:hAnsi="Times New Roman" w:cs="Times New Roman"/>
          <w:iCs/>
          <w:sz w:val="30"/>
          <w:szCs w:val="30"/>
        </w:rPr>
        <w:t>сумм</w:t>
      </w:r>
      <w:r>
        <w:rPr>
          <w:rFonts w:ascii="Times New Roman" w:hAnsi="Times New Roman" w:cs="Times New Roman"/>
          <w:iCs/>
          <w:sz w:val="30"/>
          <w:szCs w:val="30"/>
        </w:rPr>
        <w:t xml:space="preserve">а </w:t>
      </w:r>
      <w:r w:rsidR="00096ADF">
        <w:rPr>
          <w:rFonts w:ascii="Times New Roman" w:hAnsi="Times New Roman" w:cs="Times New Roman"/>
          <w:iCs/>
          <w:sz w:val="30"/>
          <w:szCs w:val="30"/>
        </w:rPr>
        <w:t xml:space="preserve">среднего заработка, сохраняемого за время трудового отпуска, </w:t>
      </w:r>
      <w:r>
        <w:rPr>
          <w:rFonts w:ascii="Times New Roman" w:hAnsi="Times New Roman" w:cs="Times New Roman"/>
          <w:iCs/>
          <w:sz w:val="30"/>
          <w:szCs w:val="30"/>
        </w:rPr>
        <w:t xml:space="preserve">рассчитанная </w:t>
      </w:r>
      <w:r w:rsidR="00096ADF">
        <w:rPr>
          <w:rFonts w:ascii="Times New Roman" w:hAnsi="Times New Roman" w:cs="Times New Roman"/>
          <w:iCs/>
          <w:sz w:val="30"/>
          <w:szCs w:val="30"/>
        </w:rPr>
        <w:t>только за рабочие</w:t>
      </w:r>
      <w:r w:rsidR="009765A7">
        <w:rPr>
          <w:rFonts w:ascii="Times New Roman" w:hAnsi="Times New Roman" w:cs="Times New Roman"/>
          <w:iCs/>
          <w:sz w:val="30"/>
          <w:szCs w:val="30"/>
        </w:rPr>
        <w:t xml:space="preserve"> дни</w:t>
      </w:r>
      <w:r>
        <w:rPr>
          <w:rFonts w:ascii="Times New Roman" w:hAnsi="Times New Roman" w:cs="Times New Roman"/>
          <w:iCs/>
          <w:sz w:val="30"/>
          <w:szCs w:val="30"/>
        </w:rPr>
        <w:t xml:space="preserve"> (столбец 15</w:t>
      </w:r>
      <w:r w:rsidR="00263B93">
        <w:rPr>
          <w:rFonts w:ascii="Times New Roman" w:hAnsi="Times New Roman" w:cs="Times New Roman"/>
          <w:iCs/>
          <w:sz w:val="30"/>
          <w:szCs w:val="30"/>
        </w:rPr>
        <w:t xml:space="preserve"> расчетной</w:t>
      </w:r>
      <w:r>
        <w:rPr>
          <w:rFonts w:ascii="Times New Roman" w:hAnsi="Times New Roman" w:cs="Times New Roman"/>
          <w:iCs/>
          <w:sz w:val="30"/>
          <w:szCs w:val="30"/>
        </w:rPr>
        <w:t xml:space="preserve"> таблицы)</w:t>
      </w:r>
      <w:r w:rsidR="00096ADF">
        <w:rPr>
          <w:rFonts w:ascii="Times New Roman" w:hAnsi="Times New Roman" w:cs="Times New Roman"/>
          <w:iCs/>
          <w:sz w:val="30"/>
          <w:szCs w:val="30"/>
        </w:rPr>
        <w:t>, а не</w:t>
      </w:r>
      <w:r>
        <w:rPr>
          <w:rFonts w:ascii="Times New Roman" w:hAnsi="Times New Roman" w:cs="Times New Roman"/>
          <w:iCs/>
          <w:sz w:val="30"/>
          <w:szCs w:val="30"/>
        </w:rPr>
        <w:t xml:space="preserve"> за</w:t>
      </w:r>
      <w:r w:rsidR="00096ADF">
        <w:rPr>
          <w:rFonts w:ascii="Times New Roman" w:hAnsi="Times New Roman" w:cs="Times New Roman"/>
          <w:iCs/>
          <w:sz w:val="30"/>
          <w:szCs w:val="30"/>
        </w:rPr>
        <w:t xml:space="preserve"> все календарные дни</w:t>
      </w:r>
      <w:r w:rsidR="009765A7">
        <w:rPr>
          <w:rFonts w:ascii="Times New Roman" w:hAnsi="Times New Roman" w:cs="Times New Roman"/>
          <w:iCs/>
          <w:sz w:val="30"/>
          <w:szCs w:val="30"/>
        </w:rPr>
        <w:t xml:space="preserve"> трудового отпуска</w:t>
      </w:r>
      <w:r w:rsidR="00A7080B">
        <w:rPr>
          <w:rFonts w:ascii="Times New Roman" w:hAnsi="Times New Roman" w:cs="Times New Roman"/>
          <w:iCs/>
          <w:sz w:val="30"/>
          <w:szCs w:val="30"/>
        </w:rPr>
        <w:t>.</w:t>
      </w:r>
    </w:p>
    <w:p w:rsidR="00096ADF" w:rsidRDefault="00096ADF" w:rsidP="005644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7180C" w:rsidRPr="00560129" w:rsidRDefault="00560129" w:rsidP="00D718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560129">
        <w:rPr>
          <w:rFonts w:ascii="Times New Roman" w:hAnsi="Times New Roman" w:cs="Times New Roman"/>
          <w:b/>
          <w:i/>
          <w:sz w:val="30"/>
          <w:szCs w:val="30"/>
        </w:rPr>
        <w:t>В сумму заработной платы, применяемую для расчета доплаты до величины МЗП, н</w:t>
      </w:r>
      <w:r w:rsidR="00D7180C" w:rsidRPr="00560129">
        <w:rPr>
          <w:rFonts w:ascii="Times New Roman" w:hAnsi="Times New Roman" w:cs="Times New Roman"/>
          <w:b/>
          <w:i/>
          <w:sz w:val="30"/>
          <w:szCs w:val="30"/>
        </w:rPr>
        <w:t>еобходимо ли включать премию за апрель 2020 г., начисленную в мае 2020 г.?</w:t>
      </w:r>
    </w:p>
    <w:p w:rsidR="00D7180C" w:rsidRDefault="00560129" w:rsidP="00560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сумму зара</w:t>
      </w:r>
      <w:r w:rsidR="00986971">
        <w:rPr>
          <w:rFonts w:ascii="Times New Roman" w:hAnsi="Times New Roman" w:cs="Times New Roman"/>
          <w:sz w:val="30"/>
          <w:szCs w:val="30"/>
        </w:rPr>
        <w:t>ботной платы за май 2020 г. необ</w:t>
      </w:r>
      <w:r>
        <w:rPr>
          <w:rFonts w:ascii="Times New Roman" w:hAnsi="Times New Roman" w:cs="Times New Roman"/>
          <w:sz w:val="30"/>
          <w:szCs w:val="30"/>
        </w:rPr>
        <w:t>ходимо включ</w:t>
      </w:r>
      <w:r w:rsidR="00986971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>ть все начисленные суммы заработной пл</w:t>
      </w:r>
      <w:r w:rsidR="00986971">
        <w:rPr>
          <w:rFonts w:ascii="Times New Roman" w:hAnsi="Times New Roman" w:cs="Times New Roman"/>
          <w:sz w:val="30"/>
          <w:szCs w:val="30"/>
        </w:rPr>
        <w:t>аты, прошедшие по лицевому счету</w:t>
      </w:r>
      <w:r>
        <w:rPr>
          <w:rFonts w:ascii="Times New Roman" w:hAnsi="Times New Roman" w:cs="Times New Roman"/>
          <w:sz w:val="30"/>
          <w:szCs w:val="30"/>
        </w:rPr>
        <w:t xml:space="preserve"> работника</w:t>
      </w:r>
      <w:r w:rsidR="00986971">
        <w:rPr>
          <w:rFonts w:ascii="Times New Roman" w:hAnsi="Times New Roman" w:cs="Times New Roman"/>
          <w:sz w:val="30"/>
          <w:szCs w:val="30"/>
        </w:rPr>
        <w:t xml:space="preserve"> за май 2020 г.</w:t>
      </w:r>
      <w:r>
        <w:rPr>
          <w:rFonts w:ascii="Times New Roman" w:hAnsi="Times New Roman" w:cs="Times New Roman"/>
          <w:sz w:val="30"/>
          <w:szCs w:val="30"/>
        </w:rPr>
        <w:t>, в том числе начисленные</w:t>
      </w:r>
      <w:r w:rsidR="00986971">
        <w:rPr>
          <w:rFonts w:ascii="Times New Roman" w:hAnsi="Times New Roman" w:cs="Times New Roman"/>
          <w:sz w:val="30"/>
          <w:szCs w:val="30"/>
        </w:rPr>
        <w:t xml:space="preserve"> в мае 2020 г.</w:t>
      </w:r>
      <w:r>
        <w:rPr>
          <w:rFonts w:ascii="Times New Roman" w:hAnsi="Times New Roman" w:cs="Times New Roman"/>
          <w:sz w:val="30"/>
          <w:szCs w:val="30"/>
        </w:rPr>
        <w:t xml:space="preserve"> по результатам работы за предыдущи</w:t>
      </w:r>
      <w:r w:rsidR="00986971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период</w:t>
      </w:r>
      <w:r w:rsidR="00986971">
        <w:rPr>
          <w:rFonts w:ascii="Times New Roman" w:hAnsi="Times New Roman" w:cs="Times New Roman"/>
          <w:sz w:val="30"/>
          <w:szCs w:val="30"/>
        </w:rPr>
        <w:t>ы (в данном случае преми</w:t>
      </w:r>
      <w:r w:rsidR="00467E93">
        <w:rPr>
          <w:rFonts w:ascii="Times New Roman" w:hAnsi="Times New Roman" w:cs="Times New Roman"/>
          <w:sz w:val="30"/>
          <w:szCs w:val="30"/>
        </w:rPr>
        <w:t>ю</w:t>
      </w:r>
      <w:r w:rsidR="00986971">
        <w:rPr>
          <w:rFonts w:ascii="Times New Roman" w:hAnsi="Times New Roman" w:cs="Times New Roman"/>
          <w:sz w:val="30"/>
          <w:szCs w:val="30"/>
        </w:rPr>
        <w:t xml:space="preserve"> за апрель 2020 г.)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60129" w:rsidRDefault="00560129" w:rsidP="00560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96ADF" w:rsidRPr="001E217E" w:rsidRDefault="00096ADF" w:rsidP="00096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pacing w:val="-6"/>
          <w:sz w:val="30"/>
          <w:szCs w:val="30"/>
        </w:rPr>
      </w:pPr>
      <w:r w:rsidRPr="001E217E">
        <w:rPr>
          <w:rFonts w:ascii="Times New Roman" w:hAnsi="Times New Roman" w:cs="Times New Roman"/>
          <w:b/>
          <w:i/>
          <w:iCs/>
          <w:spacing w:val="-6"/>
          <w:sz w:val="30"/>
          <w:szCs w:val="30"/>
        </w:rPr>
        <w:t xml:space="preserve">Если работник находился в период с 1 по 31 мая 2020 г. в простое не по его вине, но в этом периоде им выполнялись работы по разовым нарядам. Каким образом следует рассчитать доплату до величины </w:t>
      </w:r>
      <w:r w:rsidR="001E217E" w:rsidRPr="001E217E">
        <w:rPr>
          <w:rFonts w:ascii="Times New Roman" w:hAnsi="Times New Roman" w:cs="Times New Roman"/>
          <w:b/>
          <w:i/>
          <w:iCs/>
          <w:spacing w:val="-6"/>
          <w:sz w:val="30"/>
          <w:szCs w:val="30"/>
        </w:rPr>
        <w:t>МЗП</w:t>
      </w:r>
      <w:r w:rsidRPr="001E217E">
        <w:rPr>
          <w:rFonts w:ascii="Times New Roman" w:hAnsi="Times New Roman" w:cs="Times New Roman"/>
          <w:b/>
          <w:i/>
          <w:iCs/>
          <w:spacing w:val="-6"/>
          <w:sz w:val="30"/>
          <w:szCs w:val="30"/>
        </w:rPr>
        <w:t>?</w:t>
      </w:r>
    </w:p>
    <w:p w:rsidR="00096ADF" w:rsidRDefault="00096ADF" w:rsidP="00096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9765A7">
        <w:rPr>
          <w:rFonts w:ascii="Times New Roman" w:hAnsi="Times New Roman" w:cs="Times New Roman"/>
          <w:iCs/>
          <w:sz w:val="30"/>
          <w:szCs w:val="30"/>
        </w:rPr>
        <w:t xml:space="preserve">Размер доплаты будет рассчитываться как разница между величиной </w:t>
      </w:r>
      <w:r w:rsidR="009765A7" w:rsidRPr="009765A7">
        <w:rPr>
          <w:rFonts w:ascii="Times New Roman" w:hAnsi="Times New Roman" w:cs="Times New Roman"/>
          <w:iCs/>
          <w:sz w:val="30"/>
          <w:szCs w:val="30"/>
        </w:rPr>
        <w:t>МЗП</w:t>
      </w:r>
      <w:r w:rsidRPr="009765A7">
        <w:rPr>
          <w:rFonts w:ascii="Times New Roman" w:hAnsi="Times New Roman" w:cs="Times New Roman"/>
          <w:iCs/>
          <w:sz w:val="30"/>
          <w:szCs w:val="30"/>
        </w:rPr>
        <w:t xml:space="preserve">, которая для работника составит 375 рублей, и начисленными суммами заработной платы за дни простоя и за выполнение разовых нарядов. </w:t>
      </w:r>
    </w:p>
    <w:p w:rsidR="004C37F3" w:rsidRDefault="004C37F3" w:rsidP="00CA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lastRenderedPageBreak/>
        <w:t>Из какого количества рабочих дней следует определить величину МЗП, если по инициативе нанимателя работнику установлена неполная рабочая неделя?</w:t>
      </w:r>
    </w:p>
    <w:p w:rsidR="004C37F3" w:rsidRPr="004C37F3" w:rsidRDefault="004C37F3" w:rsidP="00CA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данном случае для определения величины МЗП работнику используется количество рабочих дней </w:t>
      </w:r>
      <w:r w:rsidRPr="004C37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запланированны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</w:t>
      </w:r>
      <w:r w:rsidRPr="004C37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4506C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правилами внутреннего трудового распорядка</w:t>
      </w:r>
      <w:r w:rsidRPr="004C37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A056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(</w:t>
      </w:r>
      <w:r w:rsidRPr="004C37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графиком работ (сменности)</w:t>
      </w:r>
      <w:r w:rsidR="00A056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Pr="004C37F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до установления неполной рабочей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недели по </w:t>
      </w:r>
      <w:r w:rsidR="00A757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инициативе нанимателя, которое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указыва</w:t>
      </w:r>
      <w:r w:rsidR="00A757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615E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</w:t>
      </w:r>
      <w:r w:rsidR="00A7570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столбце 4 расчетной таблицы.</w:t>
      </w:r>
    </w:p>
    <w:p w:rsidR="004C37F3" w:rsidRDefault="004C37F3" w:rsidP="00CA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</w:p>
    <w:p w:rsidR="00980F04" w:rsidRPr="00CA539C" w:rsidRDefault="00980F04" w:rsidP="00CA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</w:pPr>
      <w:r w:rsidRPr="00CA539C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Как рассчитать </w:t>
      </w:r>
      <w:r w:rsidR="00212F4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величину</w:t>
      </w:r>
      <w:r w:rsidRPr="00CA539C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 xml:space="preserve"> МЗП для работников, принятых на неполное рабочее время по соглашению сторон, которым в дальнейшем по инициативе нанимателя снижена продолжительность неполного рабочего времени?</w:t>
      </w:r>
    </w:p>
    <w:p w:rsidR="00212F46" w:rsidRDefault="00212F46" w:rsidP="00CA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Для расчета величины МЗП (столбец 19 расчетной таблицы) необходимо определить размер МЗП</w:t>
      </w:r>
      <w:r w:rsidRPr="00212F46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для таких работников.</w:t>
      </w:r>
    </w:p>
    <w:p w:rsidR="00D656FA" w:rsidRDefault="00212F46" w:rsidP="00CA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Р</w:t>
      </w:r>
      <w:r w:rsidR="00041E23" w:rsidRPr="00D656F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азмер МЗП</w:t>
      </w:r>
      <w:r w:rsidR="00C3720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 (столбец 18 расчетной таблицы)</w:t>
      </w:r>
      <w:r w:rsidR="00041E23" w:rsidRPr="00D656F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определяется</w:t>
      </w:r>
      <w:r w:rsidR="00041E23" w:rsidRPr="00D656F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 путем умножения размера месячной МЗП на </w:t>
      </w:r>
      <w:r w:rsidR="00440220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соотношение расчетной нормы</w:t>
      </w:r>
      <w:r w:rsidR="00041E23" w:rsidRPr="00D656F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 неполного рабочего времени, на которую работник принят (переведен) по соглашению сторон до уменьшения нанимателем этой нормы рабочего времени</w:t>
      </w:r>
      <w:r w:rsidR="00440220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, к </w:t>
      </w:r>
      <w:r w:rsidR="00AD798C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п</w:t>
      </w:r>
      <w:r w:rsidR="00440220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олной (сокращенной) норме рабочего времени</w:t>
      </w:r>
      <w:r w:rsidR="008017B6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, рассчитанной для данного работника. Н</w:t>
      </w:r>
      <w:r w:rsidR="00041E23" w:rsidRPr="00D656F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апример, 375 ру</w:t>
      </w:r>
      <w:r w:rsidR="00802942" w:rsidRPr="00D656F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б. х 0,25, 0,5</w:t>
      </w:r>
      <w:r w:rsidR="008017B6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 и</w:t>
      </w:r>
      <w:r w:rsidR="00802942" w:rsidRPr="00D656F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 </w:t>
      </w:r>
      <w:r w:rsidR="00041E23" w:rsidRPr="00D656FA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>т.д.</w:t>
      </w:r>
      <w:r w:rsidR="006C4CD7"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  <w:lang w:eastAsia="ru-RU"/>
        </w:rPr>
        <w:t xml:space="preserve"> Аналогичный порядок расчета будет применяться и для работников, работающих по совместительству.</w:t>
      </w:r>
    </w:p>
    <w:p w:rsidR="006C4CD7" w:rsidRDefault="006C4CD7" w:rsidP="00CA5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637358" w:rsidRPr="00637358" w:rsidRDefault="00E469AC" w:rsidP="00E469AC">
      <w:pPr>
        <w:tabs>
          <w:tab w:val="left" w:pos="16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37358" w:rsidRPr="00637358">
        <w:rPr>
          <w:rFonts w:ascii="Times New Roman" w:hAnsi="Times New Roman" w:cs="Times New Roman"/>
          <w:b/>
          <w:i/>
          <w:sz w:val="30"/>
          <w:szCs w:val="30"/>
        </w:rPr>
        <w:t xml:space="preserve">Для работника, работающего у одного нанимателя </w:t>
      </w:r>
      <w:r w:rsidR="00DC211A">
        <w:rPr>
          <w:rFonts w:ascii="Times New Roman" w:hAnsi="Times New Roman" w:cs="Times New Roman"/>
          <w:b/>
          <w:i/>
          <w:sz w:val="30"/>
          <w:szCs w:val="30"/>
        </w:rPr>
        <w:t>по</w:t>
      </w:r>
      <w:r w:rsidR="00637358" w:rsidRPr="00637358">
        <w:rPr>
          <w:rFonts w:ascii="Times New Roman" w:hAnsi="Times New Roman" w:cs="Times New Roman"/>
          <w:b/>
          <w:i/>
          <w:sz w:val="30"/>
          <w:szCs w:val="30"/>
        </w:rPr>
        <w:t xml:space="preserve"> основной работе и по внутреннему совместительству, размер</w:t>
      </w:r>
      <w:r w:rsidR="001D014F">
        <w:rPr>
          <w:rFonts w:ascii="Times New Roman" w:hAnsi="Times New Roman" w:cs="Times New Roman"/>
          <w:b/>
          <w:i/>
          <w:sz w:val="30"/>
          <w:szCs w:val="30"/>
        </w:rPr>
        <w:t>ы доплат</w:t>
      </w:r>
      <w:r w:rsidR="00637358" w:rsidRPr="00637358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1D014F">
        <w:rPr>
          <w:rFonts w:ascii="Times New Roman" w:hAnsi="Times New Roman" w:cs="Times New Roman"/>
          <w:b/>
          <w:i/>
          <w:sz w:val="30"/>
          <w:szCs w:val="30"/>
        </w:rPr>
        <w:t xml:space="preserve">до величины МЗП </w:t>
      </w:r>
      <w:r w:rsidR="00637358" w:rsidRPr="00637358">
        <w:rPr>
          <w:rFonts w:ascii="Times New Roman" w:hAnsi="Times New Roman" w:cs="Times New Roman"/>
          <w:b/>
          <w:i/>
          <w:sz w:val="30"/>
          <w:szCs w:val="30"/>
        </w:rPr>
        <w:t>необходимо рассчитывать раздельно</w:t>
      </w:r>
      <w:r w:rsidR="00C563F5">
        <w:rPr>
          <w:rFonts w:ascii="Times New Roman" w:hAnsi="Times New Roman" w:cs="Times New Roman"/>
          <w:b/>
          <w:i/>
          <w:sz w:val="30"/>
          <w:szCs w:val="30"/>
        </w:rPr>
        <w:t xml:space="preserve"> по</w:t>
      </w:r>
      <w:r w:rsidR="00637358" w:rsidRPr="00637358">
        <w:rPr>
          <w:rFonts w:ascii="Times New Roman" w:hAnsi="Times New Roman" w:cs="Times New Roman"/>
          <w:b/>
          <w:i/>
          <w:sz w:val="30"/>
          <w:szCs w:val="30"/>
        </w:rPr>
        <w:t xml:space="preserve"> двум трудовым договорам?</w:t>
      </w:r>
    </w:p>
    <w:p w:rsidR="00637358" w:rsidRDefault="00AD6A53" w:rsidP="0060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Да. </w:t>
      </w:r>
      <w:proofErr w:type="gramStart"/>
      <w:r w:rsidR="00637358">
        <w:rPr>
          <w:rFonts w:ascii="Times New Roman" w:hAnsi="Times New Roman" w:cs="Times New Roman"/>
          <w:sz w:val="30"/>
          <w:szCs w:val="30"/>
        </w:rPr>
        <w:t xml:space="preserve">В таком случае </w:t>
      </w:r>
      <w:r w:rsidR="00DC211A">
        <w:rPr>
          <w:rFonts w:ascii="Times New Roman" w:hAnsi="Times New Roman" w:cs="Times New Roman"/>
          <w:sz w:val="30"/>
          <w:szCs w:val="30"/>
        </w:rPr>
        <w:t xml:space="preserve">размеры доплат до величины МЗП </w:t>
      </w:r>
      <w:r w:rsidR="00637358">
        <w:rPr>
          <w:rFonts w:ascii="Times New Roman" w:hAnsi="Times New Roman" w:cs="Times New Roman"/>
          <w:sz w:val="30"/>
          <w:szCs w:val="30"/>
        </w:rPr>
        <w:t xml:space="preserve">необходимо рассчитать раздельно по условиям двух трудовых договоров и в </w:t>
      </w:r>
      <w:r w:rsidR="00A7570F">
        <w:rPr>
          <w:rFonts w:ascii="Times New Roman" w:hAnsi="Times New Roman" w:cs="Times New Roman"/>
          <w:sz w:val="30"/>
          <w:szCs w:val="30"/>
        </w:rPr>
        <w:t xml:space="preserve">расчетной </w:t>
      </w:r>
      <w:r w:rsidR="00637358">
        <w:rPr>
          <w:rFonts w:ascii="Times New Roman" w:hAnsi="Times New Roman" w:cs="Times New Roman"/>
          <w:sz w:val="30"/>
          <w:szCs w:val="30"/>
        </w:rPr>
        <w:t>таблице информацию по данному работнику следует отразить в двух разделах «Работники с нормальной продолжительностью рабочего времени» и «Работники</w:t>
      </w:r>
      <w:r w:rsidR="00637358" w:rsidRPr="00637358">
        <w:rPr>
          <w:rFonts w:ascii="Times New Roman" w:hAnsi="Times New Roman" w:cs="Times New Roman"/>
          <w:sz w:val="30"/>
          <w:szCs w:val="30"/>
        </w:rPr>
        <w:t>, принятые на работу (переведенные) на неполное рабочее время  по соглашению сторон, а также по совместительству</w:t>
      </w:r>
      <w:r w:rsidR="00637358">
        <w:rPr>
          <w:rFonts w:ascii="Times New Roman" w:hAnsi="Times New Roman" w:cs="Times New Roman"/>
          <w:sz w:val="30"/>
          <w:szCs w:val="30"/>
        </w:rPr>
        <w:t>».</w:t>
      </w:r>
      <w:proofErr w:type="gramEnd"/>
    </w:p>
    <w:p w:rsidR="007C5060" w:rsidRDefault="007C5060" w:rsidP="0060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C5060" w:rsidRDefault="007C5060" w:rsidP="006012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7C5060">
        <w:rPr>
          <w:rFonts w:ascii="Times New Roman" w:hAnsi="Times New Roman" w:cs="Times New Roman"/>
          <w:b/>
          <w:i/>
          <w:sz w:val="30"/>
          <w:szCs w:val="30"/>
        </w:rPr>
        <w:t xml:space="preserve">Работником совершен прогул. </w:t>
      </w:r>
      <w:r>
        <w:rPr>
          <w:rFonts w:ascii="Times New Roman" w:hAnsi="Times New Roman" w:cs="Times New Roman"/>
          <w:b/>
          <w:i/>
          <w:sz w:val="30"/>
          <w:szCs w:val="30"/>
        </w:rPr>
        <w:t>Включается ли</w:t>
      </w:r>
      <w:r w:rsidRPr="007C5060">
        <w:rPr>
          <w:rFonts w:ascii="Times New Roman" w:hAnsi="Times New Roman" w:cs="Times New Roman"/>
          <w:b/>
          <w:i/>
          <w:sz w:val="30"/>
          <w:szCs w:val="30"/>
        </w:rPr>
        <w:t xml:space="preserve"> этот день при определении величины МЗП?</w:t>
      </w:r>
    </w:p>
    <w:p w:rsidR="001E673C" w:rsidRDefault="00557CDB" w:rsidP="0060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включаетс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я. </w:t>
      </w:r>
    </w:p>
    <w:p w:rsidR="007C5060" w:rsidRDefault="00FA5A4A" w:rsidP="0060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Дни прогулов не включаются в количество отработанных </w:t>
      </w:r>
      <w:r w:rsidR="006165FE">
        <w:rPr>
          <w:rFonts w:ascii="Times New Roman" w:hAnsi="Times New Roman" w:cs="Times New Roman"/>
          <w:sz w:val="30"/>
          <w:szCs w:val="30"/>
        </w:rPr>
        <w:t xml:space="preserve">рабочих </w:t>
      </w:r>
      <w:r>
        <w:rPr>
          <w:rFonts w:ascii="Times New Roman" w:hAnsi="Times New Roman" w:cs="Times New Roman"/>
          <w:sz w:val="30"/>
          <w:szCs w:val="30"/>
        </w:rPr>
        <w:t xml:space="preserve">дней при расчете величины МЗП и отражаются в столбце 17 </w:t>
      </w:r>
      <w:r w:rsidR="00A85B03">
        <w:rPr>
          <w:rFonts w:ascii="Times New Roman" w:hAnsi="Times New Roman" w:cs="Times New Roman"/>
          <w:sz w:val="30"/>
          <w:szCs w:val="30"/>
        </w:rPr>
        <w:t xml:space="preserve">расчетной </w:t>
      </w:r>
      <w:r>
        <w:rPr>
          <w:rFonts w:ascii="Times New Roman" w:hAnsi="Times New Roman" w:cs="Times New Roman"/>
          <w:sz w:val="30"/>
          <w:szCs w:val="30"/>
        </w:rPr>
        <w:t>таблицы</w:t>
      </w:r>
      <w:r w:rsidR="00D43E6C">
        <w:rPr>
          <w:rFonts w:ascii="Times New Roman" w:hAnsi="Times New Roman" w:cs="Times New Roman"/>
          <w:sz w:val="30"/>
          <w:szCs w:val="30"/>
        </w:rPr>
        <w:t>.</w:t>
      </w:r>
      <w:r w:rsidR="00D43E6C" w:rsidRPr="00D43E6C">
        <w:rPr>
          <w:rFonts w:ascii="Times New Roman" w:hAnsi="Times New Roman" w:cs="Times New Roman"/>
          <w:sz w:val="30"/>
          <w:szCs w:val="30"/>
        </w:rPr>
        <w:t xml:space="preserve"> </w:t>
      </w:r>
      <w:r w:rsidR="00D43E6C">
        <w:rPr>
          <w:rFonts w:ascii="Times New Roman" w:hAnsi="Times New Roman" w:cs="Times New Roman"/>
          <w:sz w:val="30"/>
          <w:szCs w:val="30"/>
        </w:rPr>
        <w:t>Величина МЗП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43E6C">
        <w:rPr>
          <w:rFonts w:ascii="Times New Roman" w:hAnsi="Times New Roman" w:cs="Times New Roman"/>
          <w:sz w:val="30"/>
          <w:szCs w:val="30"/>
        </w:rPr>
        <w:t>будет уменьшена с учетом</w:t>
      </w:r>
      <w:r>
        <w:rPr>
          <w:rFonts w:ascii="Times New Roman" w:hAnsi="Times New Roman" w:cs="Times New Roman"/>
          <w:sz w:val="30"/>
          <w:szCs w:val="30"/>
        </w:rPr>
        <w:t xml:space="preserve"> количеств</w:t>
      </w:r>
      <w:r w:rsidR="009B09AC">
        <w:rPr>
          <w:rFonts w:ascii="Times New Roman" w:hAnsi="Times New Roman" w:cs="Times New Roman"/>
          <w:sz w:val="30"/>
          <w:szCs w:val="30"/>
        </w:rPr>
        <w:t>а дней прогулов</w:t>
      </w:r>
      <w:r w:rsidR="00D43E6C">
        <w:rPr>
          <w:rFonts w:ascii="Times New Roman" w:hAnsi="Times New Roman" w:cs="Times New Roman"/>
          <w:sz w:val="30"/>
          <w:szCs w:val="30"/>
        </w:rPr>
        <w:t>.</w:t>
      </w:r>
    </w:p>
    <w:p w:rsidR="005D2A83" w:rsidRPr="00B66FA3" w:rsidRDefault="005D2A83" w:rsidP="006012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pacing w:val="-6"/>
          <w:sz w:val="30"/>
          <w:szCs w:val="30"/>
        </w:rPr>
      </w:pPr>
      <w:r w:rsidRPr="00B66FA3">
        <w:rPr>
          <w:rFonts w:ascii="Times New Roman" w:hAnsi="Times New Roman" w:cs="Times New Roman"/>
          <w:b/>
          <w:i/>
          <w:spacing w:val="-6"/>
          <w:sz w:val="30"/>
          <w:szCs w:val="30"/>
        </w:rPr>
        <w:lastRenderedPageBreak/>
        <w:t xml:space="preserve">Работник весь май </w:t>
      </w:r>
      <w:r w:rsidR="002D591E">
        <w:rPr>
          <w:rFonts w:ascii="Times New Roman" w:hAnsi="Times New Roman" w:cs="Times New Roman"/>
          <w:b/>
          <w:i/>
          <w:spacing w:val="-6"/>
          <w:sz w:val="30"/>
          <w:szCs w:val="30"/>
        </w:rPr>
        <w:t>2020 г.</w:t>
      </w:r>
      <w:r w:rsidRPr="00B66FA3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 находился в краткосрочном отпуске с частичным сохранением заработной платы, предоставленном по инициативе нанимателя в соответствии со статьей 191 Трудового кодекса. Рассчитывается ли в данном случае доплата до величины МЗП?</w:t>
      </w:r>
    </w:p>
    <w:p w:rsidR="005D2A83" w:rsidRDefault="00F508F0" w:rsidP="0060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рассчитывается</w:t>
      </w:r>
      <w:r w:rsidR="00B52FA9">
        <w:rPr>
          <w:rFonts w:ascii="Times New Roman" w:hAnsi="Times New Roman" w:cs="Times New Roman"/>
          <w:sz w:val="30"/>
          <w:szCs w:val="30"/>
        </w:rPr>
        <w:t xml:space="preserve"> вне зависимости от того предоставлен ли краткосрочный отпуск без сохранения или с частичным сохранением заработной платы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A6152F">
        <w:rPr>
          <w:rFonts w:ascii="Times New Roman" w:hAnsi="Times New Roman" w:cs="Times New Roman"/>
          <w:sz w:val="30"/>
          <w:szCs w:val="30"/>
        </w:rPr>
        <w:t>Согласно нормам Указа № 178</w:t>
      </w:r>
      <w:r>
        <w:rPr>
          <w:rFonts w:ascii="Times New Roman" w:hAnsi="Times New Roman" w:cs="Times New Roman"/>
          <w:sz w:val="30"/>
          <w:szCs w:val="30"/>
        </w:rPr>
        <w:t xml:space="preserve"> доплата до величины МЗП производится работникам, которые в расчетном месяце работали неполное рабочее время по инициативе нанимателя и (или) находились в простое не по вине работника.</w:t>
      </w:r>
    </w:p>
    <w:p w:rsidR="00B52FA9" w:rsidRDefault="00B52FA9" w:rsidP="0060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469AC" w:rsidRPr="00601244" w:rsidRDefault="00E469AC" w:rsidP="00E469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601244">
        <w:rPr>
          <w:rFonts w:ascii="Times New Roman" w:hAnsi="Times New Roman" w:cs="Times New Roman"/>
          <w:b/>
          <w:i/>
          <w:sz w:val="30"/>
          <w:szCs w:val="30"/>
        </w:rPr>
        <w:t>Будет ли учитываться доплата работнику до величины МЗП при расчете среднего заработка, сохраняемого в случаях, предусмотренных законодательством?</w:t>
      </w:r>
    </w:p>
    <w:p w:rsidR="00E469AC" w:rsidRDefault="00E469AC" w:rsidP="00E46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Доплата работнику до величины МЗП, выплаченная нанимателем после получения субсидии, не будет включаться в расчет суммы среднего заработка, сохраняемого в случаях, предусмотренных законодательством. Это обусловлено тем, что</w:t>
      </w:r>
      <w:r w:rsidR="00105572">
        <w:rPr>
          <w:rFonts w:ascii="Times New Roman" w:hAnsi="Times New Roman" w:cs="Times New Roman"/>
          <w:sz w:val="30"/>
          <w:szCs w:val="30"/>
        </w:rPr>
        <w:t xml:space="preserve"> согласно законодательству</w:t>
      </w:r>
      <w:r>
        <w:rPr>
          <w:rFonts w:ascii="Times New Roman" w:hAnsi="Times New Roman" w:cs="Times New Roman"/>
          <w:sz w:val="30"/>
          <w:szCs w:val="30"/>
        </w:rPr>
        <w:t xml:space="preserve"> данная доплата выплачивается не из средств нанимателя</w:t>
      </w:r>
      <w:r w:rsidR="00CC0C54">
        <w:rPr>
          <w:rFonts w:ascii="Times New Roman" w:hAnsi="Times New Roman" w:cs="Times New Roman"/>
          <w:sz w:val="30"/>
          <w:szCs w:val="30"/>
        </w:rPr>
        <w:t>, не является заработной платой</w:t>
      </w:r>
      <w:r w:rsidR="004C31F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 не предусмотрена утвержденным перечнем выплат, включаемых в расчет среднего заработка.</w:t>
      </w:r>
    </w:p>
    <w:p w:rsidR="00F508F0" w:rsidRDefault="00F508F0" w:rsidP="00601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27980" w:rsidRPr="00172289" w:rsidRDefault="00727980" w:rsidP="00727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727980">
        <w:rPr>
          <w:rFonts w:ascii="Times New Roman" w:hAnsi="Times New Roman" w:cs="Times New Roman"/>
          <w:b/>
          <w:iCs/>
          <w:sz w:val="30"/>
          <w:szCs w:val="30"/>
        </w:rPr>
        <w:t>ПРИМЕР.</w:t>
      </w:r>
      <w:r>
        <w:rPr>
          <w:rFonts w:ascii="Times New Roman" w:hAnsi="Times New Roman" w:cs="Times New Roman"/>
          <w:iCs/>
          <w:sz w:val="30"/>
          <w:szCs w:val="30"/>
        </w:rPr>
        <w:t xml:space="preserve"> В коммерческой организации работники работают в режиме пятидневной 40-часовой рабочей недели с выходными днями суббота и воскресенье. В связи с эпидемиологической ситуацией и уменьшением объемов работ по инициативе нанимателя работникам с  1 по 31 мая 2020 г. установлена неполная рабочая неделя (3 рабочих дня в неделю с понедельника по среду). При этом с 11 по 13 мая 2020 г. был установлен простой не по вине работников с оплатой в размере 2/3 тарифных ставок (тарифных окладов) работников. Как в данном случае рассчитать величину </w:t>
      </w:r>
      <w:r w:rsidR="000F6883">
        <w:rPr>
          <w:rFonts w:ascii="Times New Roman" w:hAnsi="Times New Roman" w:cs="Times New Roman"/>
          <w:iCs/>
          <w:sz w:val="30"/>
          <w:szCs w:val="30"/>
        </w:rPr>
        <w:t>МЗП</w:t>
      </w:r>
      <w:r>
        <w:rPr>
          <w:rFonts w:ascii="Times New Roman" w:hAnsi="Times New Roman" w:cs="Times New Roman"/>
          <w:iCs/>
          <w:sz w:val="30"/>
          <w:szCs w:val="30"/>
        </w:rPr>
        <w:t xml:space="preserve"> работникам?</w:t>
      </w:r>
    </w:p>
    <w:p w:rsidR="00727980" w:rsidRDefault="00727980" w:rsidP="00727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727980">
        <w:rPr>
          <w:rFonts w:ascii="Times New Roman" w:hAnsi="Times New Roman" w:cs="Times New Roman"/>
          <w:b/>
          <w:iCs/>
          <w:sz w:val="30"/>
          <w:szCs w:val="30"/>
        </w:rPr>
        <w:t>РЕШЕНИЕ</w:t>
      </w:r>
      <w:r>
        <w:rPr>
          <w:rFonts w:ascii="Times New Roman" w:hAnsi="Times New Roman" w:cs="Times New Roman"/>
          <w:iCs/>
          <w:sz w:val="30"/>
          <w:szCs w:val="30"/>
        </w:rPr>
        <w:t>. Величина МЗП в мае 2020 г. составит 375 рублей при условии отсутствия в данном месяце социальных отпусков, поскольку количество дней, применяемых для расчета величины МЗП, и рабочих дней в месяце совпадает.</w:t>
      </w:r>
    </w:p>
    <w:p w:rsidR="00727980" w:rsidRPr="00915F4A" w:rsidRDefault="00727980" w:rsidP="0072798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spellStart"/>
      <w:r w:rsidRPr="00915F4A">
        <w:rPr>
          <w:rFonts w:ascii="Times New Roman" w:hAnsi="Times New Roman" w:cs="Times New Roman"/>
          <w:b/>
          <w:i/>
          <w:iCs/>
          <w:sz w:val="28"/>
          <w:szCs w:val="28"/>
        </w:rPr>
        <w:t>Справочно</w:t>
      </w:r>
      <w:proofErr w:type="spellEnd"/>
      <w:r w:rsidRPr="00915F4A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:rsidR="00727980" w:rsidRPr="00915F4A" w:rsidRDefault="00727980" w:rsidP="00727980">
      <w:pPr>
        <w:autoSpaceDE w:val="0"/>
        <w:autoSpaceDN w:val="0"/>
        <w:adjustRightInd w:val="0"/>
        <w:spacing w:after="0" w:line="24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5F4A">
        <w:rPr>
          <w:rFonts w:ascii="Times New Roman" w:hAnsi="Times New Roman" w:cs="Times New Roman"/>
          <w:i/>
          <w:iCs/>
          <w:sz w:val="28"/>
          <w:szCs w:val="28"/>
        </w:rPr>
        <w:t xml:space="preserve">Количество дней, применяемых для расчета величины </w:t>
      </w:r>
      <w:r>
        <w:rPr>
          <w:rFonts w:ascii="Times New Roman" w:hAnsi="Times New Roman" w:cs="Times New Roman"/>
          <w:i/>
          <w:iCs/>
          <w:sz w:val="28"/>
          <w:szCs w:val="28"/>
        </w:rPr>
        <w:t>МЗП</w:t>
      </w:r>
      <w:r w:rsidRPr="00915F4A">
        <w:rPr>
          <w:rFonts w:ascii="Times New Roman" w:hAnsi="Times New Roman" w:cs="Times New Roman"/>
          <w:i/>
          <w:iCs/>
          <w:sz w:val="28"/>
          <w:szCs w:val="28"/>
        </w:rPr>
        <w:t>, составит 20 дней</w:t>
      </w:r>
      <w:r w:rsidR="002A7149">
        <w:rPr>
          <w:rFonts w:ascii="Times New Roman" w:hAnsi="Times New Roman" w:cs="Times New Roman"/>
          <w:i/>
          <w:iCs/>
          <w:sz w:val="28"/>
          <w:szCs w:val="28"/>
        </w:rPr>
        <w:t xml:space="preserve"> (столбец 4 расчетной таблицы)</w:t>
      </w:r>
      <w:r w:rsidRPr="00915F4A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727980" w:rsidRPr="00915F4A" w:rsidRDefault="00727980" w:rsidP="00727980">
      <w:pPr>
        <w:autoSpaceDE w:val="0"/>
        <w:autoSpaceDN w:val="0"/>
        <w:adjustRightInd w:val="0"/>
        <w:spacing w:after="0" w:line="24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5F4A">
        <w:rPr>
          <w:rFonts w:ascii="Times New Roman" w:hAnsi="Times New Roman" w:cs="Times New Roman"/>
          <w:i/>
          <w:iCs/>
          <w:sz w:val="28"/>
          <w:szCs w:val="28"/>
        </w:rPr>
        <w:t>3 дня – количество дней простоя (11-13 мая 2020 г.);</w:t>
      </w:r>
    </w:p>
    <w:p w:rsidR="00727980" w:rsidRPr="00915F4A" w:rsidRDefault="00727980" w:rsidP="00727980">
      <w:pPr>
        <w:autoSpaceDE w:val="0"/>
        <w:autoSpaceDN w:val="0"/>
        <w:adjustRightInd w:val="0"/>
        <w:spacing w:after="0" w:line="24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5F4A">
        <w:rPr>
          <w:rFonts w:ascii="Times New Roman" w:hAnsi="Times New Roman" w:cs="Times New Roman"/>
          <w:i/>
          <w:iCs/>
          <w:sz w:val="28"/>
          <w:szCs w:val="28"/>
        </w:rPr>
        <w:t>9 отработанных рабочих дней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 режиме неполной рабочей недели</w:t>
      </w:r>
      <w:r w:rsidRPr="00915F4A">
        <w:rPr>
          <w:rFonts w:ascii="Times New Roman" w:hAnsi="Times New Roman" w:cs="Times New Roman"/>
          <w:i/>
          <w:iCs/>
          <w:sz w:val="28"/>
          <w:szCs w:val="28"/>
        </w:rPr>
        <w:t xml:space="preserve"> (4-6, 18-20, 25-27 мая 2020 г.)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915F4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27980" w:rsidRPr="00915F4A" w:rsidRDefault="00727980" w:rsidP="00727980">
      <w:pPr>
        <w:autoSpaceDE w:val="0"/>
        <w:autoSpaceDN w:val="0"/>
        <w:adjustRightInd w:val="0"/>
        <w:spacing w:after="0" w:line="24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5F4A">
        <w:rPr>
          <w:rFonts w:ascii="Times New Roman" w:hAnsi="Times New Roman" w:cs="Times New Roman"/>
          <w:i/>
          <w:iCs/>
          <w:sz w:val="28"/>
          <w:szCs w:val="28"/>
        </w:rPr>
        <w:t>8 рабочих дней, запланированных правилами внутреннего трудового распорядка до установления неполной рабочей недели по инициативе нанимателя (7, 8, 14, 15, 21, 22, 28, 29 мая 2020 г.).</w:t>
      </w:r>
    </w:p>
    <w:p w:rsidR="00727980" w:rsidRPr="00915F4A" w:rsidRDefault="00727980" w:rsidP="00727980">
      <w:pPr>
        <w:autoSpaceDE w:val="0"/>
        <w:autoSpaceDN w:val="0"/>
        <w:adjustRightInd w:val="0"/>
        <w:spacing w:after="0" w:line="24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5F4A">
        <w:rPr>
          <w:rFonts w:ascii="Times New Roman" w:hAnsi="Times New Roman" w:cs="Times New Roman"/>
          <w:i/>
          <w:iCs/>
          <w:sz w:val="28"/>
          <w:szCs w:val="28"/>
        </w:rPr>
        <w:lastRenderedPageBreak/>
        <w:t>В мае 2020 г. в соответствии с режимом работы организации установлено 20 рабочих дней.</w:t>
      </w:r>
    </w:p>
    <w:p w:rsidR="005D2A83" w:rsidRPr="000F6883" w:rsidRDefault="00727980" w:rsidP="00202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0F6883">
        <w:rPr>
          <w:rFonts w:ascii="Times New Roman" w:hAnsi="Times New Roman" w:cs="Times New Roman"/>
          <w:iCs/>
          <w:sz w:val="30"/>
          <w:szCs w:val="30"/>
        </w:rPr>
        <w:t>При предоставлении работнику в мае 2020 г. социального отпуска в количестве 3 дней (с 4 по 6 мая 2020 г.) количество дней, применяемых для расчета</w:t>
      </w:r>
      <w:r w:rsidR="000F6883" w:rsidRPr="000F6883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0F6883">
        <w:rPr>
          <w:rFonts w:ascii="Times New Roman" w:hAnsi="Times New Roman" w:cs="Times New Roman"/>
          <w:iCs/>
          <w:sz w:val="30"/>
          <w:szCs w:val="30"/>
        </w:rPr>
        <w:t>величины МЗП, составит 17 дней. В данном случае величина МЗП для работника составит 318,75  рублей (375 рублей х 17 дней / 20 дней).</w:t>
      </w:r>
    </w:p>
    <w:p w:rsidR="001D014F" w:rsidRDefault="001D014F" w:rsidP="00D25D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p w:rsidR="00D25D12" w:rsidRDefault="00F61B2E" w:rsidP="00D25D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Учитывается ли</w:t>
      </w:r>
      <w:r w:rsidR="00D25D12" w:rsidRPr="00601244">
        <w:rPr>
          <w:rFonts w:ascii="Times New Roman" w:hAnsi="Times New Roman" w:cs="Times New Roman"/>
          <w:b/>
          <w:i/>
          <w:sz w:val="30"/>
          <w:szCs w:val="30"/>
        </w:rPr>
        <w:t xml:space="preserve"> доплата </w:t>
      </w:r>
      <w:r w:rsidR="001D014F" w:rsidRPr="00601244">
        <w:rPr>
          <w:rFonts w:ascii="Times New Roman" w:hAnsi="Times New Roman" w:cs="Times New Roman"/>
          <w:b/>
          <w:i/>
          <w:sz w:val="30"/>
          <w:szCs w:val="30"/>
        </w:rPr>
        <w:t xml:space="preserve">работнику </w:t>
      </w:r>
      <w:r w:rsidR="00D25D12" w:rsidRPr="00601244">
        <w:rPr>
          <w:rFonts w:ascii="Times New Roman" w:hAnsi="Times New Roman" w:cs="Times New Roman"/>
          <w:b/>
          <w:i/>
          <w:sz w:val="30"/>
          <w:szCs w:val="30"/>
        </w:rPr>
        <w:t xml:space="preserve">до величины МЗП </w:t>
      </w:r>
      <w:r>
        <w:rPr>
          <w:rFonts w:ascii="Times New Roman" w:hAnsi="Times New Roman" w:cs="Times New Roman"/>
          <w:b/>
          <w:i/>
          <w:sz w:val="30"/>
          <w:szCs w:val="30"/>
        </w:rPr>
        <w:t>в заработ</w:t>
      </w:r>
      <w:r w:rsidR="00D25D12">
        <w:rPr>
          <w:rFonts w:ascii="Times New Roman" w:hAnsi="Times New Roman" w:cs="Times New Roman"/>
          <w:b/>
          <w:i/>
          <w:sz w:val="30"/>
          <w:szCs w:val="30"/>
        </w:rPr>
        <w:t>к</w:t>
      </w:r>
      <w:r>
        <w:rPr>
          <w:rFonts w:ascii="Times New Roman" w:hAnsi="Times New Roman" w:cs="Times New Roman"/>
          <w:b/>
          <w:i/>
          <w:sz w:val="30"/>
          <w:szCs w:val="30"/>
        </w:rPr>
        <w:t>е</w:t>
      </w:r>
      <w:r w:rsidR="00D25D12">
        <w:rPr>
          <w:rFonts w:ascii="Times New Roman" w:hAnsi="Times New Roman" w:cs="Times New Roman"/>
          <w:b/>
          <w:i/>
          <w:sz w:val="30"/>
          <w:szCs w:val="30"/>
        </w:rPr>
        <w:t xml:space="preserve"> для исчисления пособий по временной нетрудоспособности и по беременности и родам?</w:t>
      </w:r>
    </w:p>
    <w:p w:rsidR="00A61263" w:rsidRPr="00A61263" w:rsidRDefault="00A61263" w:rsidP="00D25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1263">
        <w:rPr>
          <w:rFonts w:ascii="Times New Roman" w:hAnsi="Times New Roman" w:cs="Times New Roman"/>
          <w:sz w:val="30"/>
          <w:szCs w:val="30"/>
        </w:rPr>
        <w:t>Не учитывается.</w:t>
      </w:r>
    </w:p>
    <w:p w:rsidR="00D25D12" w:rsidRDefault="00D25D12" w:rsidP="00202F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В заработок для исчисления пособий по временной нетрудоспособности и по беременности и родам включаются виды оплаты труда, на которые в соответствии с законодательством начисляются обязательные страховые взносы (пункт 24 Положения о порядке обеспечения пособиями по временной нетрудоспособности и по беременности и родам, ут</w:t>
      </w:r>
      <w:r w:rsidR="005F27E7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ержденного постановлением Совета Минис</w:t>
      </w:r>
      <w:r w:rsidR="005F27E7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ров Республики Беларусь от 28.06.2013 № 569 (далее – Положение</w:t>
      </w:r>
      <w:r w:rsidR="00EF3B09">
        <w:rPr>
          <w:rFonts w:ascii="Times New Roman" w:hAnsi="Times New Roman" w:cs="Times New Roman"/>
          <w:sz w:val="30"/>
          <w:szCs w:val="30"/>
        </w:rPr>
        <w:t xml:space="preserve"> о пособиях</w:t>
      </w:r>
      <w:r>
        <w:rPr>
          <w:rFonts w:ascii="Times New Roman" w:hAnsi="Times New Roman" w:cs="Times New Roman"/>
          <w:sz w:val="30"/>
          <w:szCs w:val="30"/>
        </w:rPr>
        <w:t>)</w:t>
      </w:r>
      <w:r w:rsidR="005F27E7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3A311D" w:rsidRPr="003A311D" w:rsidRDefault="003A311D" w:rsidP="003A311D">
      <w:pPr>
        <w:autoSpaceDE w:val="0"/>
        <w:autoSpaceDN w:val="0"/>
        <w:adjustRightInd w:val="0"/>
        <w:spacing w:after="0" w:line="280" w:lineRule="exact"/>
        <w:ind w:left="709"/>
        <w:jc w:val="both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proofErr w:type="spellStart"/>
      <w:r w:rsidRPr="003A311D">
        <w:rPr>
          <w:rFonts w:ascii="Times New Roman" w:hAnsi="Times New Roman" w:cs="Times New Roman"/>
          <w:b/>
          <w:i/>
          <w:spacing w:val="-6"/>
          <w:sz w:val="28"/>
          <w:szCs w:val="28"/>
        </w:rPr>
        <w:t>Справочно</w:t>
      </w:r>
      <w:proofErr w:type="spellEnd"/>
      <w:r w:rsidRPr="003A311D">
        <w:rPr>
          <w:rFonts w:ascii="Times New Roman" w:hAnsi="Times New Roman" w:cs="Times New Roman"/>
          <w:b/>
          <w:i/>
          <w:spacing w:val="-6"/>
          <w:sz w:val="28"/>
          <w:szCs w:val="28"/>
        </w:rPr>
        <w:t>:</w:t>
      </w:r>
    </w:p>
    <w:p w:rsidR="004C31F9" w:rsidRPr="003A311D" w:rsidRDefault="004C31F9" w:rsidP="003A311D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3A311D">
        <w:rPr>
          <w:rFonts w:ascii="Times New Roman" w:hAnsi="Times New Roman" w:cs="Times New Roman"/>
          <w:i/>
          <w:spacing w:val="-6"/>
          <w:sz w:val="28"/>
          <w:szCs w:val="28"/>
        </w:rPr>
        <w:t xml:space="preserve">Оплата труда </w:t>
      </w:r>
      <w:r w:rsidR="003A311D" w:rsidRPr="003A311D">
        <w:rPr>
          <w:rFonts w:ascii="Times New Roman" w:hAnsi="Times New Roman" w:cs="Times New Roman"/>
          <w:i/>
          <w:spacing w:val="-6"/>
          <w:sz w:val="28"/>
          <w:szCs w:val="28"/>
        </w:rPr>
        <w:t>–</w:t>
      </w:r>
      <w:r w:rsidRPr="003A311D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определение размеров, структуры, условий и порядка выплаты заработной платы работникам за исполнение ими трудовых обязанностей в соответствии с </w:t>
      </w:r>
      <w:r w:rsidR="00127A08">
        <w:rPr>
          <w:rFonts w:ascii="Times New Roman" w:hAnsi="Times New Roman" w:cs="Times New Roman"/>
          <w:i/>
          <w:spacing w:val="-6"/>
          <w:sz w:val="28"/>
          <w:szCs w:val="28"/>
        </w:rPr>
        <w:t>Трудовым кодексом Республики Беларусь</w:t>
      </w:r>
      <w:r w:rsidRPr="003A311D">
        <w:rPr>
          <w:rFonts w:ascii="Times New Roman" w:hAnsi="Times New Roman" w:cs="Times New Roman"/>
          <w:i/>
          <w:spacing w:val="-6"/>
          <w:sz w:val="28"/>
          <w:szCs w:val="28"/>
        </w:rPr>
        <w:t>, иными нормативными правовыми актами, коллективным договором, соглашением, иными локальными правовыми актами и трудовым договором</w:t>
      </w:r>
      <w:r w:rsidR="003A311D" w:rsidRPr="003A311D">
        <w:rPr>
          <w:rFonts w:ascii="Times New Roman" w:hAnsi="Times New Roman" w:cs="Times New Roman"/>
          <w:i/>
          <w:spacing w:val="-6"/>
          <w:sz w:val="28"/>
          <w:szCs w:val="28"/>
        </w:rPr>
        <w:t xml:space="preserve"> (часть первая статьи 61 Трудового кодекса Республики Беларусь)</w:t>
      </w:r>
      <w:r w:rsidRPr="003A311D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</w:p>
    <w:p w:rsidR="005F27E7" w:rsidRPr="003A311D" w:rsidRDefault="005F27E7" w:rsidP="003A311D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3A311D">
        <w:rPr>
          <w:rFonts w:ascii="Times New Roman" w:hAnsi="Times New Roman" w:cs="Times New Roman"/>
          <w:i/>
          <w:spacing w:val="-6"/>
          <w:sz w:val="28"/>
          <w:szCs w:val="28"/>
        </w:rPr>
        <w:t xml:space="preserve">Заработная плата </w:t>
      </w:r>
      <w:r w:rsidR="0098471D" w:rsidRPr="003A311D">
        <w:rPr>
          <w:rFonts w:ascii="Times New Roman" w:hAnsi="Times New Roman" w:cs="Times New Roman"/>
          <w:i/>
          <w:spacing w:val="-6"/>
          <w:sz w:val="28"/>
          <w:szCs w:val="28"/>
        </w:rPr>
        <w:t>–</w:t>
      </w:r>
      <w:r w:rsidRPr="003A311D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вознаграждение за труд, которое наниматель обязан выплатить работнику за выполненную работу в зависимости от ее сложности, количества, качества, условий труда и квалификации работника с учетом фактически отработанного времени, а также за периоды, включаемые в рабочее время (статья 57 Трудового кодекса Республики Беларусь).</w:t>
      </w:r>
    </w:p>
    <w:p w:rsidR="005F27E7" w:rsidRDefault="00AC4736" w:rsidP="00AC47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Доплата до величины МЗП </w:t>
      </w:r>
      <w:r w:rsidR="005F27E7">
        <w:rPr>
          <w:rFonts w:ascii="Times New Roman" w:hAnsi="Times New Roman" w:cs="Times New Roman"/>
          <w:sz w:val="30"/>
          <w:szCs w:val="30"/>
        </w:rPr>
        <w:t>выплач</w:t>
      </w:r>
      <w:r>
        <w:rPr>
          <w:rFonts w:ascii="Times New Roman" w:hAnsi="Times New Roman" w:cs="Times New Roman"/>
          <w:sz w:val="30"/>
          <w:szCs w:val="30"/>
        </w:rPr>
        <w:t>ивается</w:t>
      </w:r>
      <w:r w:rsidR="005F27E7">
        <w:rPr>
          <w:rFonts w:ascii="Times New Roman" w:hAnsi="Times New Roman" w:cs="Times New Roman"/>
          <w:sz w:val="30"/>
          <w:szCs w:val="30"/>
        </w:rPr>
        <w:t xml:space="preserve"> работнику</w:t>
      </w:r>
      <w:r w:rsidR="000623BF">
        <w:rPr>
          <w:rFonts w:ascii="Times New Roman" w:hAnsi="Times New Roman" w:cs="Times New Roman"/>
          <w:sz w:val="30"/>
          <w:szCs w:val="30"/>
        </w:rPr>
        <w:t xml:space="preserve"> </w:t>
      </w:r>
      <w:r w:rsidR="005F27E7">
        <w:rPr>
          <w:rFonts w:ascii="Times New Roman" w:hAnsi="Times New Roman" w:cs="Times New Roman"/>
          <w:sz w:val="30"/>
          <w:szCs w:val="30"/>
        </w:rPr>
        <w:t>за счет полученной субсидии</w:t>
      </w:r>
      <w:r w:rsidR="00AF44F4">
        <w:rPr>
          <w:rFonts w:ascii="Times New Roman" w:hAnsi="Times New Roman" w:cs="Times New Roman"/>
          <w:sz w:val="30"/>
          <w:szCs w:val="30"/>
        </w:rPr>
        <w:t xml:space="preserve"> из средств бюджета государственного внебюджетного фонда социальной защиты</w:t>
      </w:r>
      <w:r w:rsidR="005B4E1E">
        <w:rPr>
          <w:rFonts w:ascii="Times New Roman" w:hAnsi="Times New Roman" w:cs="Times New Roman"/>
          <w:sz w:val="30"/>
          <w:szCs w:val="30"/>
        </w:rPr>
        <w:t xml:space="preserve"> населения</w:t>
      </w:r>
      <w:r w:rsidR="00AF44F4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AF44F4">
        <w:rPr>
          <w:rFonts w:ascii="Times New Roman" w:hAnsi="Times New Roman" w:cs="Times New Roman"/>
          <w:sz w:val="30"/>
          <w:szCs w:val="30"/>
        </w:rPr>
        <w:t xml:space="preserve"> является временной мерой государственной поддержки работников, не работающи</w:t>
      </w:r>
      <w:r w:rsidR="0098471D">
        <w:rPr>
          <w:rFonts w:ascii="Times New Roman" w:hAnsi="Times New Roman" w:cs="Times New Roman"/>
          <w:sz w:val="30"/>
          <w:szCs w:val="30"/>
        </w:rPr>
        <w:t>х</w:t>
      </w:r>
      <w:r w:rsidR="00AF44F4">
        <w:rPr>
          <w:rFonts w:ascii="Times New Roman" w:hAnsi="Times New Roman" w:cs="Times New Roman"/>
          <w:sz w:val="30"/>
          <w:szCs w:val="30"/>
        </w:rPr>
        <w:t xml:space="preserve"> в период с 1 мая по 31 июля </w:t>
      </w:r>
      <w:r w:rsidRPr="00AC4736">
        <w:rPr>
          <w:rFonts w:ascii="Times New Roman" w:hAnsi="Times New Roman" w:cs="Times New Roman"/>
          <w:sz w:val="30"/>
          <w:szCs w:val="30"/>
        </w:rPr>
        <w:t xml:space="preserve">2020 </w:t>
      </w:r>
      <w:r>
        <w:rPr>
          <w:rFonts w:ascii="Times New Roman" w:hAnsi="Times New Roman" w:cs="Times New Roman"/>
          <w:sz w:val="30"/>
          <w:szCs w:val="30"/>
        </w:rPr>
        <w:t xml:space="preserve">г. </w:t>
      </w:r>
      <w:r w:rsidR="00AF44F4">
        <w:rPr>
          <w:rFonts w:ascii="Times New Roman" w:hAnsi="Times New Roman" w:cs="Times New Roman"/>
          <w:sz w:val="30"/>
          <w:szCs w:val="30"/>
        </w:rPr>
        <w:t>в связи с простоем не по вине работника, а также работник</w:t>
      </w:r>
      <w:r w:rsidR="0098471D">
        <w:rPr>
          <w:rFonts w:ascii="Times New Roman" w:hAnsi="Times New Roman" w:cs="Times New Roman"/>
          <w:sz w:val="30"/>
          <w:szCs w:val="30"/>
        </w:rPr>
        <w:t>ов</w:t>
      </w:r>
      <w:r w:rsidR="00AF44F4">
        <w:rPr>
          <w:rFonts w:ascii="Times New Roman" w:hAnsi="Times New Roman" w:cs="Times New Roman"/>
          <w:sz w:val="30"/>
          <w:szCs w:val="30"/>
        </w:rPr>
        <w:t>, которым установлено в этом периоде неполное рабочее время по</w:t>
      </w:r>
      <w:proofErr w:type="gramEnd"/>
      <w:r w:rsidR="00AF44F4">
        <w:rPr>
          <w:rFonts w:ascii="Times New Roman" w:hAnsi="Times New Roman" w:cs="Times New Roman"/>
          <w:sz w:val="30"/>
          <w:szCs w:val="30"/>
        </w:rPr>
        <w:t xml:space="preserve"> инициативе нанимателя</w:t>
      </w:r>
      <w:r>
        <w:rPr>
          <w:rFonts w:ascii="Times New Roman" w:hAnsi="Times New Roman" w:cs="Times New Roman"/>
          <w:sz w:val="30"/>
          <w:szCs w:val="30"/>
        </w:rPr>
        <w:t xml:space="preserve">. В связи с этим доплата </w:t>
      </w:r>
      <w:r w:rsidR="001D014F">
        <w:rPr>
          <w:rFonts w:ascii="Times New Roman" w:hAnsi="Times New Roman" w:cs="Times New Roman"/>
          <w:sz w:val="30"/>
          <w:szCs w:val="30"/>
        </w:rPr>
        <w:t xml:space="preserve">работнику </w:t>
      </w:r>
      <w:r>
        <w:rPr>
          <w:rFonts w:ascii="Times New Roman" w:hAnsi="Times New Roman" w:cs="Times New Roman"/>
          <w:sz w:val="30"/>
          <w:szCs w:val="30"/>
        </w:rPr>
        <w:t xml:space="preserve">до величины МЗП </w:t>
      </w:r>
      <w:r w:rsidR="005F27E7">
        <w:rPr>
          <w:rFonts w:ascii="Times New Roman" w:hAnsi="Times New Roman" w:cs="Times New Roman"/>
          <w:sz w:val="30"/>
          <w:szCs w:val="30"/>
        </w:rPr>
        <w:t>не включается в заработок для исчисления пособий по временной нетрудоспособно</w:t>
      </w:r>
      <w:r w:rsidR="004C31F9">
        <w:rPr>
          <w:rFonts w:ascii="Times New Roman" w:hAnsi="Times New Roman" w:cs="Times New Roman"/>
          <w:sz w:val="30"/>
          <w:szCs w:val="30"/>
        </w:rPr>
        <w:t>сти и по беременности и родам.</w:t>
      </w:r>
    </w:p>
    <w:p w:rsidR="000D3E5F" w:rsidRDefault="000D3E5F" w:rsidP="000D3E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</w:p>
    <w:sectPr w:rsidR="000D3E5F" w:rsidSect="00357B69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17F" w:rsidRDefault="001D117F" w:rsidP="007C5060">
      <w:pPr>
        <w:spacing w:after="0" w:line="240" w:lineRule="auto"/>
      </w:pPr>
      <w:r>
        <w:separator/>
      </w:r>
    </w:p>
  </w:endnote>
  <w:endnote w:type="continuationSeparator" w:id="0">
    <w:p w:rsidR="001D117F" w:rsidRDefault="001D117F" w:rsidP="007C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17F" w:rsidRDefault="001D117F" w:rsidP="007C5060">
      <w:pPr>
        <w:spacing w:after="0" w:line="240" w:lineRule="auto"/>
      </w:pPr>
      <w:r>
        <w:separator/>
      </w:r>
    </w:p>
  </w:footnote>
  <w:footnote w:type="continuationSeparator" w:id="0">
    <w:p w:rsidR="001D117F" w:rsidRDefault="001D117F" w:rsidP="007C5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6298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7C5060" w:rsidRDefault="007C5060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7C5060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7C5060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7C5060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A7570F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7C5060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DD2541" w:rsidRPr="007C5060" w:rsidRDefault="00DD2541">
    <w:pPr>
      <w:pStyle w:val="a3"/>
      <w:jc w:val="center"/>
      <w:rPr>
        <w:rFonts w:ascii="Times New Roman" w:hAnsi="Times New Roman" w:cs="Times New Roman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F2"/>
    <w:rsid w:val="0004066C"/>
    <w:rsid w:val="00041E23"/>
    <w:rsid w:val="000623BF"/>
    <w:rsid w:val="00096ADF"/>
    <w:rsid w:val="000D3E5F"/>
    <w:rsid w:val="000F6883"/>
    <w:rsid w:val="00105572"/>
    <w:rsid w:val="00127A08"/>
    <w:rsid w:val="00162951"/>
    <w:rsid w:val="001825E1"/>
    <w:rsid w:val="001A039E"/>
    <w:rsid w:val="001D014F"/>
    <w:rsid w:val="001D117F"/>
    <w:rsid w:val="001E217E"/>
    <w:rsid w:val="001E673C"/>
    <w:rsid w:val="00202F7D"/>
    <w:rsid w:val="00204238"/>
    <w:rsid w:val="00212F46"/>
    <w:rsid w:val="00237310"/>
    <w:rsid w:val="00263B93"/>
    <w:rsid w:val="002A7149"/>
    <w:rsid w:val="002A71F9"/>
    <w:rsid w:val="002B3F18"/>
    <w:rsid w:val="002D591E"/>
    <w:rsid w:val="00325374"/>
    <w:rsid w:val="00337C85"/>
    <w:rsid w:val="00343904"/>
    <w:rsid w:val="00346EDE"/>
    <w:rsid w:val="00357B69"/>
    <w:rsid w:val="0036238E"/>
    <w:rsid w:val="003765A6"/>
    <w:rsid w:val="003A311D"/>
    <w:rsid w:val="003E71FF"/>
    <w:rsid w:val="0043584B"/>
    <w:rsid w:val="00440220"/>
    <w:rsid w:val="004506C4"/>
    <w:rsid w:val="004606F2"/>
    <w:rsid w:val="00467E93"/>
    <w:rsid w:val="00496209"/>
    <w:rsid w:val="004C31F9"/>
    <w:rsid w:val="004C37F3"/>
    <w:rsid w:val="004C5DEA"/>
    <w:rsid w:val="00516496"/>
    <w:rsid w:val="00557CDB"/>
    <w:rsid w:val="00560129"/>
    <w:rsid w:val="005644F8"/>
    <w:rsid w:val="005A48D2"/>
    <w:rsid w:val="005B4E1E"/>
    <w:rsid w:val="005C6221"/>
    <w:rsid w:val="005D2A83"/>
    <w:rsid w:val="005F27E7"/>
    <w:rsid w:val="005F320A"/>
    <w:rsid w:val="005F4FF0"/>
    <w:rsid w:val="00601244"/>
    <w:rsid w:val="00603A8B"/>
    <w:rsid w:val="00615EC5"/>
    <w:rsid w:val="006165FE"/>
    <w:rsid w:val="00637358"/>
    <w:rsid w:val="00682172"/>
    <w:rsid w:val="00683213"/>
    <w:rsid w:val="00697BE9"/>
    <w:rsid w:val="006A3BFA"/>
    <w:rsid w:val="006C4CD7"/>
    <w:rsid w:val="006C6379"/>
    <w:rsid w:val="006F2A03"/>
    <w:rsid w:val="00727980"/>
    <w:rsid w:val="00792AF5"/>
    <w:rsid w:val="007C5060"/>
    <w:rsid w:val="007F2294"/>
    <w:rsid w:val="008017B6"/>
    <w:rsid w:val="00802942"/>
    <w:rsid w:val="00867F49"/>
    <w:rsid w:val="0087341B"/>
    <w:rsid w:val="00876D31"/>
    <w:rsid w:val="00887744"/>
    <w:rsid w:val="008924BE"/>
    <w:rsid w:val="009765A7"/>
    <w:rsid w:val="00980F04"/>
    <w:rsid w:val="0098471D"/>
    <w:rsid w:val="00986971"/>
    <w:rsid w:val="009A2BF3"/>
    <w:rsid w:val="009B09AC"/>
    <w:rsid w:val="009F717F"/>
    <w:rsid w:val="00A05616"/>
    <w:rsid w:val="00A31E95"/>
    <w:rsid w:val="00A53FC7"/>
    <w:rsid w:val="00A61263"/>
    <w:rsid w:val="00A6152F"/>
    <w:rsid w:val="00A7080B"/>
    <w:rsid w:val="00A747D6"/>
    <w:rsid w:val="00A7570F"/>
    <w:rsid w:val="00A84E10"/>
    <w:rsid w:val="00A85B03"/>
    <w:rsid w:val="00A953E8"/>
    <w:rsid w:val="00AA07E8"/>
    <w:rsid w:val="00AB49BE"/>
    <w:rsid w:val="00AC4736"/>
    <w:rsid w:val="00AD6A53"/>
    <w:rsid w:val="00AD798C"/>
    <w:rsid w:val="00AF44F4"/>
    <w:rsid w:val="00B52FA9"/>
    <w:rsid w:val="00B66FA3"/>
    <w:rsid w:val="00BA0F88"/>
    <w:rsid w:val="00BD312F"/>
    <w:rsid w:val="00C36AB4"/>
    <w:rsid w:val="00C3720A"/>
    <w:rsid w:val="00C55301"/>
    <w:rsid w:val="00C563F5"/>
    <w:rsid w:val="00CA539C"/>
    <w:rsid w:val="00CB5086"/>
    <w:rsid w:val="00CC0C54"/>
    <w:rsid w:val="00D25D12"/>
    <w:rsid w:val="00D43E6C"/>
    <w:rsid w:val="00D656FA"/>
    <w:rsid w:val="00D7180C"/>
    <w:rsid w:val="00DA61D2"/>
    <w:rsid w:val="00DA6A36"/>
    <w:rsid w:val="00DB5DBB"/>
    <w:rsid w:val="00DC211A"/>
    <w:rsid w:val="00DC29C3"/>
    <w:rsid w:val="00DD2541"/>
    <w:rsid w:val="00DE626B"/>
    <w:rsid w:val="00DF0DB4"/>
    <w:rsid w:val="00E469AC"/>
    <w:rsid w:val="00EB207D"/>
    <w:rsid w:val="00EF3B09"/>
    <w:rsid w:val="00F33AEC"/>
    <w:rsid w:val="00F37E8A"/>
    <w:rsid w:val="00F508F0"/>
    <w:rsid w:val="00F56236"/>
    <w:rsid w:val="00F61B2E"/>
    <w:rsid w:val="00F63AE7"/>
    <w:rsid w:val="00F71D09"/>
    <w:rsid w:val="00F91CDB"/>
    <w:rsid w:val="00FA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060"/>
  </w:style>
  <w:style w:type="paragraph" w:styleId="a5">
    <w:name w:val="footer"/>
    <w:basedOn w:val="a"/>
    <w:link w:val="a6"/>
    <w:uiPriority w:val="99"/>
    <w:unhideWhenUsed/>
    <w:rsid w:val="007C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5060"/>
  </w:style>
  <w:style w:type="paragraph" w:styleId="a7">
    <w:name w:val="Balloon Text"/>
    <w:basedOn w:val="a"/>
    <w:link w:val="a8"/>
    <w:uiPriority w:val="99"/>
    <w:semiHidden/>
    <w:unhideWhenUsed/>
    <w:rsid w:val="006A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5060"/>
  </w:style>
  <w:style w:type="paragraph" w:styleId="a5">
    <w:name w:val="footer"/>
    <w:basedOn w:val="a"/>
    <w:link w:val="a6"/>
    <w:uiPriority w:val="99"/>
    <w:unhideWhenUsed/>
    <w:rsid w:val="007C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5060"/>
  </w:style>
  <w:style w:type="paragraph" w:styleId="a7">
    <w:name w:val="Balloon Text"/>
    <w:basedOn w:val="a"/>
    <w:link w:val="a8"/>
    <w:uiPriority w:val="99"/>
    <w:semiHidden/>
    <w:unhideWhenUsed/>
    <w:rsid w:val="006A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686FF-2188-488F-B4F7-29590395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108</cp:revision>
  <cp:lastPrinted>2020-06-15T05:26:00Z</cp:lastPrinted>
  <dcterms:created xsi:type="dcterms:W3CDTF">2020-06-11T16:54:00Z</dcterms:created>
  <dcterms:modified xsi:type="dcterms:W3CDTF">2020-06-15T15:04:00Z</dcterms:modified>
</cp:coreProperties>
</file>