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3" w:rsidRPr="006B488E" w:rsidRDefault="006B488E" w:rsidP="002F315A">
      <w:pPr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B488E">
        <w:rPr>
          <w:rFonts w:ascii="Times New Roman" w:hAnsi="Times New Roman" w:cs="Times New Roman"/>
          <w:b/>
          <w:sz w:val="30"/>
          <w:szCs w:val="30"/>
        </w:rPr>
        <w:t>Установлены тарифные разряды в сфере культуры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04152" w:rsidRDefault="007A798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4657B">
        <w:rPr>
          <w:rFonts w:ascii="Times New Roman" w:hAnsi="Times New Roman" w:cs="Times New Roman"/>
          <w:sz w:val="30"/>
          <w:szCs w:val="30"/>
        </w:rPr>
        <w:t xml:space="preserve">     </w:t>
      </w:r>
      <w:r w:rsidR="002F315A">
        <w:rPr>
          <w:rFonts w:ascii="Times New Roman" w:hAnsi="Times New Roman" w:cs="Times New Roman"/>
          <w:sz w:val="30"/>
          <w:szCs w:val="30"/>
        </w:rPr>
        <w:t xml:space="preserve">   </w:t>
      </w:r>
      <w:r w:rsidRPr="0004657B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</w:t>
      </w:r>
      <w:r w:rsidR="00004152">
        <w:rPr>
          <w:rFonts w:ascii="Times New Roman" w:hAnsi="Times New Roman" w:cs="Times New Roman"/>
          <w:sz w:val="30"/>
          <w:szCs w:val="30"/>
        </w:rPr>
        <w:t xml:space="preserve">что </w:t>
      </w:r>
      <w:r w:rsidRPr="0004657B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2F315A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="00004152">
        <w:rPr>
          <w:rFonts w:ascii="Times New Roman" w:hAnsi="Times New Roman" w:cs="Times New Roman"/>
          <w:sz w:val="30"/>
          <w:szCs w:val="30"/>
        </w:rPr>
        <w:t xml:space="preserve">культуры Республики Беларусь от 03.11.2020 № 80 «Об изменении постановления Министерства культуры Республики Беларусь от 13 июня 2019 г. № 32» установлены тарифные разряды по должностям руководителей методических центров народного творчества </w:t>
      </w:r>
      <w:proofErr w:type="gramStart"/>
      <w:r w:rsidR="00004152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="00004152">
        <w:rPr>
          <w:rFonts w:ascii="Times New Roman" w:hAnsi="Times New Roman" w:cs="Times New Roman"/>
          <w:sz w:val="30"/>
          <w:szCs w:val="30"/>
        </w:rPr>
        <w:t>культурно-просветительной работы).</w:t>
      </w:r>
    </w:p>
    <w:tbl>
      <w:tblPr>
        <w:tblStyle w:val="a5"/>
        <w:tblW w:w="10031" w:type="dxa"/>
        <w:tblLook w:val="04A0"/>
      </w:tblPr>
      <w:tblGrid>
        <w:gridCol w:w="3085"/>
        <w:gridCol w:w="3295"/>
        <w:gridCol w:w="3651"/>
      </w:tblGrid>
      <w:tr w:rsidR="00004152" w:rsidTr="00004152">
        <w:tc>
          <w:tcPr>
            <w:tcW w:w="3085" w:type="dxa"/>
          </w:tcPr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служащего</w:t>
            </w:r>
          </w:p>
        </w:tc>
        <w:tc>
          <w:tcPr>
            <w:tcW w:w="3295" w:type="dxa"/>
          </w:tcPr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Областные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етодические</w:t>
            </w:r>
          </w:p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 xml:space="preserve"> центры народного 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творчества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Городские и районные методические центры народного творчества (культурно-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етительской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 xml:space="preserve"> работы)</w:t>
            </w:r>
          </w:p>
        </w:tc>
      </w:tr>
      <w:tr w:rsidR="00004152" w:rsidTr="00004152">
        <w:tc>
          <w:tcPr>
            <w:tcW w:w="3085" w:type="dxa"/>
          </w:tcPr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295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1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04152" w:rsidTr="00004152">
        <w:tc>
          <w:tcPr>
            <w:tcW w:w="3085" w:type="dxa"/>
          </w:tcPr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152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3295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1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04152" w:rsidTr="00004152">
        <w:tc>
          <w:tcPr>
            <w:tcW w:w="3085" w:type="dxa"/>
          </w:tcPr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руководитель,</w:t>
            </w:r>
          </w:p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художник,</w:t>
            </w:r>
          </w:p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дирежер,хормейстер,</w:t>
            </w:r>
          </w:p>
          <w:p w:rsidR="00004152" w:rsidRPr="00004152" w:rsidRDefault="00004152" w:rsidP="000041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балетмейстер,режиссер</w:t>
            </w:r>
          </w:p>
        </w:tc>
        <w:tc>
          <w:tcPr>
            <w:tcW w:w="3295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1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04152" w:rsidTr="00004152">
        <w:tc>
          <w:tcPr>
            <w:tcW w:w="3085" w:type="dxa"/>
          </w:tcPr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отдела по основной</w:t>
            </w:r>
          </w:p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004152" w:rsidRP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1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04152" w:rsidTr="00004152">
        <w:tc>
          <w:tcPr>
            <w:tcW w:w="3085" w:type="dxa"/>
          </w:tcPr>
          <w:p w:rsidR="00004152" w:rsidRDefault="00004152" w:rsidP="002F3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</w:t>
            </w:r>
          </w:p>
          <w:p w:rsidR="00004152" w:rsidRPr="00004152" w:rsidRDefault="00004152" w:rsidP="000041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деятельности</w:t>
            </w:r>
          </w:p>
        </w:tc>
        <w:tc>
          <w:tcPr>
            <w:tcW w:w="3295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:rsidR="00004152" w:rsidRPr="00004152" w:rsidRDefault="00004152" w:rsidP="00004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04152" w:rsidRDefault="00004152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Кроме того, за специфику работы в сфере культуры работникам культурно-просветительных организаций установлена надбавка в размере 7% от оклада.</w:t>
      </w:r>
    </w:p>
    <w:p w:rsidR="00004152" w:rsidRDefault="00004152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Данное постановление  вступает в силу с 1 января 2021 года</w:t>
      </w:r>
    </w:p>
    <w:sectPr w:rsidR="00004152" w:rsidSect="002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983"/>
    <w:rsid w:val="00004152"/>
    <w:rsid w:val="0004657B"/>
    <w:rsid w:val="00220D3A"/>
    <w:rsid w:val="002855C3"/>
    <w:rsid w:val="002F315A"/>
    <w:rsid w:val="006B488E"/>
    <w:rsid w:val="007A7983"/>
    <w:rsid w:val="008A3FED"/>
    <w:rsid w:val="008C6FD1"/>
    <w:rsid w:val="0097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10</cp:revision>
  <cp:lastPrinted>2018-01-17T07:13:00Z</cp:lastPrinted>
  <dcterms:created xsi:type="dcterms:W3CDTF">2018-01-17T07:07:00Z</dcterms:created>
  <dcterms:modified xsi:type="dcterms:W3CDTF">2020-11-19T12:05:00Z</dcterms:modified>
</cp:coreProperties>
</file>