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D4D9" w14:textId="77777777" w:rsidR="00A01323" w:rsidRPr="00DF53BA" w:rsidRDefault="00DF53BA" w:rsidP="00DF53B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eastAsia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265770E" wp14:editId="29950EFB">
            <wp:simplePos x="0" y="0"/>
            <wp:positionH relativeFrom="column">
              <wp:posOffset>-232410</wp:posOffset>
            </wp:positionH>
            <wp:positionV relativeFrom="paragraph">
              <wp:posOffset>0</wp:posOffset>
            </wp:positionV>
            <wp:extent cx="5934075" cy="2971800"/>
            <wp:effectExtent l="0" t="0" r="9525" b="0"/>
            <wp:wrapTopAndBottom/>
            <wp:docPr id="1" name="Рисунок 1" descr="C:\Users\User\Desktop\БАННЕР ДОМ БЕЗ НАСИ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ННЕР ДОМ БЕЗ НАСИЛ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 3 по 7 апреля 2023 года в Республике Беларусь</w:t>
      </w:r>
      <w:r>
        <w:br/>
        <w:t>проводится профилактическая акция «Дом без</w:t>
      </w:r>
      <w:r>
        <w:br/>
        <w:t>насилия»</w:t>
      </w:r>
      <w:r>
        <w:br/>
        <w:t>Цель акции — вовлечение широких слоё</w:t>
      </w:r>
      <w:r w:rsidR="006E2156">
        <w:t xml:space="preserve">в населения в оказание помощи и </w:t>
      </w:r>
      <w:r>
        <w:t>содействие государственным органам в ре</w:t>
      </w:r>
      <w:r w:rsidR="006E2156">
        <w:t xml:space="preserve">шении проблем насилия в семье с </w:t>
      </w:r>
      <w:r>
        <w:t>применением к л</w:t>
      </w:r>
      <w:r w:rsidR="006E2156">
        <w:t xml:space="preserve">ицам асоциального поведения мер индивидуальной профилактики </w:t>
      </w:r>
      <w:r>
        <w:t>правонарушений.</w:t>
      </w:r>
      <w:r>
        <w:br/>
        <w:t>Акция направлена на решение про</w:t>
      </w:r>
      <w:r w:rsidR="006E2156">
        <w:t xml:space="preserve">блем насилия в семье и принятие дополнительных мер </w:t>
      </w:r>
      <w:r>
        <w:t>воздействия в отношении лиц, совершающих правона</w:t>
      </w:r>
      <w:r w:rsidR="006E2156">
        <w:t xml:space="preserve">рушения в сфере семейно-бытовых </w:t>
      </w:r>
      <w:r>
        <w:t>отношений.</w:t>
      </w:r>
      <w:r>
        <w:br/>
        <w:t>В рамках акции правоохранители проведут индивидуа</w:t>
      </w:r>
      <w:r w:rsidR="006E2156">
        <w:t xml:space="preserve">льную профилактическую работу с правонарушителями и примут </w:t>
      </w:r>
      <w:r>
        <w:t>превентивные</w:t>
      </w:r>
      <w:r w:rsidR="006E2156">
        <w:t xml:space="preserve"> меры по отношению к гражданам, </w:t>
      </w:r>
      <w:r>
        <w:t>совершающим насилие в семье. Будет обеспече</w:t>
      </w:r>
      <w:r w:rsidR="006E2156">
        <w:t xml:space="preserve">но разъяснение положений нового </w:t>
      </w:r>
      <w:r>
        <w:t>законодательства о профилактике дом</w:t>
      </w:r>
      <w:r w:rsidR="006E2156">
        <w:t xml:space="preserve">ашнего насилия, оказана квалифицированная </w:t>
      </w:r>
      <w:r>
        <w:t>помощь пострадавшим. По статистике более 40% фак</w:t>
      </w:r>
      <w:r w:rsidR="006E2156">
        <w:t xml:space="preserve">тов домашнего насилия совершены </w:t>
      </w:r>
      <w:r>
        <w:t>неработающими, как правило, злоупотребляющими спи</w:t>
      </w:r>
      <w:r w:rsidR="006E2156">
        <w:t xml:space="preserve">ртными напитками гражданами, на </w:t>
      </w:r>
      <w:r>
        <w:t>счету которых не одно правонарушение. В некоторых слу</w:t>
      </w:r>
      <w:r w:rsidR="006E2156">
        <w:t xml:space="preserve">чаях жертвами </w:t>
      </w:r>
      <w:r>
        <w:t>становятся дети.</w:t>
      </w:r>
      <w:r>
        <w:br/>
        <w:t>Для лиц, допускающих насилие в семье, зако</w:t>
      </w:r>
      <w:r w:rsidR="006E2156">
        <w:t xml:space="preserve">нодательством предусмотрена как </w:t>
      </w:r>
      <w:r>
        <w:t>административная, так и уголовная ответственность.</w:t>
      </w:r>
      <w:r>
        <w:br/>
        <w:t>Административная ответственность:</w:t>
      </w:r>
      <w:r>
        <w:br/>
        <w:t>– ст.10.1 КоАП РБ (умышленное причинение телесного повреждения и и</w:t>
      </w:r>
      <w:r w:rsidR="006E2156">
        <w:t xml:space="preserve">ные </w:t>
      </w:r>
      <w:r>
        <w:t>насильственные действия):</w:t>
      </w:r>
      <w:r>
        <w:br/>
        <w:t>– ст.10.2 КоАП РБ (оскорбление).</w:t>
      </w:r>
      <w:r>
        <w:br/>
        <w:t>Уголовная ответственность:</w:t>
      </w:r>
      <w:r>
        <w:br/>
        <w:t>– ст.153 УК РБ (умышленное причинение легкого телесного</w:t>
      </w:r>
      <w:r w:rsidR="006E2156">
        <w:t xml:space="preserve"> </w:t>
      </w:r>
      <w:r>
        <w:lastRenderedPageBreak/>
        <w:t>повреждения);</w:t>
      </w:r>
      <w:r>
        <w:br/>
        <w:t>– ст.154 УК РБ (истязание);</w:t>
      </w:r>
      <w:r>
        <w:br/>
        <w:t>– 186 УК РБ (угроза убийст</w:t>
      </w:r>
      <w:r w:rsidR="006E2156">
        <w:t xml:space="preserve">вом, причинение тяжких телесных </w:t>
      </w:r>
      <w:r>
        <w:t>повреждений);</w:t>
      </w:r>
      <w:r>
        <w:br/>
        <w:t>– ст.139 УК РБ (убийство);</w:t>
      </w:r>
      <w:r>
        <w:br/>
        <w:t>– ст. 147 УК РБ (умышленн</w:t>
      </w:r>
      <w:r w:rsidR="006E2156">
        <w:t xml:space="preserve">ое причинение тяжкого телесного </w:t>
      </w:r>
      <w:r>
        <w:t>повреждения);</w:t>
      </w:r>
      <w:r>
        <w:br/>
        <w:t>– ст.149 УК РБ (умышленное при</w:t>
      </w:r>
      <w:r w:rsidR="006E2156">
        <w:t xml:space="preserve">чинение менее тяжкого телесного </w:t>
      </w:r>
      <w:r>
        <w:t>повреждения).</w:t>
      </w:r>
      <w:r>
        <w:br/>
        <w:t>К лицам, допускающим насилие в семье, примен</w:t>
      </w:r>
      <w:r w:rsidR="006E2156">
        <w:t xml:space="preserve">яются также меры индивидуальной </w:t>
      </w:r>
      <w:r>
        <w:t>профилактики согласно Закона Республики Белар</w:t>
      </w:r>
      <w:r w:rsidR="006E2156">
        <w:t xml:space="preserve">усь «Об основах деятельности по </w:t>
      </w:r>
      <w:r>
        <w:t>профилактике правонарушений» в виде профил</w:t>
      </w:r>
      <w:r w:rsidR="006E2156">
        <w:t xml:space="preserve">актической беседы, официального </w:t>
      </w:r>
      <w:r>
        <w:t>предупреждения, решения об осуществлении про</w:t>
      </w:r>
      <w:r w:rsidR="006E2156">
        <w:t xml:space="preserve">филактического учета, защитного </w:t>
      </w:r>
      <w:r>
        <w:t>предписания.</w:t>
      </w:r>
    </w:p>
    <w:sectPr w:rsidR="00A01323" w:rsidRPr="00DF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CA"/>
    <w:rsid w:val="00447D00"/>
    <w:rsid w:val="004A46E4"/>
    <w:rsid w:val="0065642F"/>
    <w:rsid w:val="006B713A"/>
    <w:rsid w:val="006E2156"/>
    <w:rsid w:val="006F5F1A"/>
    <w:rsid w:val="00984F90"/>
    <w:rsid w:val="009A253A"/>
    <w:rsid w:val="009D1BF4"/>
    <w:rsid w:val="009D5C4D"/>
    <w:rsid w:val="00A01323"/>
    <w:rsid w:val="00A529CA"/>
    <w:rsid w:val="00A97E5A"/>
    <w:rsid w:val="00B53EB8"/>
    <w:rsid w:val="00C60E8C"/>
    <w:rsid w:val="00D47912"/>
    <w:rsid w:val="00DF1908"/>
    <w:rsid w:val="00DF53BA"/>
    <w:rsid w:val="00F21A7B"/>
    <w:rsid w:val="00F32143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C01D"/>
  <w15:chartTrackingRefBased/>
  <w15:docId w15:val="{A02DB14F-DD12-474A-A1CD-F2473031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40" w:lineRule="exact"/>
        <w:ind w:left="4536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иль 1"/>
    <w:qFormat/>
    <w:rsid w:val="00F32143"/>
    <w:pPr>
      <w:spacing w:after="200" w:line="276" w:lineRule="auto"/>
      <w:ind w:left="0" w:right="0"/>
      <w:jc w:val="left"/>
    </w:pPr>
    <w:rPr>
      <w:rFonts w:ascii="Times New Roman" w:eastAsiaTheme="minorEastAsia" w:hAnsi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link w:val="20"/>
    <w:qFormat/>
    <w:rsid w:val="00447D00"/>
    <w:pPr>
      <w:spacing w:after="0" w:line="240" w:lineRule="exact"/>
      <w:ind w:left="4536" w:right="567"/>
    </w:pPr>
    <w:rPr>
      <w:rFonts w:eastAsia="Times New Roman"/>
      <w:lang w:eastAsia="en-US"/>
    </w:rPr>
  </w:style>
  <w:style w:type="character" w:customStyle="1" w:styleId="20">
    <w:name w:val="Стиль2 Знак"/>
    <w:basedOn w:val="a0"/>
    <w:link w:val="2"/>
    <w:rsid w:val="00447D00"/>
    <w:rPr>
      <w:rFonts w:ascii="Times New Roman" w:hAnsi="Times New Roman"/>
      <w:sz w:val="30"/>
    </w:rPr>
  </w:style>
  <w:style w:type="paragraph" w:styleId="a3">
    <w:name w:val="No Spacing"/>
    <w:uiPriority w:val="1"/>
    <w:qFormat/>
    <w:rsid w:val="006F5F1A"/>
    <w:pPr>
      <w:spacing w:after="0" w:line="240" w:lineRule="auto"/>
    </w:pPr>
  </w:style>
  <w:style w:type="paragraph" w:customStyle="1" w:styleId="1">
    <w:name w:val="Стиль1"/>
    <w:basedOn w:val="a"/>
    <w:link w:val="10"/>
    <w:qFormat/>
    <w:rsid w:val="00D47912"/>
    <w:pPr>
      <w:framePr w:hSpace="180" w:wrap="around" w:vAnchor="page" w:hAnchor="margin" w:xAlign="center" w:y="1201"/>
      <w:shd w:val="clear" w:color="auto" w:fill="FFFFFF"/>
      <w:tabs>
        <w:tab w:val="left" w:pos="1620"/>
      </w:tabs>
      <w:spacing w:after="0" w:line="280" w:lineRule="exact"/>
      <w:ind w:left="4536" w:right="567"/>
      <w:jc w:val="right"/>
    </w:pPr>
    <w:rPr>
      <w:rFonts w:eastAsia="Times New Roman" w:cs="Times New Roman"/>
      <w:szCs w:val="30"/>
      <w:lang w:val="be-BY"/>
    </w:rPr>
  </w:style>
  <w:style w:type="character" w:customStyle="1" w:styleId="10">
    <w:name w:val="Стиль1 Знак"/>
    <w:basedOn w:val="a0"/>
    <w:link w:val="1"/>
    <w:rsid w:val="00D47912"/>
    <w:rPr>
      <w:rFonts w:ascii="Times New Roman" w:eastAsia="Times New Roman" w:hAnsi="Times New Roman" w:cs="Times New Roman"/>
      <w:sz w:val="30"/>
      <w:szCs w:val="30"/>
      <w:shd w:val="clear" w:color="auto" w:fill="FFFFFF"/>
      <w:lang w:val="be-BY" w:eastAsia="ru-RU"/>
    </w:rPr>
  </w:style>
  <w:style w:type="paragraph" w:customStyle="1" w:styleId="a4">
    <w:name w:val="право"/>
    <w:basedOn w:val="a"/>
    <w:link w:val="a5"/>
    <w:qFormat/>
    <w:rsid w:val="004A46E4"/>
    <w:rPr>
      <w:lang w:eastAsia="en-US"/>
    </w:rPr>
  </w:style>
  <w:style w:type="character" w:customStyle="1" w:styleId="a5">
    <w:name w:val="право Знак"/>
    <w:basedOn w:val="a0"/>
    <w:link w:val="a4"/>
    <w:rsid w:val="004A46E4"/>
    <w:rPr>
      <w:rFonts w:ascii="Times New Roman" w:hAnsi="Times New Roman"/>
      <w:sz w:val="30"/>
    </w:rPr>
  </w:style>
  <w:style w:type="paragraph" w:styleId="a6">
    <w:name w:val="Balloon Text"/>
    <w:basedOn w:val="a"/>
    <w:link w:val="a7"/>
    <w:uiPriority w:val="99"/>
    <w:semiHidden/>
    <w:unhideWhenUsed/>
    <w:rsid w:val="009D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ОДПИ</dc:creator>
  <cp:keywords/>
  <dc:description/>
  <cp:lastModifiedBy>User</cp:lastModifiedBy>
  <cp:revision>2</cp:revision>
  <cp:lastPrinted>2023-03-24T06:53:00Z</cp:lastPrinted>
  <dcterms:created xsi:type="dcterms:W3CDTF">2023-03-27T05:09:00Z</dcterms:created>
  <dcterms:modified xsi:type="dcterms:W3CDTF">2023-03-27T05:09:00Z</dcterms:modified>
</cp:coreProperties>
</file>