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0E0CB" w14:textId="77777777" w:rsidR="007818F2" w:rsidRDefault="004E1284" w:rsidP="007818F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Советом Министров Республики </w:t>
      </w:r>
      <w:r w:rsidR="006D7FC3">
        <w:rPr>
          <w:sz w:val="30"/>
          <w:szCs w:val="30"/>
        </w:rPr>
        <w:t xml:space="preserve">Беларусь </w:t>
      </w:r>
      <w:r w:rsidR="00F52E7E">
        <w:rPr>
          <w:sz w:val="30"/>
          <w:szCs w:val="30"/>
        </w:rPr>
        <w:t>23</w:t>
      </w:r>
      <w:r>
        <w:rPr>
          <w:sz w:val="30"/>
          <w:szCs w:val="30"/>
        </w:rPr>
        <w:t xml:space="preserve"> апреля принято постановление № 2</w:t>
      </w:r>
      <w:r w:rsidR="0064760C">
        <w:rPr>
          <w:sz w:val="30"/>
          <w:szCs w:val="30"/>
        </w:rPr>
        <w:t>5</w:t>
      </w:r>
      <w:r>
        <w:rPr>
          <w:sz w:val="30"/>
          <w:szCs w:val="30"/>
        </w:rPr>
        <w:t>0 «</w:t>
      </w:r>
      <w:r w:rsidR="00F52E7E" w:rsidRPr="001F2327">
        <w:rPr>
          <w:sz w:val="30"/>
          <w:szCs w:val="30"/>
        </w:rPr>
        <w:t>О реализации Указа Президента Республики Беларусь</w:t>
      </w:r>
      <w:r w:rsidR="00F52E7E">
        <w:t xml:space="preserve"> </w:t>
      </w:r>
      <w:r w:rsidR="00F52E7E" w:rsidRPr="001F2327">
        <w:rPr>
          <w:sz w:val="30"/>
          <w:szCs w:val="30"/>
        </w:rPr>
        <w:t>от 29 декабря 2020 г. № 496</w:t>
      </w:r>
      <w:r>
        <w:rPr>
          <w:sz w:val="30"/>
          <w:szCs w:val="30"/>
        </w:rPr>
        <w:t>»</w:t>
      </w:r>
      <w:r w:rsidR="005C5C4B">
        <w:rPr>
          <w:sz w:val="30"/>
          <w:szCs w:val="30"/>
        </w:rPr>
        <w:t xml:space="preserve"> (далее – постановление)</w:t>
      </w:r>
      <w:r w:rsidR="007818F2">
        <w:rPr>
          <w:sz w:val="30"/>
          <w:szCs w:val="30"/>
        </w:rPr>
        <w:t>.</w:t>
      </w:r>
    </w:p>
    <w:p w14:paraId="4D8CA0A4" w14:textId="77777777" w:rsidR="007818F2" w:rsidRDefault="007818F2" w:rsidP="007818F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26FB85B4" w14:textId="77777777" w:rsidR="00FB6DCB" w:rsidRDefault="00FB6DCB" w:rsidP="003B2C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постановлением </w:t>
      </w:r>
      <w:r w:rsidR="00346EA0">
        <w:rPr>
          <w:sz w:val="30"/>
          <w:szCs w:val="30"/>
        </w:rPr>
        <w:t>в Республике Беларусь с 1 декабря 2021 г. вводится прослеживаемость в отношении двух товарных групп:</w:t>
      </w:r>
    </w:p>
    <w:p w14:paraId="1A4500DE" w14:textId="77777777" w:rsidR="008E3CAD" w:rsidRDefault="00346EA0" w:rsidP="008E3CA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х</w:t>
      </w:r>
      <w:r w:rsidRPr="00346EA0">
        <w:rPr>
          <w:sz w:val="30"/>
          <w:szCs w:val="30"/>
        </w:rPr>
        <w:t>олодильники и морозильники бытовые</w:t>
      </w:r>
      <w:r w:rsidR="008A470B">
        <w:rPr>
          <w:sz w:val="30"/>
          <w:szCs w:val="30"/>
        </w:rPr>
        <w:t xml:space="preserve">, классифицируемые кодами </w:t>
      </w:r>
      <w:r w:rsidR="008A470B" w:rsidRPr="008A470B">
        <w:rPr>
          <w:sz w:val="30"/>
          <w:szCs w:val="30"/>
        </w:rPr>
        <w:t xml:space="preserve">единой Товарной номенклатуры внешнеэкономической деятельности Евразийского экономического союза (далее – </w:t>
      </w:r>
      <w:r w:rsidR="008A470B" w:rsidRPr="00BF78B4">
        <w:rPr>
          <w:sz w:val="30"/>
          <w:szCs w:val="30"/>
        </w:rPr>
        <w:t>ТН ВЭД ЕАЭС</w:t>
      </w:r>
      <w:r w:rsidR="008A470B" w:rsidRPr="008A470B">
        <w:rPr>
          <w:sz w:val="30"/>
          <w:szCs w:val="30"/>
        </w:rPr>
        <w:t>)</w:t>
      </w:r>
      <w:r w:rsidR="008E3CAD">
        <w:rPr>
          <w:sz w:val="30"/>
          <w:szCs w:val="30"/>
        </w:rPr>
        <w:t xml:space="preserve"> </w:t>
      </w:r>
      <w:r w:rsidR="008E3CAD" w:rsidRPr="008E3CAD">
        <w:rPr>
          <w:sz w:val="30"/>
          <w:szCs w:val="30"/>
        </w:rPr>
        <w:t xml:space="preserve">8418 10 200 1, 8418 10 800 1, 8418 21 100 0, 8418 21 510 0, </w:t>
      </w:r>
      <w:r w:rsidR="001E59E3">
        <w:rPr>
          <w:sz w:val="30"/>
          <w:szCs w:val="30"/>
        </w:rPr>
        <w:br/>
      </w:r>
      <w:r w:rsidR="008E3CAD" w:rsidRPr="008E3CAD">
        <w:rPr>
          <w:sz w:val="30"/>
          <w:szCs w:val="30"/>
        </w:rPr>
        <w:t>8418 21 590 0, 8418 21 910 0, 8418 21 990 0, 8418 30 200 1, 8418 30 800 1, 8418 40 200 1, 8418 40 800 1</w:t>
      </w:r>
      <w:r w:rsidR="008E3CAD">
        <w:rPr>
          <w:sz w:val="30"/>
          <w:szCs w:val="30"/>
        </w:rPr>
        <w:t>;</w:t>
      </w:r>
    </w:p>
    <w:p w14:paraId="643EFA25" w14:textId="77777777" w:rsidR="008E3CAD" w:rsidRDefault="008E3CAD" w:rsidP="008E3CAD">
      <w:pPr>
        <w:ind w:firstLine="709"/>
        <w:jc w:val="both"/>
        <w:rPr>
          <w:sz w:val="30"/>
          <w:szCs w:val="30"/>
        </w:rPr>
      </w:pPr>
      <w:r w:rsidRPr="00BF78B4">
        <w:rPr>
          <w:sz w:val="30"/>
          <w:szCs w:val="30"/>
        </w:rPr>
        <w:t xml:space="preserve">шины и покрышки пневматические резиновые новые, классифицируемые кодами ТН ВЭД ЕАЭС </w:t>
      </w:r>
      <w:r w:rsidR="0064760C" w:rsidRPr="00BF78B4">
        <w:rPr>
          <w:sz w:val="30"/>
          <w:szCs w:val="30"/>
        </w:rPr>
        <w:t xml:space="preserve">4011 10 000 3, </w:t>
      </w:r>
      <w:r w:rsidR="0064760C" w:rsidRPr="00BF78B4">
        <w:rPr>
          <w:sz w:val="30"/>
          <w:szCs w:val="30"/>
        </w:rPr>
        <w:br/>
        <w:t>4011 10 000 9, 4011 20 100 0, 4011 20 900 0, 4011 40 000 0</w:t>
      </w:r>
      <w:r w:rsidR="0064760C">
        <w:rPr>
          <w:sz w:val="30"/>
          <w:szCs w:val="30"/>
        </w:rPr>
        <w:t>,</w:t>
      </w:r>
      <w:r w:rsidR="0064760C" w:rsidRPr="00BF78B4">
        <w:rPr>
          <w:sz w:val="30"/>
          <w:szCs w:val="30"/>
        </w:rPr>
        <w:t xml:space="preserve"> 4011 </w:t>
      </w:r>
      <w:r w:rsidR="0064760C">
        <w:rPr>
          <w:sz w:val="30"/>
          <w:szCs w:val="30"/>
        </w:rPr>
        <w:t>5</w:t>
      </w:r>
      <w:r w:rsidR="0064760C" w:rsidRPr="00BF78B4">
        <w:rPr>
          <w:sz w:val="30"/>
          <w:szCs w:val="30"/>
        </w:rPr>
        <w:t xml:space="preserve">0 000 </w:t>
      </w:r>
      <w:r w:rsidR="0064760C">
        <w:rPr>
          <w:sz w:val="30"/>
          <w:szCs w:val="30"/>
        </w:rPr>
        <w:t>1,</w:t>
      </w:r>
      <w:r w:rsidR="0064760C">
        <w:rPr>
          <w:sz w:val="30"/>
          <w:szCs w:val="30"/>
        </w:rPr>
        <w:br/>
      </w:r>
      <w:r w:rsidR="0064760C" w:rsidRPr="00BF78B4">
        <w:rPr>
          <w:sz w:val="30"/>
          <w:szCs w:val="30"/>
        </w:rPr>
        <w:t xml:space="preserve">4011 </w:t>
      </w:r>
      <w:r w:rsidR="0064760C">
        <w:rPr>
          <w:sz w:val="30"/>
          <w:szCs w:val="30"/>
        </w:rPr>
        <w:t>5</w:t>
      </w:r>
      <w:r w:rsidR="0064760C" w:rsidRPr="00BF78B4">
        <w:rPr>
          <w:sz w:val="30"/>
          <w:szCs w:val="30"/>
        </w:rPr>
        <w:t xml:space="preserve">0 000 </w:t>
      </w:r>
      <w:r w:rsidR="0064760C">
        <w:rPr>
          <w:sz w:val="30"/>
          <w:szCs w:val="30"/>
        </w:rPr>
        <w:t xml:space="preserve">9, </w:t>
      </w:r>
      <w:r w:rsidR="0064760C" w:rsidRPr="00BF78B4">
        <w:rPr>
          <w:sz w:val="30"/>
          <w:szCs w:val="30"/>
        </w:rPr>
        <w:t>4011 70 000 0, 4011 80 000 0, 4011 90 000 0</w:t>
      </w:r>
      <w:r w:rsidR="001E59E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5F0F51CE" w14:textId="77777777" w:rsidR="001E59E3" w:rsidRDefault="001E59E3" w:rsidP="0048489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Прослеживаемости будут подлежать также остатки таких товаров, имеющихся у субъектов хозяйствования по состоянию на 01.12.2021. При этом </w:t>
      </w:r>
      <w:r w:rsidR="00771A87">
        <w:rPr>
          <w:sz w:val="30"/>
          <w:szCs w:val="30"/>
        </w:rPr>
        <w:t xml:space="preserve">постановлением предусматривается, что </w:t>
      </w:r>
      <w:r w:rsidRPr="00B705BF">
        <w:rPr>
          <w:sz w:val="30"/>
          <w:szCs w:val="30"/>
        </w:rPr>
        <w:t>сведения об остатках товаров, включенных в перечень товаров,</w:t>
      </w:r>
      <w:r w:rsidR="0048489C" w:rsidRPr="00B705BF">
        <w:rPr>
          <w:sz w:val="30"/>
          <w:szCs w:val="30"/>
        </w:rPr>
        <w:t xml:space="preserve"> </w:t>
      </w:r>
      <w:r w:rsidRPr="00B705BF">
        <w:rPr>
          <w:sz w:val="30"/>
          <w:szCs w:val="30"/>
        </w:rPr>
        <w:t>представляются субъектами хозяйствования в налоговые органы по месту постановки</w:t>
      </w:r>
      <w:r w:rsidR="0048489C" w:rsidRPr="00B705BF">
        <w:rPr>
          <w:sz w:val="30"/>
          <w:szCs w:val="30"/>
        </w:rPr>
        <w:t xml:space="preserve"> </w:t>
      </w:r>
      <w:r w:rsidRPr="00B705BF">
        <w:rPr>
          <w:sz w:val="30"/>
          <w:szCs w:val="30"/>
        </w:rPr>
        <w:t>на учет в виде электронного документа до осуществления операций, связанных</w:t>
      </w:r>
      <w:r w:rsidR="0048489C" w:rsidRPr="00B705BF">
        <w:rPr>
          <w:sz w:val="30"/>
          <w:szCs w:val="30"/>
        </w:rPr>
        <w:t xml:space="preserve"> </w:t>
      </w:r>
      <w:r w:rsidRPr="00B705BF">
        <w:rPr>
          <w:sz w:val="30"/>
          <w:szCs w:val="30"/>
        </w:rPr>
        <w:t>с оборотом остатков таких товаров, но не позднее сроков, установленных в перечне</w:t>
      </w:r>
      <w:r w:rsidR="0048489C" w:rsidRPr="00B705BF">
        <w:rPr>
          <w:sz w:val="30"/>
          <w:szCs w:val="30"/>
        </w:rPr>
        <w:t xml:space="preserve"> </w:t>
      </w:r>
      <w:r w:rsidR="00305AFF" w:rsidRPr="00B705BF">
        <w:rPr>
          <w:sz w:val="30"/>
          <w:szCs w:val="30"/>
        </w:rPr>
        <w:t xml:space="preserve">(в отношении холодильников и морозильников – не позднее </w:t>
      </w:r>
      <w:r w:rsidR="0084437F">
        <w:rPr>
          <w:sz w:val="30"/>
          <w:szCs w:val="30"/>
        </w:rPr>
        <w:br/>
      </w:r>
      <w:r w:rsidR="00305AFF" w:rsidRPr="00B705BF">
        <w:rPr>
          <w:sz w:val="30"/>
          <w:szCs w:val="30"/>
        </w:rPr>
        <w:t>01</w:t>
      </w:r>
      <w:r w:rsidR="0084437F">
        <w:rPr>
          <w:sz w:val="30"/>
          <w:szCs w:val="30"/>
        </w:rPr>
        <w:t xml:space="preserve"> февраля </w:t>
      </w:r>
      <w:r w:rsidR="00305AFF" w:rsidRPr="00B705BF">
        <w:rPr>
          <w:sz w:val="30"/>
          <w:szCs w:val="30"/>
        </w:rPr>
        <w:t>2022</w:t>
      </w:r>
      <w:r w:rsidR="0084437F">
        <w:rPr>
          <w:sz w:val="30"/>
          <w:szCs w:val="30"/>
        </w:rPr>
        <w:t xml:space="preserve"> г.</w:t>
      </w:r>
      <w:r w:rsidR="00305AFF" w:rsidRPr="00B705BF">
        <w:rPr>
          <w:sz w:val="30"/>
          <w:szCs w:val="30"/>
        </w:rPr>
        <w:t xml:space="preserve">, в отношении </w:t>
      </w:r>
      <w:r w:rsidR="00B705BF" w:rsidRPr="00B705BF">
        <w:rPr>
          <w:sz w:val="30"/>
          <w:szCs w:val="30"/>
        </w:rPr>
        <w:t>шин и покрышек – не позднее 1 апреля 2022 г.</w:t>
      </w:r>
      <w:r w:rsidR="00305AFF" w:rsidRPr="00B705BF">
        <w:rPr>
          <w:sz w:val="30"/>
          <w:szCs w:val="30"/>
        </w:rPr>
        <w:t>)</w:t>
      </w:r>
      <w:r w:rsidR="00B705BF">
        <w:rPr>
          <w:sz w:val="30"/>
          <w:szCs w:val="30"/>
        </w:rPr>
        <w:t>.</w:t>
      </w:r>
    </w:p>
    <w:p w14:paraId="69C2290B" w14:textId="77777777" w:rsidR="001B26E5" w:rsidRDefault="0084437F" w:rsidP="001B26E5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 xml:space="preserve">Также постановлением установлено, что при </w:t>
      </w:r>
      <w:r w:rsidR="001B26E5" w:rsidRPr="001B26E5">
        <w:rPr>
          <w:rFonts w:eastAsiaTheme="minorHAnsi"/>
          <w:sz w:val="30"/>
          <w:szCs w:val="30"/>
          <w:lang w:eastAsia="en-US"/>
        </w:rPr>
        <w:t>осуществлении операций, связанных с оборотом товаров</w:t>
      </w:r>
      <w:r w:rsidR="001B26E5">
        <w:rPr>
          <w:sz w:val="30"/>
          <w:szCs w:val="30"/>
        </w:rPr>
        <w:t xml:space="preserve">, включенных в </w:t>
      </w:r>
      <w:r w:rsidR="001B26E5">
        <w:rPr>
          <w:rFonts w:eastAsiaTheme="minorHAnsi"/>
          <w:sz w:val="30"/>
          <w:szCs w:val="30"/>
          <w:lang w:eastAsia="en-US"/>
        </w:rPr>
        <w:t>перечень товаров, сведения об обороте которых являются предметом информационного взаимодействия с государствами-членами Евразийского экономического союза, и (или) перечень товаров, сведения об обороте которых являются предметом прослеживаемости</w:t>
      </w:r>
      <w:r w:rsidR="003B1883">
        <w:rPr>
          <w:rFonts w:eastAsiaTheme="minorHAnsi"/>
          <w:sz w:val="30"/>
          <w:szCs w:val="30"/>
          <w:lang w:eastAsia="en-US"/>
        </w:rPr>
        <w:t xml:space="preserve"> </w:t>
      </w:r>
      <w:r w:rsidR="003B1883">
        <w:rPr>
          <w:rFonts w:eastAsiaTheme="minorHAnsi"/>
          <w:sz w:val="30"/>
          <w:szCs w:val="30"/>
          <w:lang w:eastAsia="en-US"/>
        </w:rPr>
        <w:br/>
        <w:t>(далее – перечни)</w:t>
      </w:r>
      <w:r w:rsidR="001B26E5">
        <w:rPr>
          <w:rFonts w:eastAsiaTheme="minorHAnsi"/>
          <w:sz w:val="30"/>
          <w:szCs w:val="30"/>
          <w:lang w:eastAsia="en-US"/>
        </w:rPr>
        <w:t xml:space="preserve">, в </w:t>
      </w:r>
      <w:r w:rsidR="004A4D67" w:rsidRPr="004A4D67">
        <w:rPr>
          <w:rFonts w:eastAsiaTheme="minorHAnsi"/>
          <w:sz w:val="30"/>
          <w:szCs w:val="30"/>
          <w:lang w:eastAsia="en-US"/>
        </w:rPr>
        <w:t>товарно-транспортных и товарных накладных в виде электронных документов</w:t>
      </w:r>
      <w:r w:rsidR="004A4D67">
        <w:rPr>
          <w:rFonts w:eastAsiaTheme="minorHAnsi"/>
          <w:sz w:val="30"/>
          <w:szCs w:val="30"/>
          <w:lang w:eastAsia="en-US"/>
        </w:rPr>
        <w:t xml:space="preserve"> </w:t>
      </w:r>
      <w:r w:rsidR="001B26E5">
        <w:rPr>
          <w:rFonts w:eastAsiaTheme="minorHAnsi"/>
          <w:sz w:val="30"/>
          <w:szCs w:val="30"/>
          <w:lang w:eastAsia="en-US"/>
        </w:rPr>
        <w:t>подлежат указанию следующие дополнительные реквизиты:</w:t>
      </w:r>
    </w:p>
    <w:p w14:paraId="58AD89B3" w14:textId="77777777" w:rsidR="003C3CBB" w:rsidRPr="003C3CBB" w:rsidRDefault="003C3CBB" w:rsidP="004A4D67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C3CBB">
        <w:rPr>
          <w:rFonts w:eastAsiaTheme="minorHAnsi"/>
          <w:sz w:val="30"/>
          <w:szCs w:val="30"/>
          <w:lang w:eastAsia="en-US"/>
        </w:rPr>
        <w:t xml:space="preserve">код товара на уровне десяти знаков в соответствии с </w:t>
      </w:r>
      <w:r w:rsidR="004A4D67">
        <w:rPr>
          <w:rFonts w:eastAsiaTheme="minorHAnsi"/>
          <w:sz w:val="30"/>
          <w:szCs w:val="30"/>
          <w:lang w:eastAsia="en-US"/>
        </w:rPr>
        <w:t>ТН ВЭД ЕАЭС</w:t>
      </w:r>
      <w:r w:rsidRPr="003C3CBB">
        <w:rPr>
          <w:rFonts w:eastAsiaTheme="minorHAnsi"/>
          <w:sz w:val="30"/>
          <w:szCs w:val="30"/>
          <w:lang w:eastAsia="en-US"/>
        </w:rPr>
        <w:t>;</w:t>
      </w:r>
    </w:p>
    <w:p w14:paraId="148877CA" w14:textId="77777777" w:rsidR="003C3CBB" w:rsidRPr="003C3CBB" w:rsidRDefault="003C3CBB" w:rsidP="003C3CBB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C3CBB">
        <w:rPr>
          <w:rFonts w:eastAsiaTheme="minorHAnsi"/>
          <w:sz w:val="30"/>
          <w:szCs w:val="30"/>
          <w:lang w:eastAsia="en-US"/>
        </w:rPr>
        <w:t>единицы измерения, подлежащие указанию в электронных накладных,</w:t>
      </w:r>
      <w:r w:rsidR="004A4D67">
        <w:rPr>
          <w:rFonts w:eastAsiaTheme="minorHAnsi"/>
          <w:sz w:val="30"/>
          <w:szCs w:val="30"/>
          <w:lang w:eastAsia="en-US"/>
        </w:rPr>
        <w:t xml:space="preserve"> </w:t>
      </w:r>
      <w:r w:rsidRPr="003C3CBB">
        <w:rPr>
          <w:rFonts w:eastAsiaTheme="minorHAnsi"/>
          <w:sz w:val="30"/>
          <w:szCs w:val="30"/>
          <w:lang w:eastAsia="en-US"/>
        </w:rPr>
        <w:t>установленные Советом Министров Республики Беларусь (далее – единицы измерения</w:t>
      </w:r>
      <w:r w:rsidR="004A4D67">
        <w:rPr>
          <w:rFonts w:eastAsiaTheme="minorHAnsi"/>
          <w:sz w:val="30"/>
          <w:szCs w:val="30"/>
          <w:lang w:eastAsia="en-US"/>
        </w:rPr>
        <w:t xml:space="preserve">, в отношении </w:t>
      </w:r>
      <w:r w:rsidR="004A4D67" w:rsidRPr="00B705BF">
        <w:rPr>
          <w:sz w:val="30"/>
          <w:szCs w:val="30"/>
        </w:rPr>
        <w:t>холодильников и морозильников</w:t>
      </w:r>
      <w:r w:rsidR="004A4D67">
        <w:rPr>
          <w:sz w:val="30"/>
          <w:szCs w:val="30"/>
        </w:rPr>
        <w:t>, а также</w:t>
      </w:r>
      <w:r w:rsidR="004A4D67" w:rsidRPr="00B705BF">
        <w:rPr>
          <w:sz w:val="30"/>
          <w:szCs w:val="30"/>
        </w:rPr>
        <w:t xml:space="preserve"> шин и покрышек</w:t>
      </w:r>
      <w:r w:rsidR="004A4D67">
        <w:rPr>
          <w:sz w:val="30"/>
          <w:szCs w:val="30"/>
        </w:rPr>
        <w:t xml:space="preserve"> – </w:t>
      </w:r>
      <w:r w:rsidR="0005128E">
        <w:rPr>
          <w:sz w:val="30"/>
          <w:szCs w:val="30"/>
        </w:rPr>
        <w:t>штуки</w:t>
      </w:r>
      <w:r w:rsidRPr="003C3CBB">
        <w:rPr>
          <w:rFonts w:eastAsiaTheme="minorHAnsi"/>
          <w:sz w:val="30"/>
          <w:szCs w:val="30"/>
          <w:lang w:eastAsia="en-US"/>
        </w:rPr>
        <w:t>);</w:t>
      </w:r>
    </w:p>
    <w:p w14:paraId="5268391A" w14:textId="77777777" w:rsidR="003C3CBB" w:rsidRPr="003C3CBB" w:rsidRDefault="003C3CBB" w:rsidP="003C3CBB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C3CBB">
        <w:rPr>
          <w:rFonts w:eastAsiaTheme="minorHAnsi"/>
          <w:sz w:val="30"/>
          <w:szCs w:val="30"/>
          <w:lang w:eastAsia="en-US"/>
        </w:rPr>
        <w:t>количество товара в единицах измерения;</w:t>
      </w:r>
    </w:p>
    <w:p w14:paraId="0363878C" w14:textId="77777777" w:rsidR="003C3CBB" w:rsidRPr="003C3CBB" w:rsidRDefault="003C3CBB" w:rsidP="003C3CBB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C3CBB">
        <w:rPr>
          <w:rFonts w:eastAsiaTheme="minorHAnsi"/>
          <w:sz w:val="30"/>
          <w:szCs w:val="30"/>
          <w:lang w:eastAsia="en-US"/>
        </w:rPr>
        <w:lastRenderedPageBreak/>
        <w:t>цена за единицу измерения товара;</w:t>
      </w:r>
    </w:p>
    <w:p w14:paraId="1C53A4F5" w14:textId="77777777" w:rsidR="003C3CBB" w:rsidRPr="003C3CBB" w:rsidRDefault="003C3CBB" w:rsidP="003C3CBB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C3CBB">
        <w:rPr>
          <w:rFonts w:eastAsiaTheme="minorHAnsi"/>
          <w:sz w:val="30"/>
          <w:szCs w:val="30"/>
          <w:lang w:eastAsia="en-US"/>
        </w:rPr>
        <w:t>тип, дата и номер приходного документа, по которому был получен товар,</w:t>
      </w:r>
      <w:r w:rsidR="0005128E">
        <w:rPr>
          <w:rFonts w:eastAsiaTheme="minorHAnsi"/>
          <w:sz w:val="30"/>
          <w:szCs w:val="30"/>
          <w:lang w:eastAsia="en-US"/>
        </w:rPr>
        <w:t xml:space="preserve"> </w:t>
      </w:r>
      <w:r w:rsidRPr="003C3CBB">
        <w:rPr>
          <w:rFonts w:eastAsiaTheme="minorHAnsi"/>
          <w:sz w:val="30"/>
          <w:szCs w:val="30"/>
          <w:lang w:eastAsia="en-US"/>
        </w:rPr>
        <w:t>указываемый в электронной накладной;</w:t>
      </w:r>
    </w:p>
    <w:p w14:paraId="4FEC0D17" w14:textId="77777777" w:rsidR="001B26E5" w:rsidRPr="003C3CBB" w:rsidRDefault="003C3CBB" w:rsidP="003C3CBB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C3CBB">
        <w:rPr>
          <w:rFonts w:eastAsiaTheme="minorHAnsi"/>
          <w:sz w:val="30"/>
          <w:szCs w:val="30"/>
          <w:lang w:eastAsia="en-US"/>
        </w:rPr>
        <w:t>номер строки в приходном документе, по которому был получен товар, указываемый</w:t>
      </w:r>
      <w:r w:rsidR="0005128E">
        <w:rPr>
          <w:rFonts w:eastAsiaTheme="minorHAnsi"/>
          <w:sz w:val="30"/>
          <w:szCs w:val="30"/>
          <w:lang w:eastAsia="en-US"/>
        </w:rPr>
        <w:t xml:space="preserve"> </w:t>
      </w:r>
      <w:r w:rsidRPr="003C3CBB">
        <w:rPr>
          <w:rFonts w:eastAsiaTheme="minorHAnsi"/>
          <w:sz w:val="30"/>
          <w:szCs w:val="30"/>
          <w:lang w:eastAsia="en-US"/>
        </w:rPr>
        <w:t>в электронной накладной.</w:t>
      </w:r>
    </w:p>
    <w:p w14:paraId="2DBF0D23" w14:textId="77777777" w:rsidR="00BC7FED" w:rsidRDefault="0077687E" w:rsidP="003B188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B1883">
        <w:rPr>
          <w:rFonts w:eastAsiaTheme="minorHAnsi"/>
          <w:sz w:val="30"/>
          <w:szCs w:val="30"/>
          <w:lang w:eastAsia="en-US"/>
        </w:rPr>
        <w:t xml:space="preserve">При </w:t>
      </w:r>
      <w:r w:rsidR="003B1883">
        <w:rPr>
          <w:rFonts w:eastAsiaTheme="minorHAnsi"/>
          <w:sz w:val="30"/>
          <w:szCs w:val="30"/>
          <w:lang w:eastAsia="en-US"/>
        </w:rPr>
        <w:t>составлении субъектами хозяйствования</w:t>
      </w:r>
      <w:r w:rsidRPr="003B1883">
        <w:rPr>
          <w:rFonts w:eastAsiaTheme="minorHAnsi"/>
          <w:sz w:val="30"/>
          <w:szCs w:val="30"/>
          <w:lang w:eastAsia="en-US"/>
        </w:rPr>
        <w:t xml:space="preserve"> электронных сообщений, создаваемых грузоотправителем при</w:t>
      </w:r>
      <w:r w:rsidR="003B1883">
        <w:rPr>
          <w:rFonts w:eastAsiaTheme="minorHAnsi"/>
          <w:sz w:val="30"/>
          <w:szCs w:val="30"/>
          <w:lang w:eastAsia="en-US"/>
        </w:rPr>
        <w:t xml:space="preserve"> </w:t>
      </w:r>
      <w:r w:rsidRPr="003B1883">
        <w:rPr>
          <w:rFonts w:eastAsiaTheme="minorHAnsi"/>
          <w:sz w:val="30"/>
          <w:szCs w:val="30"/>
          <w:lang w:eastAsia="en-US"/>
        </w:rPr>
        <w:t>отгрузке товаров, включенных в перечн</w:t>
      </w:r>
      <w:r w:rsidR="003B1883">
        <w:rPr>
          <w:rFonts w:eastAsiaTheme="minorHAnsi"/>
          <w:sz w:val="30"/>
          <w:szCs w:val="30"/>
          <w:lang w:eastAsia="en-US"/>
        </w:rPr>
        <w:t xml:space="preserve">и, </w:t>
      </w:r>
      <w:r w:rsidRPr="003B1883">
        <w:rPr>
          <w:rFonts w:eastAsiaTheme="minorHAnsi"/>
          <w:sz w:val="30"/>
          <w:szCs w:val="30"/>
          <w:lang w:eastAsia="en-US"/>
        </w:rPr>
        <w:t>в адрес</w:t>
      </w:r>
      <w:r w:rsidR="003B1883">
        <w:rPr>
          <w:rFonts w:eastAsiaTheme="minorHAnsi"/>
          <w:sz w:val="30"/>
          <w:szCs w:val="30"/>
          <w:lang w:eastAsia="en-US"/>
        </w:rPr>
        <w:t xml:space="preserve"> </w:t>
      </w:r>
      <w:r w:rsidRPr="003B1883">
        <w:rPr>
          <w:rFonts w:eastAsiaTheme="minorHAnsi"/>
          <w:sz w:val="30"/>
          <w:szCs w:val="30"/>
          <w:lang w:eastAsia="en-US"/>
        </w:rPr>
        <w:t>организации, местом нахождения которой не является Республика Беларусь, и (или)</w:t>
      </w:r>
      <w:r w:rsidR="003B1883">
        <w:rPr>
          <w:rFonts w:eastAsiaTheme="minorHAnsi"/>
          <w:sz w:val="30"/>
          <w:szCs w:val="30"/>
          <w:lang w:eastAsia="en-US"/>
        </w:rPr>
        <w:t xml:space="preserve"> </w:t>
      </w:r>
      <w:r w:rsidRPr="003B1883">
        <w:rPr>
          <w:rFonts w:eastAsiaTheme="minorHAnsi"/>
          <w:sz w:val="30"/>
          <w:szCs w:val="30"/>
          <w:lang w:eastAsia="en-US"/>
        </w:rPr>
        <w:t>иностранного гражданина, и (или) лица без гражданства, осуществляющих</w:t>
      </w:r>
      <w:r w:rsidR="003B1883">
        <w:rPr>
          <w:rFonts w:eastAsiaTheme="minorHAnsi"/>
          <w:sz w:val="30"/>
          <w:szCs w:val="30"/>
          <w:lang w:eastAsia="en-US"/>
        </w:rPr>
        <w:t xml:space="preserve"> </w:t>
      </w:r>
      <w:r w:rsidRPr="003B1883">
        <w:rPr>
          <w:rFonts w:eastAsiaTheme="minorHAnsi"/>
          <w:sz w:val="30"/>
          <w:szCs w:val="30"/>
          <w:lang w:eastAsia="en-US"/>
        </w:rPr>
        <w:t>предпринимательскую и иную хозяйственную (экономическую) деятельность</w:t>
      </w:r>
      <w:r w:rsidR="00BC7FED">
        <w:rPr>
          <w:rFonts w:eastAsiaTheme="minorHAnsi"/>
          <w:sz w:val="30"/>
          <w:szCs w:val="30"/>
          <w:lang w:eastAsia="en-US"/>
        </w:rPr>
        <w:t xml:space="preserve">, в таких сообщениях </w:t>
      </w:r>
      <w:r w:rsidR="00AB0BB4">
        <w:rPr>
          <w:rFonts w:eastAsiaTheme="minorHAnsi"/>
          <w:sz w:val="30"/>
          <w:szCs w:val="30"/>
          <w:lang w:eastAsia="en-US"/>
        </w:rPr>
        <w:t xml:space="preserve">в дополнение к реквизитам, установленным для товарно-транспортных и товарных накладных в виде электронных документов </w:t>
      </w:r>
      <w:r w:rsidR="00E35039">
        <w:rPr>
          <w:rFonts w:eastAsiaTheme="minorHAnsi"/>
          <w:sz w:val="30"/>
          <w:szCs w:val="30"/>
          <w:lang w:eastAsia="en-US"/>
        </w:rPr>
        <w:t>буду указываться следующие реквизиты</w:t>
      </w:r>
      <w:r w:rsidR="00BC7FED">
        <w:rPr>
          <w:rFonts w:eastAsiaTheme="minorHAnsi"/>
          <w:sz w:val="30"/>
          <w:szCs w:val="30"/>
          <w:lang w:eastAsia="en-US"/>
        </w:rPr>
        <w:t>:</w:t>
      </w:r>
    </w:p>
    <w:p w14:paraId="1567D321" w14:textId="77777777" w:rsidR="00BC7FED" w:rsidRPr="00BC7FED" w:rsidRDefault="00BC7FED" w:rsidP="00BC7FE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C7FED">
        <w:rPr>
          <w:rFonts w:eastAsiaTheme="minorHAnsi"/>
          <w:sz w:val="30"/>
          <w:szCs w:val="30"/>
          <w:lang w:eastAsia="en-US"/>
        </w:rPr>
        <w:t>серия и номер бланка товарной накладной, составляемой на бумажном носителе,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BC7FED">
        <w:rPr>
          <w:rFonts w:eastAsiaTheme="minorHAnsi"/>
          <w:sz w:val="30"/>
          <w:szCs w:val="30"/>
          <w:lang w:eastAsia="en-US"/>
        </w:rPr>
        <w:t>которая будет использоваться при доставке грузополучателю указанных в сообщении товаров посредством почтовой связи или иного вида доставки, включая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BC7FED">
        <w:rPr>
          <w:rFonts w:eastAsiaTheme="minorHAnsi"/>
          <w:sz w:val="30"/>
          <w:szCs w:val="30"/>
          <w:lang w:eastAsia="en-US"/>
        </w:rPr>
        <w:t>доставку железнодорожным, воздушным, водным, автомобильным (при международной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BC7FED">
        <w:rPr>
          <w:rFonts w:eastAsiaTheme="minorHAnsi"/>
          <w:sz w:val="30"/>
          <w:szCs w:val="30"/>
          <w:lang w:eastAsia="en-US"/>
        </w:rPr>
        <w:t>автомобильной перевозке) транспортом;</w:t>
      </w:r>
    </w:p>
    <w:p w14:paraId="4B1B638B" w14:textId="77777777" w:rsidR="00BC7FED" w:rsidRPr="00BC7FED" w:rsidRDefault="00BC7FED" w:rsidP="00BC7FE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C7FED">
        <w:rPr>
          <w:rFonts w:eastAsiaTheme="minorHAnsi"/>
          <w:sz w:val="30"/>
          <w:szCs w:val="30"/>
          <w:lang w:eastAsia="en-US"/>
        </w:rPr>
        <w:t>код страны грузополучателя;</w:t>
      </w:r>
    </w:p>
    <w:p w14:paraId="74C69B11" w14:textId="77777777" w:rsidR="00BC7FED" w:rsidRPr="00BC7FED" w:rsidRDefault="00BC7FED" w:rsidP="00BC7FE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C7FED">
        <w:rPr>
          <w:rFonts w:eastAsiaTheme="minorHAnsi"/>
          <w:sz w:val="30"/>
          <w:szCs w:val="30"/>
          <w:lang w:eastAsia="en-US"/>
        </w:rPr>
        <w:t>наименование страны грузополучателя;</w:t>
      </w:r>
    </w:p>
    <w:p w14:paraId="0237D7A3" w14:textId="77777777" w:rsidR="00BC7FED" w:rsidRPr="00BC7FED" w:rsidRDefault="00BC7FED" w:rsidP="00BC7FE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C7FED">
        <w:rPr>
          <w:rFonts w:eastAsiaTheme="minorHAnsi"/>
          <w:sz w:val="30"/>
          <w:szCs w:val="30"/>
          <w:lang w:eastAsia="en-US"/>
        </w:rPr>
        <w:t>код страны, по территории которой осуществляется перевозка товаров;</w:t>
      </w:r>
    </w:p>
    <w:p w14:paraId="33583074" w14:textId="77777777" w:rsidR="00BC7FED" w:rsidRDefault="00BC7FED" w:rsidP="00BC7FE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C7FED">
        <w:rPr>
          <w:rFonts w:eastAsiaTheme="minorHAnsi"/>
          <w:sz w:val="30"/>
          <w:szCs w:val="30"/>
          <w:lang w:eastAsia="en-US"/>
        </w:rPr>
        <w:t>наименование страны, по территории которой осуществля</w:t>
      </w:r>
      <w:r w:rsidR="00E35039">
        <w:rPr>
          <w:rFonts w:eastAsiaTheme="minorHAnsi"/>
          <w:sz w:val="30"/>
          <w:szCs w:val="30"/>
          <w:lang w:eastAsia="en-US"/>
        </w:rPr>
        <w:t>ется перевозка товаров.</w:t>
      </w:r>
    </w:p>
    <w:p w14:paraId="59479A5F" w14:textId="77777777" w:rsidR="00E35039" w:rsidRDefault="00E35039" w:rsidP="00BC7FED">
      <w:pPr>
        <w:ind w:firstLine="709"/>
        <w:jc w:val="both"/>
        <w:rPr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 xml:space="preserve">Кроме того, постановлением регламентирован порядок осуществления </w:t>
      </w:r>
      <w:r w:rsidR="0065712C" w:rsidRPr="003B2C47">
        <w:rPr>
          <w:sz w:val="30"/>
          <w:szCs w:val="30"/>
        </w:rPr>
        <w:t>контроля за соответствием электронных накладных установленным форматам, заполнением дополнительных реквизитов, подлежащих указанию в электронной наклад</w:t>
      </w:r>
      <w:r w:rsidR="0065712C">
        <w:rPr>
          <w:sz w:val="30"/>
          <w:szCs w:val="30"/>
        </w:rPr>
        <w:t xml:space="preserve">ной, а также проверки наличия в </w:t>
      </w:r>
      <w:r w:rsidR="0065712C" w:rsidRPr="003B2C47">
        <w:rPr>
          <w:sz w:val="30"/>
          <w:szCs w:val="30"/>
        </w:rPr>
        <w:t>ПК СПТ сведений о товарах, указанных в электронных накладных</w:t>
      </w:r>
      <w:r w:rsidR="0065712C">
        <w:rPr>
          <w:sz w:val="30"/>
          <w:szCs w:val="30"/>
        </w:rPr>
        <w:t xml:space="preserve"> и отказа в дальнейшей передаче электронной накладной</w:t>
      </w:r>
      <w:r w:rsidR="0082233B">
        <w:rPr>
          <w:sz w:val="30"/>
          <w:szCs w:val="30"/>
        </w:rPr>
        <w:t xml:space="preserve"> в случае установления</w:t>
      </w:r>
      <w:r w:rsidR="0065712C">
        <w:rPr>
          <w:sz w:val="30"/>
          <w:szCs w:val="30"/>
        </w:rPr>
        <w:t xml:space="preserve"> </w:t>
      </w:r>
      <w:r w:rsidR="0082233B" w:rsidRPr="003B2C47">
        <w:rPr>
          <w:sz w:val="30"/>
          <w:szCs w:val="30"/>
        </w:rPr>
        <w:t xml:space="preserve">их несоответствия установленным форматам, </w:t>
      </w:r>
      <w:proofErr w:type="spellStart"/>
      <w:r w:rsidR="0082233B" w:rsidRPr="003B2C47">
        <w:rPr>
          <w:sz w:val="30"/>
          <w:szCs w:val="30"/>
        </w:rPr>
        <w:t>незаполнения</w:t>
      </w:r>
      <w:proofErr w:type="spellEnd"/>
      <w:r w:rsidR="0082233B" w:rsidRPr="003B2C47">
        <w:rPr>
          <w:sz w:val="30"/>
          <w:szCs w:val="30"/>
        </w:rPr>
        <w:t xml:space="preserve"> дополнительных реквизитов, подлежащих указанию в электронной накладной, а также отсутствия в ПК СПТ сведений о товарах, указанных в электронных накладных</w:t>
      </w:r>
      <w:r w:rsidR="0082233B">
        <w:rPr>
          <w:sz w:val="30"/>
          <w:szCs w:val="30"/>
        </w:rPr>
        <w:t>.</w:t>
      </w:r>
    </w:p>
    <w:p w14:paraId="2AFA2340" w14:textId="77777777" w:rsidR="00004E61" w:rsidRPr="00E738F2" w:rsidRDefault="00004E61" w:rsidP="00004E6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38F2">
        <w:rPr>
          <w:rFonts w:eastAsiaTheme="minorHAnsi"/>
          <w:sz w:val="30"/>
          <w:szCs w:val="30"/>
          <w:lang w:eastAsia="en-US"/>
        </w:rPr>
        <w:t>Так, в частности постановлени</w:t>
      </w:r>
      <w:r>
        <w:rPr>
          <w:rFonts w:eastAsiaTheme="minorHAnsi"/>
          <w:sz w:val="30"/>
          <w:szCs w:val="30"/>
          <w:lang w:eastAsia="en-US"/>
        </w:rPr>
        <w:t>ем</w:t>
      </w:r>
      <w:r w:rsidRPr="00E738F2">
        <w:rPr>
          <w:rFonts w:eastAsiaTheme="minorHAnsi"/>
          <w:sz w:val="30"/>
          <w:szCs w:val="30"/>
          <w:lang w:eastAsia="en-US"/>
        </w:rPr>
        <w:t xml:space="preserve"> предусматривается, что </w:t>
      </w:r>
      <w:r w:rsidRPr="00E738F2">
        <w:rPr>
          <w:rFonts w:eastAsiaTheme="minorHAnsi"/>
          <w:sz w:val="30"/>
          <w:szCs w:val="30"/>
          <w:lang w:val="en-US" w:eastAsia="en-US"/>
        </w:rPr>
        <w:t>EDI</w:t>
      </w:r>
      <w:r w:rsidRPr="00E738F2">
        <w:rPr>
          <w:rFonts w:eastAsiaTheme="minorHAnsi"/>
          <w:sz w:val="30"/>
          <w:szCs w:val="30"/>
          <w:lang w:eastAsia="en-US"/>
        </w:rPr>
        <w:t>-провайдер при получении от субъекта хозяйствования – грузоотправителя электронной накладной, содержащей сведения о прослеживаемых товарах обязан:</w:t>
      </w:r>
    </w:p>
    <w:p w14:paraId="592727F0" w14:textId="77777777" w:rsidR="00004E61" w:rsidRPr="00E738F2" w:rsidRDefault="00004E61" w:rsidP="00004E6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38F2">
        <w:rPr>
          <w:rFonts w:eastAsiaTheme="minorHAnsi"/>
          <w:sz w:val="30"/>
          <w:szCs w:val="30"/>
          <w:lang w:eastAsia="en-US"/>
        </w:rPr>
        <w:t xml:space="preserve">осуществить контроль за соответствием электронных накладных форматам, установленным постановлением; </w:t>
      </w:r>
    </w:p>
    <w:p w14:paraId="4E340C49" w14:textId="77777777" w:rsidR="00004E61" w:rsidRPr="00E738F2" w:rsidRDefault="00004E61" w:rsidP="00004E61">
      <w:pPr>
        <w:spacing w:line="280" w:lineRule="exact"/>
        <w:ind w:firstLine="709"/>
        <w:jc w:val="both"/>
        <w:rPr>
          <w:rFonts w:eastAsiaTheme="minorHAnsi"/>
          <w:i/>
          <w:sz w:val="30"/>
          <w:szCs w:val="30"/>
          <w:lang w:eastAsia="en-US"/>
        </w:rPr>
      </w:pPr>
      <w:proofErr w:type="spellStart"/>
      <w:r w:rsidRPr="00E738F2">
        <w:rPr>
          <w:rFonts w:eastAsiaTheme="minorHAnsi"/>
          <w:i/>
          <w:sz w:val="30"/>
          <w:szCs w:val="30"/>
          <w:lang w:eastAsia="en-US"/>
        </w:rPr>
        <w:lastRenderedPageBreak/>
        <w:t>Справочно</w:t>
      </w:r>
      <w:proofErr w:type="spellEnd"/>
      <w:r w:rsidRPr="00E738F2">
        <w:rPr>
          <w:rFonts w:eastAsiaTheme="minorHAnsi"/>
          <w:i/>
          <w:sz w:val="30"/>
          <w:szCs w:val="30"/>
          <w:lang w:eastAsia="en-US"/>
        </w:rPr>
        <w:t>. В настоящее время такие форматы установлены постановлением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19.12.2019 № 12/76/42/20.</w:t>
      </w:r>
    </w:p>
    <w:p w14:paraId="3DC82E27" w14:textId="77777777" w:rsidR="00004E61" w:rsidRPr="00E738F2" w:rsidRDefault="00004E61" w:rsidP="00004E6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38F2">
        <w:rPr>
          <w:rFonts w:eastAsiaTheme="minorHAnsi"/>
          <w:sz w:val="30"/>
          <w:szCs w:val="30"/>
          <w:lang w:eastAsia="en-US"/>
        </w:rPr>
        <w:t>проконтролировать заполнение в электронной накладной всех дополнительных реквизитов</w:t>
      </w:r>
      <w:r>
        <w:rPr>
          <w:rFonts w:eastAsiaTheme="minorHAnsi"/>
          <w:sz w:val="30"/>
          <w:szCs w:val="30"/>
          <w:lang w:eastAsia="en-US"/>
        </w:rPr>
        <w:t xml:space="preserve"> (указание всех сведений)</w:t>
      </w:r>
      <w:r w:rsidRPr="00E738F2">
        <w:rPr>
          <w:rFonts w:eastAsiaTheme="minorHAnsi"/>
          <w:sz w:val="30"/>
          <w:szCs w:val="30"/>
          <w:lang w:eastAsia="en-US"/>
        </w:rPr>
        <w:t>, обязательность которых установлена постановлени</w:t>
      </w:r>
      <w:r>
        <w:rPr>
          <w:rFonts w:eastAsiaTheme="minorHAnsi"/>
          <w:sz w:val="30"/>
          <w:szCs w:val="30"/>
          <w:lang w:eastAsia="en-US"/>
        </w:rPr>
        <w:t>ем</w:t>
      </w:r>
      <w:r w:rsidRPr="00E738F2">
        <w:rPr>
          <w:rFonts w:eastAsiaTheme="minorHAnsi"/>
          <w:sz w:val="30"/>
          <w:szCs w:val="30"/>
          <w:lang w:eastAsia="en-US"/>
        </w:rPr>
        <w:t>;</w:t>
      </w:r>
    </w:p>
    <w:p w14:paraId="439F5BA5" w14:textId="77777777" w:rsidR="00004E61" w:rsidRPr="00E738F2" w:rsidRDefault="00004E61" w:rsidP="00004E6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38F2">
        <w:rPr>
          <w:rFonts w:eastAsiaTheme="minorHAnsi"/>
          <w:sz w:val="30"/>
          <w:szCs w:val="30"/>
          <w:lang w:eastAsia="en-US"/>
        </w:rPr>
        <w:t>осуществить запрос в ПК СПТ на предмет наличия в нем сведения о товарах, указанных в электронных накладных.</w:t>
      </w:r>
    </w:p>
    <w:p w14:paraId="538B9BBC" w14:textId="77777777" w:rsidR="00004E61" w:rsidRPr="00E738F2" w:rsidRDefault="00004E61" w:rsidP="00004E6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38F2">
        <w:rPr>
          <w:rFonts w:eastAsiaTheme="minorHAnsi"/>
          <w:sz w:val="30"/>
          <w:szCs w:val="30"/>
          <w:lang w:eastAsia="en-US"/>
        </w:rPr>
        <w:t xml:space="preserve">В случае установления </w:t>
      </w:r>
      <w:r w:rsidRPr="00E738F2">
        <w:rPr>
          <w:rFonts w:eastAsiaTheme="minorHAnsi"/>
          <w:sz w:val="30"/>
          <w:szCs w:val="30"/>
          <w:lang w:val="en-US" w:eastAsia="en-US"/>
        </w:rPr>
        <w:t>EDI</w:t>
      </w:r>
      <w:r w:rsidRPr="00E738F2">
        <w:rPr>
          <w:rFonts w:eastAsiaTheme="minorHAnsi"/>
          <w:sz w:val="30"/>
          <w:szCs w:val="30"/>
          <w:lang w:eastAsia="en-US"/>
        </w:rPr>
        <w:t>-провайдером несоответствий по результатам проверки самостоятельно (на предмет соответствия установленным форматам и заполнением всех обязательных реквизитов) либо при получении отрицательного ответа от ПК СПТ постановлени</w:t>
      </w:r>
      <w:r>
        <w:rPr>
          <w:rFonts w:eastAsiaTheme="minorHAnsi"/>
          <w:sz w:val="30"/>
          <w:szCs w:val="30"/>
          <w:lang w:eastAsia="en-US"/>
        </w:rPr>
        <w:t>ем</w:t>
      </w:r>
      <w:r w:rsidRPr="00E738F2">
        <w:rPr>
          <w:rFonts w:eastAsiaTheme="minorHAnsi"/>
          <w:sz w:val="30"/>
          <w:szCs w:val="30"/>
          <w:lang w:eastAsia="en-US"/>
        </w:rPr>
        <w:t xml:space="preserve"> предусматривается, что такие электронные накладные не подлежат дальнейшей передаче и возвращаются создавшему их субъекту хозяйствования с приложением информации о причине такого возврата.</w:t>
      </w:r>
    </w:p>
    <w:p w14:paraId="2DE2707C" w14:textId="77777777" w:rsidR="0082233B" w:rsidRPr="00BC7FED" w:rsidRDefault="0082233B" w:rsidP="00BC7FE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Постановление вступает в силу с 1 июля 2021 г.</w:t>
      </w:r>
    </w:p>
    <w:sectPr w:rsidR="0082233B" w:rsidRPr="00BC7FED" w:rsidSect="00B7055A">
      <w:headerReference w:type="even" r:id="rId6"/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4D4C4" w14:textId="77777777" w:rsidR="001D7B35" w:rsidRDefault="001D7B35" w:rsidP="007B4A7C">
      <w:r>
        <w:separator/>
      </w:r>
    </w:p>
  </w:endnote>
  <w:endnote w:type="continuationSeparator" w:id="0">
    <w:p w14:paraId="2522BCA9" w14:textId="77777777" w:rsidR="001D7B35" w:rsidRDefault="001D7B35" w:rsidP="007B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F3DCD" w14:textId="77777777" w:rsidR="001D7B35" w:rsidRDefault="001D7B35" w:rsidP="007B4A7C">
      <w:r>
        <w:separator/>
      </w:r>
    </w:p>
  </w:footnote>
  <w:footnote w:type="continuationSeparator" w:id="0">
    <w:p w14:paraId="72E110CD" w14:textId="77777777" w:rsidR="001D7B35" w:rsidRDefault="001D7B35" w:rsidP="007B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384A" w14:textId="77777777" w:rsidR="00470B55" w:rsidRDefault="007B4A7C" w:rsidP="00292D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0D3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46566E" w14:textId="77777777" w:rsidR="00470B55" w:rsidRDefault="001D7B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0ED32" w14:textId="77777777" w:rsidR="00470B55" w:rsidRDefault="007B4A7C" w:rsidP="00292D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0D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68B4">
      <w:rPr>
        <w:rStyle w:val="a5"/>
        <w:noProof/>
      </w:rPr>
      <w:t>2</w:t>
    </w:r>
    <w:r>
      <w:rPr>
        <w:rStyle w:val="a5"/>
      </w:rPr>
      <w:fldChar w:fldCharType="end"/>
    </w:r>
  </w:p>
  <w:p w14:paraId="1F686431" w14:textId="77777777" w:rsidR="00470B55" w:rsidRDefault="001D7B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F2"/>
    <w:rsid w:val="00004E61"/>
    <w:rsid w:val="00012744"/>
    <w:rsid w:val="0005128E"/>
    <w:rsid w:val="00065F7E"/>
    <w:rsid w:val="000715F7"/>
    <w:rsid w:val="000C5FBE"/>
    <w:rsid w:val="000D64A7"/>
    <w:rsid w:val="00112CE3"/>
    <w:rsid w:val="00154A36"/>
    <w:rsid w:val="001B26E5"/>
    <w:rsid w:val="001D7B35"/>
    <w:rsid w:val="001E59E3"/>
    <w:rsid w:val="001F2327"/>
    <w:rsid w:val="00225735"/>
    <w:rsid w:val="00252EBD"/>
    <w:rsid w:val="00276501"/>
    <w:rsid w:val="002A784C"/>
    <w:rsid w:val="002D5BCE"/>
    <w:rsid w:val="002F623D"/>
    <w:rsid w:val="00305AFF"/>
    <w:rsid w:val="00321609"/>
    <w:rsid w:val="00346EA0"/>
    <w:rsid w:val="00361DCC"/>
    <w:rsid w:val="00397AD0"/>
    <w:rsid w:val="003B1883"/>
    <w:rsid w:val="003B2C47"/>
    <w:rsid w:val="003C3CBB"/>
    <w:rsid w:val="003D46E6"/>
    <w:rsid w:val="004136D3"/>
    <w:rsid w:val="00453D09"/>
    <w:rsid w:val="00482DFC"/>
    <w:rsid w:val="0048489C"/>
    <w:rsid w:val="004A22A4"/>
    <w:rsid w:val="004A4D67"/>
    <w:rsid w:val="004C0D37"/>
    <w:rsid w:val="004E1284"/>
    <w:rsid w:val="004F6C58"/>
    <w:rsid w:val="004F7F6F"/>
    <w:rsid w:val="00506448"/>
    <w:rsid w:val="00522FB6"/>
    <w:rsid w:val="00545541"/>
    <w:rsid w:val="005C5C4B"/>
    <w:rsid w:val="005D6D80"/>
    <w:rsid w:val="0064760C"/>
    <w:rsid w:val="0065712C"/>
    <w:rsid w:val="00680B2C"/>
    <w:rsid w:val="006B39A9"/>
    <w:rsid w:val="006D7FC3"/>
    <w:rsid w:val="006E2845"/>
    <w:rsid w:val="007421C6"/>
    <w:rsid w:val="0076492C"/>
    <w:rsid w:val="00771A87"/>
    <w:rsid w:val="0077687E"/>
    <w:rsid w:val="007818F2"/>
    <w:rsid w:val="00796BEA"/>
    <w:rsid w:val="007B4A7C"/>
    <w:rsid w:val="00817470"/>
    <w:rsid w:val="0082233B"/>
    <w:rsid w:val="0084437F"/>
    <w:rsid w:val="00872B2D"/>
    <w:rsid w:val="008A344C"/>
    <w:rsid w:val="008A470B"/>
    <w:rsid w:val="008B79D0"/>
    <w:rsid w:val="008C68B4"/>
    <w:rsid w:val="008E3CAD"/>
    <w:rsid w:val="008F467F"/>
    <w:rsid w:val="00904515"/>
    <w:rsid w:val="00976D29"/>
    <w:rsid w:val="00977BE1"/>
    <w:rsid w:val="009F17ED"/>
    <w:rsid w:val="00A26862"/>
    <w:rsid w:val="00A37217"/>
    <w:rsid w:val="00A723D3"/>
    <w:rsid w:val="00A87592"/>
    <w:rsid w:val="00AB0BB4"/>
    <w:rsid w:val="00B12FF5"/>
    <w:rsid w:val="00B13E4B"/>
    <w:rsid w:val="00B64FDA"/>
    <w:rsid w:val="00B705BF"/>
    <w:rsid w:val="00B84300"/>
    <w:rsid w:val="00BA1B48"/>
    <w:rsid w:val="00BC43CF"/>
    <w:rsid w:val="00BC7FED"/>
    <w:rsid w:val="00BD3449"/>
    <w:rsid w:val="00BD584D"/>
    <w:rsid w:val="00BE0006"/>
    <w:rsid w:val="00BE17AF"/>
    <w:rsid w:val="00BE3EC2"/>
    <w:rsid w:val="00C0030B"/>
    <w:rsid w:val="00C10192"/>
    <w:rsid w:val="00C41DBC"/>
    <w:rsid w:val="00C91318"/>
    <w:rsid w:val="00CA2DBD"/>
    <w:rsid w:val="00CC37A1"/>
    <w:rsid w:val="00CF2CA2"/>
    <w:rsid w:val="00D20F93"/>
    <w:rsid w:val="00D37C74"/>
    <w:rsid w:val="00D60807"/>
    <w:rsid w:val="00D63592"/>
    <w:rsid w:val="00E35039"/>
    <w:rsid w:val="00EF3F9A"/>
    <w:rsid w:val="00F44C88"/>
    <w:rsid w:val="00F52E7E"/>
    <w:rsid w:val="00F6772F"/>
    <w:rsid w:val="00FB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326C"/>
  <w15:docId w15:val="{4DBF9316-808C-4155-AB3E-7A54D7C2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8F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1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18F2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7818F2"/>
  </w:style>
  <w:style w:type="character" w:styleId="a6">
    <w:name w:val="Hyperlink"/>
    <w:basedOn w:val="a0"/>
    <w:uiPriority w:val="99"/>
    <w:semiHidden/>
    <w:unhideWhenUsed/>
    <w:rsid w:val="00CA2DB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A2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17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semiHidden/>
    <w:unhideWhenUsed/>
    <w:rsid w:val="006D7FC3"/>
    <w:pPr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semiHidden/>
    <w:rsid w:val="006D7FC3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Балакер Елена Георгиевна</dc:creator>
  <cp:lastModifiedBy>Татьяна</cp:lastModifiedBy>
  <cp:revision>2</cp:revision>
  <dcterms:created xsi:type="dcterms:W3CDTF">2021-05-12T05:30:00Z</dcterms:created>
  <dcterms:modified xsi:type="dcterms:W3CDTF">2021-05-12T05:30:00Z</dcterms:modified>
</cp:coreProperties>
</file>