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76C6E" w14:textId="77777777" w:rsidR="00B061EB" w:rsidRPr="00B061EB" w:rsidRDefault="00B061EB" w:rsidP="00B061EB">
      <w:pPr>
        <w:spacing w:after="0" w:line="330" w:lineRule="atLeast"/>
        <w:jc w:val="center"/>
        <w:rPr>
          <w:rFonts w:ascii="Times New Roman" w:hAnsi="Times New Roman" w:cs="Times New Roman"/>
          <w:b/>
          <w:sz w:val="28"/>
          <w:szCs w:val="28"/>
        </w:rPr>
      </w:pPr>
      <w:bookmarkStart w:id="0" w:name="_GoBack"/>
      <w:bookmarkEnd w:id="0"/>
      <w:r w:rsidRPr="00B061EB">
        <w:rPr>
          <w:rFonts w:ascii="Times New Roman" w:hAnsi="Times New Roman" w:cs="Times New Roman"/>
          <w:b/>
          <w:sz w:val="28"/>
          <w:szCs w:val="28"/>
        </w:rPr>
        <w:t>Главное об оспе обезьян</w:t>
      </w:r>
    </w:p>
    <w:p w14:paraId="79C781FD" w14:textId="77777777" w:rsidR="00B061EB" w:rsidRPr="00B061EB" w:rsidRDefault="00B061EB" w:rsidP="00B061EB">
      <w:pPr>
        <w:spacing w:after="0" w:line="330" w:lineRule="atLeast"/>
        <w:jc w:val="both"/>
        <w:rPr>
          <w:rFonts w:ascii="Times New Roman" w:hAnsi="Times New Roman" w:cs="Times New Roman"/>
          <w:sz w:val="28"/>
          <w:szCs w:val="28"/>
        </w:rPr>
      </w:pPr>
    </w:p>
    <w:p w14:paraId="75D2B26E" w14:textId="77777777" w:rsidR="00B061EB" w:rsidRPr="00B061EB" w:rsidRDefault="00B061EB" w:rsidP="00B061EB">
      <w:pPr>
        <w:spacing w:after="0" w:line="330" w:lineRule="atLeast"/>
        <w:jc w:val="both"/>
        <w:rPr>
          <w:rFonts w:ascii="Times New Roman" w:eastAsia="Times New Roman" w:hAnsi="Times New Roman" w:cs="Times New Roman"/>
          <w:i/>
          <w:iCs/>
          <w:sz w:val="28"/>
          <w:szCs w:val="28"/>
          <w:lang w:eastAsia="ru-RU"/>
        </w:rPr>
      </w:pPr>
      <w:r w:rsidRPr="00B061EB">
        <w:rPr>
          <w:rFonts w:ascii="Times New Roman" w:hAnsi="Times New Roman" w:cs="Times New Roman"/>
          <w:sz w:val="28"/>
          <w:szCs w:val="28"/>
        </w:rPr>
        <w:t xml:space="preserve">По данным </w:t>
      </w:r>
      <w:r w:rsidRPr="00CB2ADB">
        <w:rPr>
          <w:rFonts w:ascii="Times New Roman" w:eastAsia="Times New Roman" w:hAnsi="Times New Roman" w:cs="Times New Roman"/>
          <w:i/>
          <w:iCs/>
          <w:sz w:val="28"/>
          <w:szCs w:val="28"/>
          <w:lang w:eastAsia="ru-RU"/>
        </w:rPr>
        <w:t>Пресс-служб</w:t>
      </w:r>
      <w:r w:rsidRPr="00B061EB">
        <w:rPr>
          <w:rFonts w:ascii="Times New Roman" w:eastAsia="Times New Roman" w:hAnsi="Times New Roman" w:cs="Times New Roman"/>
          <w:i/>
          <w:iCs/>
          <w:sz w:val="28"/>
          <w:szCs w:val="28"/>
          <w:lang w:eastAsia="ru-RU"/>
        </w:rPr>
        <w:t>ы</w:t>
      </w:r>
      <w:r w:rsidRPr="00CB2ADB">
        <w:rPr>
          <w:rFonts w:ascii="Times New Roman" w:eastAsia="Times New Roman" w:hAnsi="Times New Roman" w:cs="Times New Roman"/>
          <w:i/>
          <w:iCs/>
          <w:sz w:val="28"/>
          <w:szCs w:val="28"/>
          <w:lang w:eastAsia="ru-RU"/>
        </w:rPr>
        <w:t xml:space="preserve"> Министерства здравоохранения</w:t>
      </w:r>
      <w:r w:rsidRPr="00B061EB">
        <w:rPr>
          <w:rFonts w:ascii="Times New Roman" w:eastAsia="Times New Roman" w:hAnsi="Times New Roman" w:cs="Times New Roman"/>
          <w:i/>
          <w:iCs/>
          <w:sz w:val="28"/>
          <w:szCs w:val="28"/>
          <w:lang w:eastAsia="ru-RU"/>
        </w:rPr>
        <w:t>.</w:t>
      </w:r>
    </w:p>
    <w:p w14:paraId="2F1418FA" w14:textId="77777777" w:rsidR="00B061EB" w:rsidRPr="00CB2ADB" w:rsidRDefault="00B061EB" w:rsidP="00B061EB">
      <w:pPr>
        <w:spacing w:after="0" w:line="330" w:lineRule="atLeast"/>
        <w:jc w:val="both"/>
        <w:rPr>
          <w:rFonts w:ascii="Times New Roman" w:eastAsia="Times New Roman" w:hAnsi="Times New Roman" w:cs="Times New Roman"/>
          <w:sz w:val="28"/>
          <w:szCs w:val="28"/>
          <w:lang w:eastAsia="ru-RU"/>
        </w:rPr>
      </w:pPr>
    </w:p>
    <w:p w14:paraId="310F01C4" w14:textId="77777777" w:rsidR="00CB2ADB" w:rsidRPr="00B061EB" w:rsidRDefault="00B061EB" w:rsidP="00B061EB">
      <w:pPr>
        <w:pStyle w:val="news-intro"/>
        <w:spacing w:before="0" w:beforeAutospacing="0" w:after="375" w:afterAutospacing="0"/>
        <w:jc w:val="both"/>
        <w:rPr>
          <w:sz w:val="28"/>
          <w:szCs w:val="28"/>
        </w:rPr>
      </w:pPr>
      <w:r w:rsidRPr="00B061EB">
        <w:rPr>
          <w:sz w:val="28"/>
          <w:szCs w:val="28"/>
        </w:rPr>
        <w:t xml:space="preserve"> </w:t>
      </w:r>
      <w:r>
        <w:rPr>
          <w:sz w:val="28"/>
          <w:szCs w:val="28"/>
        </w:rPr>
        <w:tab/>
      </w:r>
      <w:r w:rsidR="00CB2ADB" w:rsidRPr="00B061EB">
        <w:rPr>
          <w:sz w:val="28"/>
          <w:szCs w:val="28"/>
        </w:rPr>
        <w:t xml:space="preserve">«Оспа обезьян» – редкое инфекционное заболевание, характеризующееся лихорадкой, общей интоксикацией и появлением экзантемы. Возбудитель - вирус, относящийся к семейству поксвирусов. Впервые был выделен </w:t>
      </w:r>
      <w:r>
        <w:rPr>
          <w:sz w:val="28"/>
          <w:szCs w:val="28"/>
        </w:rPr>
        <w:t xml:space="preserve">                     </w:t>
      </w:r>
      <w:r w:rsidR="00CB2ADB" w:rsidRPr="00B061EB">
        <w:rPr>
          <w:sz w:val="28"/>
          <w:szCs w:val="28"/>
        </w:rPr>
        <w:t xml:space="preserve">в 1958 году от больных обезьян. По своей структуре и свойствам сходен </w:t>
      </w:r>
      <w:r>
        <w:rPr>
          <w:sz w:val="28"/>
          <w:szCs w:val="28"/>
        </w:rPr>
        <w:t xml:space="preserve">                </w:t>
      </w:r>
      <w:r w:rsidR="00CB2ADB" w:rsidRPr="00B061EB">
        <w:rPr>
          <w:sz w:val="28"/>
          <w:szCs w:val="28"/>
        </w:rPr>
        <w:t>с вирусом оспы человека.</w:t>
      </w:r>
    </w:p>
    <w:p w14:paraId="27C398F7" w14:textId="77777777" w:rsidR="00CB2ADB" w:rsidRPr="00B061EB" w:rsidRDefault="00CB2ADB" w:rsidP="00B061EB">
      <w:pPr>
        <w:pStyle w:val="a3"/>
        <w:shd w:val="clear" w:color="auto" w:fill="FFFFFF"/>
        <w:spacing w:before="0" w:beforeAutospacing="0" w:after="375" w:afterAutospacing="0"/>
        <w:ind w:firstLine="708"/>
        <w:jc w:val="both"/>
        <w:rPr>
          <w:sz w:val="28"/>
          <w:szCs w:val="28"/>
        </w:rPr>
      </w:pPr>
      <w:r w:rsidRPr="00B061EB">
        <w:rPr>
          <w:sz w:val="28"/>
          <w:szCs w:val="28"/>
        </w:rPr>
        <w:t>Источником инфекции являются обезьяны. Оспа обезьян не отличается высокой заразностью. Но были и сейчас отмечаются случаи, когда инфекция передается от человека к человеку при длительном контакте (воздушно-капельный и контактно-бытовой пути передачи, в том числе и через половые контакты). Инкубационный период длится от 5 до 21 дней. Начинается заболевание остро, с повышения температуры тела, головной и мышечной болей, возможны головокружение, тошнота, рвота. Последующая динамика болезни сходна с симптоматикой натуральной оспы (появление сыпи). Обычно заболевание протекает в легкой и средней степени тяжести.</w:t>
      </w:r>
    </w:p>
    <w:p w14:paraId="15D010A1" w14:textId="77777777" w:rsidR="00CB2ADB" w:rsidRPr="00B061EB" w:rsidRDefault="00CB2ADB" w:rsidP="00B061EB">
      <w:pPr>
        <w:pStyle w:val="a3"/>
        <w:shd w:val="clear" w:color="auto" w:fill="FFFFFF"/>
        <w:spacing w:before="0" w:beforeAutospacing="0" w:after="375" w:afterAutospacing="0" w:line="330" w:lineRule="atLeast"/>
        <w:ind w:firstLine="708"/>
        <w:jc w:val="both"/>
        <w:rPr>
          <w:sz w:val="28"/>
          <w:szCs w:val="28"/>
        </w:rPr>
      </w:pPr>
      <w:r w:rsidRPr="00B061EB">
        <w:rPr>
          <w:sz w:val="28"/>
          <w:szCs w:val="28"/>
        </w:rPr>
        <w:t>Специальной вакцины от этой инфекции нет. Благодаря ранее проводившейся массовой вакцинации от натуральной оспы создана значительная иммунная прослойка, которая может помочь купировать распространение оспы обезьян, поскольку все поксвирусы дают хороший перекрестный иммунитет.</w:t>
      </w:r>
    </w:p>
    <w:p w14:paraId="6A1A9C3F" w14:textId="77777777" w:rsidR="00CB2ADB" w:rsidRPr="00B061EB" w:rsidRDefault="00852BF9" w:rsidP="00B061EB">
      <w:pPr>
        <w:pStyle w:val="a3"/>
        <w:shd w:val="clear" w:color="auto" w:fill="FFFFFF"/>
        <w:spacing w:before="0" w:beforeAutospacing="0" w:after="375" w:afterAutospacing="0" w:line="330" w:lineRule="atLeast"/>
        <w:ind w:firstLine="708"/>
        <w:jc w:val="both"/>
        <w:rPr>
          <w:sz w:val="28"/>
          <w:szCs w:val="28"/>
        </w:rPr>
      </w:pPr>
      <w:r>
        <w:rPr>
          <w:sz w:val="28"/>
          <w:szCs w:val="28"/>
        </w:rPr>
        <w:t>На 06.06.2022 е</w:t>
      </w:r>
      <w:r w:rsidR="00CB2ADB" w:rsidRPr="00B061EB">
        <w:rPr>
          <w:sz w:val="28"/>
          <w:szCs w:val="28"/>
        </w:rPr>
        <w:t>диничные случаи заражения оспой обезьян выявл</w:t>
      </w:r>
      <w:r w:rsidR="008A1935">
        <w:rPr>
          <w:sz w:val="28"/>
          <w:szCs w:val="28"/>
        </w:rPr>
        <w:t>ены</w:t>
      </w:r>
      <w:r w:rsidR="00CB2ADB" w:rsidRPr="00B061EB">
        <w:rPr>
          <w:sz w:val="28"/>
          <w:szCs w:val="28"/>
        </w:rPr>
        <w:t xml:space="preserve"> в</w:t>
      </w:r>
      <w:r w:rsidR="00D92910">
        <w:rPr>
          <w:sz w:val="28"/>
          <w:szCs w:val="28"/>
        </w:rPr>
        <w:t>: США (отдельные регионы), Канада, Аргентина, Фр.Гвиана, Мексика, Бельгия, Великобритания, Германия, Ирландия, Нидерланды, Швейцария, Шотландия, Дания, Норвегия, Финляндия, Швеция, Испания, Италия, Австралия, Греция, Португалия, Словения, Чехия, Бенин, Габон, Демократическая Республика Конго, Камерун, Республика Конго, Ко-д Ивуар</w:t>
      </w:r>
      <w:r w:rsidR="008A1935">
        <w:rPr>
          <w:sz w:val="28"/>
          <w:szCs w:val="28"/>
        </w:rPr>
        <w:t>, Либерия, Нигерия, Сьерра-Леоне, Судан, Центральноафриканская Республика (с обновлённой информацией можно ознакомиться на сайте Государственного учреждения «Республиканский центр гигиены, эпидемиологии и общественного здоровья»).</w:t>
      </w:r>
      <w:r w:rsidR="00D92910">
        <w:rPr>
          <w:sz w:val="28"/>
          <w:szCs w:val="28"/>
        </w:rPr>
        <w:t xml:space="preserve"> </w:t>
      </w:r>
    </w:p>
    <w:p w14:paraId="19E8F9BA" w14:textId="77777777" w:rsidR="00CB2ADB" w:rsidRPr="00B061EB" w:rsidRDefault="00CB2ADB" w:rsidP="00B061EB">
      <w:pPr>
        <w:pStyle w:val="a3"/>
        <w:shd w:val="clear" w:color="auto" w:fill="FFFFFF"/>
        <w:spacing w:before="0" w:beforeAutospacing="0" w:after="0" w:afterAutospacing="0" w:line="330" w:lineRule="atLeast"/>
        <w:ind w:firstLine="708"/>
        <w:jc w:val="both"/>
        <w:rPr>
          <w:sz w:val="28"/>
          <w:szCs w:val="28"/>
        </w:rPr>
      </w:pPr>
      <w:r w:rsidRPr="00B061EB">
        <w:rPr>
          <w:b/>
          <w:bCs/>
          <w:sz w:val="28"/>
          <w:szCs w:val="28"/>
        </w:rPr>
        <w:t>Внимание: </w:t>
      </w:r>
      <w:r w:rsidRPr="00B061EB">
        <w:rPr>
          <w:sz w:val="28"/>
          <w:szCs w:val="28"/>
        </w:rPr>
        <w:t xml:space="preserve">вероятность завоза данной инфекции в Беларусь оценивается, как низкая, в связи с отсутствием авиасообщения </w:t>
      </w:r>
      <w:r w:rsidR="00B061EB">
        <w:rPr>
          <w:sz w:val="28"/>
          <w:szCs w:val="28"/>
        </w:rPr>
        <w:t xml:space="preserve">                                                        </w:t>
      </w:r>
      <w:r w:rsidRPr="00B061EB">
        <w:rPr>
          <w:sz w:val="28"/>
          <w:szCs w:val="28"/>
        </w:rPr>
        <w:t>с большинством стран мира.</w:t>
      </w:r>
    </w:p>
    <w:p w14:paraId="19C10A12" w14:textId="77777777" w:rsidR="00CB2ADB" w:rsidRPr="00B061EB" w:rsidRDefault="00CB2ADB" w:rsidP="00B061EB">
      <w:pPr>
        <w:pStyle w:val="a3"/>
        <w:shd w:val="clear" w:color="auto" w:fill="FFFFFF"/>
        <w:spacing w:before="0" w:beforeAutospacing="0" w:after="375" w:afterAutospacing="0" w:line="330" w:lineRule="atLeast"/>
        <w:jc w:val="both"/>
        <w:rPr>
          <w:sz w:val="28"/>
          <w:szCs w:val="28"/>
        </w:rPr>
      </w:pPr>
      <w:r w:rsidRPr="00B061EB">
        <w:rPr>
          <w:sz w:val="28"/>
          <w:szCs w:val="28"/>
        </w:rPr>
        <w:t>Однако, для предотвращения завоза в страну «оспы обезьян» Минздравом</w:t>
      </w:r>
      <w:r w:rsidR="00B061EB">
        <w:rPr>
          <w:sz w:val="28"/>
          <w:szCs w:val="28"/>
        </w:rPr>
        <w:t xml:space="preserve">                       </w:t>
      </w:r>
      <w:r w:rsidRPr="00B061EB">
        <w:rPr>
          <w:sz w:val="28"/>
          <w:szCs w:val="28"/>
        </w:rPr>
        <w:t xml:space="preserve"> в пунктах пропуска на Государственной границе Республики Беларусь усилены меры санитарно-карантинного контроля. Дополнительно проводится обучение медработников дифференциальной диагностике заболевания. Специалистами </w:t>
      </w:r>
      <w:r w:rsidRPr="00B061EB">
        <w:rPr>
          <w:sz w:val="28"/>
          <w:szCs w:val="28"/>
        </w:rPr>
        <w:lastRenderedPageBreak/>
        <w:t>РНПЦ эпидемиологии и микробиологии ведется разработка тест-систем для своевременной диагностики заболевания.</w:t>
      </w:r>
    </w:p>
    <w:p w14:paraId="1DAC228B" w14:textId="77777777" w:rsidR="00CB2ADB" w:rsidRPr="00B061EB" w:rsidRDefault="00CB2ADB" w:rsidP="00B061EB">
      <w:pPr>
        <w:pStyle w:val="a3"/>
        <w:shd w:val="clear" w:color="auto" w:fill="FFFFFF"/>
        <w:spacing w:before="0" w:beforeAutospacing="0" w:after="0" w:afterAutospacing="0" w:line="330" w:lineRule="atLeast"/>
        <w:ind w:firstLine="708"/>
        <w:jc w:val="both"/>
        <w:rPr>
          <w:sz w:val="28"/>
          <w:szCs w:val="28"/>
        </w:rPr>
      </w:pPr>
      <w:r w:rsidRPr="00B061EB">
        <w:rPr>
          <w:b/>
          <w:bCs/>
          <w:sz w:val="28"/>
          <w:szCs w:val="28"/>
        </w:rPr>
        <w:t>Важно:</w:t>
      </w:r>
      <w:r w:rsidRPr="00B061EB">
        <w:rPr>
          <w:sz w:val="28"/>
          <w:szCs w:val="28"/>
        </w:rPr>
        <w:t xml:space="preserve"> чтобы не заболеть, лицам, которые посещают эндемичные </w:t>
      </w:r>
      <w:r w:rsidR="00B061EB">
        <w:rPr>
          <w:sz w:val="28"/>
          <w:szCs w:val="28"/>
        </w:rPr>
        <w:t xml:space="preserve">             </w:t>
      </w:r>
      <w:r w:rsidRPr="00B061EB">
        <w:rPr>
          <w:sz w:val="28"/>
          <w:szCs w:val="28"/>
        </w:rPr>
        <w:t>по оспе обезьян страны, следует избегать контакта</w:t>
      </w:r>
      <w:r w:rsidR="00A14D7B">
        <w:rPr>
          <w:sz w:val="28"/>
          <w:szCs w:val="28"/>
        </w:rPr>
        <w:t xml:space="preserve"> </w:t>
      </w:r>
      <w:r w:rsidRPr="00B061EB">
        <w:rPr>
          <w:sz w:val="28"/>
          <w:szCs w:val="28"/>
        </w:rPr>
        <w:t>с животными, которые могут быть носителями вируса (грызунами</w:t>
      </w:r>
      <w:r w:rsidR="00A14D7B">
        <w:rPr>
          <w:sz w:val="28"/>
          <w:szCs w:val="28"/>
        </w:rPr>
        <w:t xml:space="preserve"> </w:t>
      </w:r>
      <w:r w:rsidRPr="00B061EB">
        <w:rPr>
          <w:sz w:val="28"/>
          <w:szCs w:val="28"/>
        </w:rPr>
        <w:t>и приматами) и рекомендуется употреблять в пищу только тщательно приготовленные продукты животного происхождения.</w:t>
      </w:r>
    </w:p>
    <w:p w14:paraId="6FB5E557" w14:textId="77777777" w:rsidR="00CB2ADB" w:rsidRDefault="00CB2ADB" w:rsidP="00B061EB">
      <w:pPr>
        <w:pStyle w:val="a3"/>
        <w:shd w:val="clear" w:color="auto" w:fill="FFFFFF"/>
        <w:spacing w:before="0" w:beforeAutospacing="0" w:after="375" w:afterAutospacing="0" w:line="330" w:lineRule="atLeast"/>
        <w:jc w:val="both"/>
        <w:rPr>
          <w:sz w:val="21"/>
          <w:szCs w:val="21"/>
        </w:rPr>
      </w:pPr>
      <w:r w:rsidRPr="00B061EB">
        <w:rPr>
          <w:sz w:val="28"/>
          <w:szCs w:val="28"/>
        </w:rPr>
        <w:t>При контакте с лицами, прибывшими из стран, где зафиксированы случаи заболевания, и имеющими симптомы, похожие на острую респираторную инфекцию, необходимо соблюдать основные профилактические правила – пользоваться маской и соблюдать гигиену рук</w:t>
      </w:r>
      <w:r w:rsidRPr="00B061EB">
        <w:rPr>
          <w:sz w:val="21"/>
          <w:szCs w:val="21"/>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9"/>
        <w:gridCol w:w="1909"/>
      </w:tblGrid>
      <w:tr w:rsidR="00B061EB" w14:paraId="1DED2676" w14:textId="77777777" w:rsidTr="00B061EB">
        <w:trPr>
          <w:trHeight w:val="1284"/>
        </w:trPr>
        <w:tc>
          <w:tcPr>
            <w:tcW w:w="7905" w:type="dxa"/>
          </w:tcPr>
          <w:p w14:paraId="302C394F" w14:textId="77777777" w:rsidR="00B061EB" w:rsidRPr="00B061EB" w:rsidRDefault="00B061EB" w:rsidP="00B061EB">
            <w:pPr>
              <w:pStyle w:val="a3"/>
              <w:spacing w:before="0" w:beforeAutospacing="0" w:after="375" w:afterAutospacing="0" w:line="330" w:lineRule="atLeast"/>
              <w:rPr>
                <w:sz w:val="28"/>
                <w:szCs w:val="28"/>
              </w:rPr>
            </w:pPr>
          </w:p>
        </w:tc>
        <w:tc>
          <w:tcPr>
            <w:tcW w:w="1949" w:type="dxa"/>
          </w:tcPr>
          <w:p w14:paraId="2B9F6B89" w14:textId="77777777" w:rsidR="00B061EB" w:rsidRPr="00B061EB" w:rsidRDefault="00B061EB" w:rsidP="00B061EB">
            <w:pPr>
              <w:pStyle w:val="a3"/>
              <w:spacing w:before="0" w:beforeAutospacing="0" w:after="375" w:afterAutospacing="0" w:line="330" w:lineRule="atLeast"/>
              <w:jc w:val="both"/>
              <w:rPr>
                <w:sz w:val="28"/>
                <w:szCs w:val="28"/>
              </w:rPr>
            </w:pPr>
          </w:p>
        </w:tc>
      </w:tr>
    </w:tbl>
    <w:p w14:paraId="2DE93F7B" w14:textId="77777777" w:rsidR="00B061EB" w:rsidRDefault="00B061EB" w:rsidP="00B061EB">
      <w:pPr>
        <w:pStyle w:val="a3"/>
        <w:shd w:val="clear" w:color="auto" w:fill="FFFFFF"/>
        <w:spacing w:before="0" w:beforeAutospacing="0" w:after="375" w:afterAutospacing="0" w:line="330" w:lineRule="atLeast"/>
        <w:jc w:val="both"/>
        <w:rPr>
          <w:sz w:val="21"/>
          <w:szCs w:val="21"/>
        </w:rPr>
      </w:pPr>
    </w:p>
    <w:sectPr w:rsidR="00B061EB" w:rsidSect="00B061EB">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DB"/>
    <w:rsid w:val="00020290"/>
    <w:rsid w:val="00022D38"/>
    <w:rsid w:val="00132716"/>
    <w:rsid w:val="00137814"/>
    <w:rsid w:val="00154527"/>
    <w:rsid w:val="00160B0F"/>
    <w:rsid w:val="00177336"/>
    <w:rsid w:val="00215C49"/>
    <w:rsid w:val="00386514"/>
    <w:rsid w:val="00461061"/>
    <w:rsid w:val="004B31CE"/>
    <w:rsid w:val="004C41F9"/>
    <w:rsid w:val="00585E5C"/>
    <w:rsid w:val="00627F03"/>
    <w:rsid w:val="006F2DCC"/>
    <w:rsid w:val="007230F6"/>
    <w:rsid w:val="007708B5"/>
    <w:rsid w:val="00777C31"/>
    <w:rsid w:val="007B11E8"/>
    <w:rsid w:val="007C0599"/>
    <w:rsid w:val="007F34FC"/>
    <w:rsid w:val="0082136B"/>
    <w:rsid w:val="0084507C"/>
    <w:rsid w:val="00852BF9"/>
    <w:rsid w:val="00880028"/>
    <w:rsid w:val="008A1935"/>
    <w:rsid w:val="008A3363"/>
    <w:rsid w:val="00907941"/>
    <w:rsid w:val="00922724"/>
    <w:rsid w:val="00934E63"/>
    <w:rsid w:val="00936801"/>
    <w:rsid w:val="00994D1A"/>
    <w:rsid w:val="00A128E8"/>
    <w:rsid w:val="00A14D7B"/>
    <w:rsid w:val="00AE000B"/>
    <w:rsid w:val="00AF0962"/>
    <w:rsid w:val="00AF5893"/>
    <w:rsid w:val="00B061EB"/>
    <w:rsid w:val="00B36B7B"/>
    <w:rsid w:val="00B5237C"/>
    <w:rsid w:val="00B74449"/>
    <w:rsid w:val="00BA10B8"/>
    <w:rsid w:val="00BA53C5"/>
    <w:rsid w:val="00BC3854"/>
    <w:rsid w:val="00BF3609"/>
    <w:rsid w:val="00C74735"/>
    <w:rsid w:val="00CB2ADB"/>
    <w:rsid w:val="00CF4B17"/>
    <w:rsid w:val="00D92910"/>
    <w:rsid w:val="00E22809"/>
    <w:rsid w:val="00E4021B"/>
    <w:rsid w:val="00E74C71"/>
    <w:rsid w:val="00EA1153"/>
    <w:rsid w:val="00EB02BF"/>
    <w:rsid w:val="00EB7EE9"/>
    <w:rsid w:val="00F15D8A"/>
    <w:rsid w:val="00F35766"/>
    <w:rsid w:val="00F62543"/>
    <w:rsid w:val="00F6657C"/>
    <w:rsid w:val="00F727CB"/>
    <w:rsid w:val="00FB7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407E1"/>
  <w15:docId w15:val="{A52713D3-A275-4C46-9B12-F8EF6BCD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intro">
    <w:name w:val="news-intro"/>
    <w:basedOn w:val="a"/>
    <w:rsid w:val="00CB2A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B2AD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06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319060">
      <w:bodyDiv w:val="1"/>
      <w:marLeft w:val="0"/>
      <w:marRight w:val="0"/>
      <w:marTop w:val="0"/>
      <w:marBottom w:val="0"/>
      <w:divBdr>
        <w:top w:val="none" w:sz="0" w:space="0" w:color="auto"/>
        <w:left w:val="none" w:sz="0" w:space="0" w:color="auto"/>
        <w:bottom w:val="none" w:sz="0" w:space="0" w:color="auto"/>
        <w:right w:val="none" w:sz="0" w:space="0" w:color="auto"/>
      </w:divBdr>
    </w:div>
    <w:div w:id="13695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NeoLink</dc:creator>
  <cp:lastModifiedBy>User</cp:lastModifiedBy>
  <cp:revision>2</cp:revision>
  <cp:lastPrinted>2022-06-08T10:53:00Z</cp:lastPrinted>
  <dcterms:created xsi:type="dcterms:W3CDTF">2022-06-08T11:10:00Z</dcterms:created>
  <dcterms:modified xsi:type="dcterms:W3CDTF">2022-06-08T11:10:00Z</dcterms:modified>
</cp:coreProperties>
</file>