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4D" w:rsidRPr="008C78AD" w:rsidRDefault="00F2734D" w:rsidP="008C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Адміністрацыйная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працэдура</w:t>
      </w:r>
      <w:proofErr w:type="spellEnd"/>
      <w:r w:rsidRPr="008C78AD">
        <w:rPr>
          <w:rFonts w:ascii="Times New Roman" w:hAnsi="Times New Roman" w:cs="Times New Roman"/>
          <w:b/>
          <w:sz w:val="28"/>
          <w:szCs w:val="28"/>
        </w:rPr>
        <w:t xml:space="preserve"> № 5.9.</w:t>
      </w:r>
    </w:p>
    <w:p w:rsidR="00F2734D" w:rsidRPr="008C78AD" w:rsidRDefault="00F2734D" w:rsidP="008C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AD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паўторнага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пасведчання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рэгістрацыі</w:t>
      </w:r>
      <w:proofErr w:type="spellEnd"/>
    </w:p>
    <w:p w:rsidR="00F2734D" w:rsidRPr="008C78AD" w:rsidRDefault="00F2734D" w:rsidP="008C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AD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b/>
          <w:sz w:val="28"/>
          <w:szCs w:val="28"/>
        </w:rPr>
        <w:t xml:space="preserve"> стану</w:t>
      </w:r>
    </w:p>
    <w:p w:rsidR="00BA7EB4" w:rsidRPr="008C78AD" w:rsidRDefault="00BA7EB4" w:rsidP="008C7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орган, 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: орган загса, </w:t>
      </w: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>іў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галоўнага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r w:rsidR="00BA7EB4" w:rsidRPr="008C78AD">
        <w:rPr>
          <w:rFonts w:ascii="Times New Roman" w:hAnsi="Times New Roman" w:cs="Times New Roman"/>
          <w:sz w:val="28"/>
          <w:szCs w:val="28"/>
          <w:lang w:val="be-BY"/>
        </w:rPr>
        <w:t>ўпраўлення</w:t>
      </w:r>
      <w:r w:rsidR="004A18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абласнога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Мінскагагарадскога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34D" w:rsidRPr="008C78AD" w:rsidRDefault="00BA7EB4" w:rsidP="008C7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F2734D" w:rsidRPr="008C78AD" w:rsidRDefault="00BA7EB4" w:rsidP="008C7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C92ABB" w:rsidRDefault="00BA7EB4" w:rsidP="00C92A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змяненне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данных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грамадзяні</w:t>
      </w:r>
      <w:proofErr w:type="gramStart"/>
      <w:r w:rsidR="00F2734D" w:rsidRPr="008C78A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– у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змянення;</w:t>
      </w:r>
      <w:proofErr w:type="spellEnd"/>
    </w:p>
    <w:p w:rsidR="00C92ABB" w:rsidRDefault="00C92ABB" w:rsidP="00C92ABB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выдадзеныя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кампетэнтнымі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органамі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дзяржаў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зацікаўленай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роднасныя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шлюбныя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адносіны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атрыманне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паўторных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пасведчанняў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34D" w:rsidRPr="008C78AD" w:rsidRDefault="00BA7EB4" w:rsidP="00C92A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2ABB">
        <w:rPr>
          <w:rFonts w:ascii="Times New Roman" w:hAnsi="Times New Roman" w:cs="Times New Roman"/>
          <w:sz w:val="28"/>
          <w:szCs w:val="28"/>
        </w:rPr>
        <w:t>•</w:t>
      </w:r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BA7EB4" w:rsidRPr="008C78AD" w:rsidRDefault="00BA7EB4" w:rsidP="008C7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</w:t>
      </w:r>
      <w:r w:rsidR="005A04AB" w:rsidRPr="008C78AD">
        <w:rPr>
          <w:rFonts w:ascii="Times New Roman" w:hAnsi="Times New Roman" w:cs="Times New Roman"/>
          <w:sz w:val="28"/>
          <w:szCs w:val="28"/>
        </w:rPr>
        <w:t>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4AB"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4AB"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5A04AB"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r w:rsidRPr="008C78A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базавая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велічыня</w:t>
      </w:r>
      <w:proofErr w:type="spellEnd"/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5A04AB"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r w:rsidRPr="008C78AD">
        <w:rPr>
          <w:rFonts w:ascii="Times New Roman" w:hAnsi="Times New Roman" w:cs="Times New Roman"/>
          <w:sz w:val="28"/>
          <w:szCs w:val="28"/>
        </w:rPr>
        <w:t xml:space="preserve">7 дзён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адпаведнага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– 1 месяц.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бестэрмі</w:t>
      </w:r>
      <w:proofErr w:type="gramStart"/>
      <w:r w:rsidRPr="008C78A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A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поўнага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унясення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прадстаўляе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такое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частковага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апрача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–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частковае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Другія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запыце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 загса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дзяржаўнымі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кампетэнцыі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датычыццаіх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выдача,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lastRenderedPageBreak/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апастыля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ідагаворамі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органам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найпрацэдуры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забяспечваюцца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выпіскі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лісты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другое)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C0914">
        <w:rPr>
          <w:rFonts w:ascii="Times New Roman" w:hAnsi="Times New Roman" w:cs="Times New Roman"/>
          <w:sz w:val="28"/>
          <w:szCs w:val="28"/>
        </w:rPr>
        <w:t xml:space="preserve"> для пера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>кла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ягонатарыяльнага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676FA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</w:t>
      </w:r>
      <w:r w:rsidR="00F2734D" w:rsidRPr="008C78AD">
        <w:rPr>
          <w:rFonts w:ascii="Times New Roman" w:hAnsi="Times New Roman" w:cs="Times New Roman"/>
          <w:sz w:val="28"/>
          <w:szCs w:val="28"/>
        </w:rPr>
        <w:t>патрабаваны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заявай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прадстаў</w:t>
      </w:r>
      <w:proofErr w:type="gramStart"/>
      <w:r w:rsidR="00F2734D" w:rsidRPr="008C78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734D" w:rsidRPr="008C78A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артыкулам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2</w:t>
      </w:r>
      <w:r w:rsidR="00F676FA" w:rsidRPr="008C78AD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="00F676FA" w:rsidRPr="008C78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76FA"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676FA"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6FA" w:rsidRPr="008C78AD">
        <w:rPr>
          <w:rFonts w:ascii="Times New Roman" w:hAnsi="Times New Roman" w:cs="Times New Roman"/>
          <w:sz w:val="28"/>
          <w:szCs w:val="28"/>
        </w:rPr>
        <w:t>Беларусь</w:t>
      </w:r>
      <w:proofErr w:type="gramEnd"/>
      <w:r w:rsidR="00F676FA" w:rsidRPr="008C78AD">
        <w:rPr>
          <w:rFonts w:ascii="Times New Roman" w:hAnsi="Times New Roman" w:cs="Times New Roman"/>
          <w:sz w:val="28"/>
          <w:szCs w:val="28"/>
        </w:rPr>
        <w:t>:</w:t>
      </w:r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асобам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складзен</w:t>
      </w:r>
      <w:proofErr w:type="spellEnd"/>
      <w:r w:rsidR="00F676FA" w:rsidRPr="008C78A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A18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запіс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стану, па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абнараджэнні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r w:rsidR="00F676FA" w:rsidRPr="008C78AD">
        <w:rPr>
          <w:rFonts w:ascii="Times New Roman" w:hAnsi="Times New Roman" w:cs="Times New Roman"/>
          <w:sz w:val="28"/>
          <w:szCs w:val="28"/>
          <w:lang w:val="be-BY"/>
        </w:rPr>
        <w:t>папячыцелям</w:t>
      </w:r>
      <w:r w:rsidRPr="008C78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кіраўнікам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інтэрнатных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прафесіянальна-тэхнічнай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спецыяльнай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унутраных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спраў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</w:t>
      </w:r>
      <w:r w:rsidR="00F676FA" w:rsidRPr="008C78AD">
        <w:rPr>
          <w:rFonts w:ascii="Times New Roman" w:hAnsi="Times New Roman" w:cs="Times New Roman"/>
          <w:sz w:val="28"/>
          <w:szCs w:val="28"/>
        </w:rPr>
        <w:t>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устанаўленні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бацькоўства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прызнаных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недзеяздольнымі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органам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сваякам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нябожчыка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нябожчыка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кіраўнікам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інтэрнатных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lastRenderedPageBreak/>
        <w:t>прафесіянальна-тэхнічнай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спецыяльнай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8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нябожчыка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выдадзены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даверанасці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r w:rsidR="00F676FA" w:rsidRPr="008C78AD">
        <w:rPr>
          <w:rFonts w:ascii="Times New Roman" w:hAnsi="Times New Roman" w:cs="Times New Roman"/>
          <w:sz w:val="28"/>
          <w:szCs w:val="28"/>
          <w:lang w:val="be-BY"/>
        </w:rPr>
        <w:t>ад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значаных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4AB" w:rsidRPr="008C78AD">
        <w:rPr>
          <w:rFonts w:ascii="Times New Roman" w:hAnsi="Times New Roman" w:cs="Times New Roman"/>
          <w:sz w:val="28"/>
          <w:szCs w:val="28"/>
        </w:rPr>
        <w:t>з</w:t>
      </w:r>
      <w:r w:rsidRPr="008C78AD">
        <w:rPr>
          <w:rFonts w:ascii="Times New Roman" w:hAnsi="Times New Roman" w:cs="Times New Roman"/>
          <w:sz w:val="28"/>
          <w:szCs w:val="28"/>
        </w:rPr>
        <w:t>асведчанай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7D65C6" w:rsidRPr="008C78AD" w:rsidRDefault="007D65C6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78AD"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>ісьмовых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падаюцца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2734D" w:rsidRPr="008C78AD" w:rsidRDefault="00F2734D" w:rsidP="00223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 не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34D" w:rsidRPr="008C78AD" w:rsidRDefault="0022343E" w:rsidP="008C7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2734D" w:rsidRPr="008C78AD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спынены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прызнаны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несапраўдным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AE094F" w:rsidRPr="008C78AD" w:rsidRDefault="0022343E" w:rsidP="008C7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2734D" w:rsidRPr="008C78AD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нараджэнні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бацьк</w:t>
      </w:r>
      <w:r w:rsidR="00E051C5" w:rsidRPr="008C78AD"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C5" w:rsidRPr="008C78A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пазбаўлены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бацькоўскіх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пра</w:t>
      </w:r>
      <w:r w:rsidR="007D65C6" w:rsidRPr="008C78AD">
        <w:rPr>
          <w:rFonts w:ascii="Times New Roman" w:hAnsi="Times New Roman" w:cs="Times New Roman"/>
          <w:sz w:val="28"/>
          <w:szCs w:val="28"/>
        </w:rPr>
        <w:t>во</w:t>
      </w:r>
      <w:r w:rsidR="00F2734D" w:rsidRPr="008C78A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>.</w:t>
      </w:r>
    </w:p>
    <w:sectPr w:rsidR="00AE094F" w:rsidRPr="008C78AD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68"/>
    <w:rsid w:val="000B0868"/>
    <w:rsid w:val="0022343E"/>
    <w:rsid w:val="002C18D7"/>
    <w:rsid w:val="002D23D0"/>
    <w:rsid w:val="004555A7"/>
    <w:rsid w:val="00495992"/>
    <w:rsid w:val="004A18B7"/>
    <w:rsid w:val="005A04AB"/>
    <w:rsid w:val="007D65C6"/>
    <w:rsid w:val="007F1D1D"/>
    <w:rsid w:val="00826587"/>
    <w:rsid w:val="008C78AD"/>
    <w:rsid w:val="00AE094F"/>
    <w:rsid w:val="00B30316"/>
    <w:rsid w:val="00B958E0"/>
    <w:rsid w:val="00BA7EB4"/>
    <w:rsid w:val="00BC5994"/>
    <w:rsid w:val="00C514C3"/>
    <w:rsid w:val="00C92ABB"/>
    <w:rsid w:val="00E051C5"/>
    <w:rsid w:val="00F26892"/>
    <w:rsid w:val="00F2734D"/>
    <w:rsid w:val="00F6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2023-01-18T08:50:00Z</dcterms:created>
  <dcterms:modified xsi:type="dcterms:W3CDTF">2023-01-18T08:50:00Z</dcterms:modified>
</cp:coreProperties>
</file>