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F84" w:rsidRPr="006D2F84" w:rsidRDefault="006D2F84" w:rsidP="006D2F84">
      <w:pPr>
        <w:jc w:val="center"/>
        <w:rPr>
          <w:b/>
        </w:rPr>
      </w:pPr>
      <w:r w:rsidRPr="006D2F84">
        <w:rPr>
          <w:b/>
        </w:rPr>
        <w:t>Адміністрацыйная працэдура № 5.14.</w:t>
      </w:r>
    </w:p>
    <w:p w:rsidR="006D2F84" w:rsidRPr="006D2F84" w:rsidRDefault="006D2F84" w:rsidP="006D2F84">
      <w:pPr>
        <w:spacing w:after="0"/>
        <w:jc w:val="center"/>
        <w:rPr>
          <w:b/>
        </w:rPr>
      </w:pPr>
      <w:r w:rsidRPr="006D2F84">
        <w:rPr>
          <w:b/>
        </w:rPr>
        <w:t>Выдача даведак, якія ўтрымліваюць звесткі з запісаў актаў грамадзянскага стану</w:t>
      </w:r>
    </w:p>
    <w:p w:rsidR="006D2F84" w:rsidRPr="006D2F84" w:rsidRDefault="006D2F84" w:rsidP="006D2F84">
      <w:pPr>
        <w:spacing w:after="0"/>
        <w:jc w:val="center"/>
        <w:rPr>
          <w:b/>
        </w:rPr>
      </w:pPr>
      <w:r w:rsidRPr="006D2F84">
        <w:rPr>
          <w:b/>
        </w:rPr>
        <w:t>(аб запіс</w:t>
      </w:r>
      <w:r w:rsidR="00F17A35">
        <w:rPr>
          <w:b/>
        </w:rPr>
        <w:t>у</w:t>
      </w:r>
      <w:r w:rsidRPr="006D2F84">
        <w:rPr>
          <w:b/>
        </w:rPr>
        <w:t xml:space="preserve"> акта грамадзянскага стану, аб адсутнасці запісу акта аб заключэнні шлюбу),</w:t>
      </w:r>
    </w:p>
    <w:p w:rsidR="006D2F84" w:rsidRPr="006D2F84" w:rsidRDefault="006D2F84" w:rsidP="006D2F84">
      <w:pPr>
        <w:spacing w:after="0"/>
        <w:jc w:val="center"/>
        <w:rPr>
          <w:b/>
        </w:rPr>
      </w:pPr>
      <w:r w:rsidRPr="006D2F84">
        <w:rPr>
          <w:b/>
        </w:rPr>
        <w:t>і паведамленняў аб адсутнасці запісу акта грамадзянскага стану</w:t>
      </w:r>
    </w:p>
    <w:p w:rsidR="00CC6349" w:rsidRPr="00CC6349" w:rsidRDefault="00CC6349" w:rsidP="00CC6349">
      <w:pPr>
        <w:pStyle w:val="a3"/>
        <w:rPr>
          <w:color w:val="828282"/>
        </w:rPr>
      </w:pPr>
      <w:bookmarkStart w:id="0" w:name="_GoBack"/>
      <w:r w:rsidRPr="00CC6349">
        <w:rPr>
          <w:color w:val="000000"/>
        </w:rPr>
        <w:t>Дзяржаўны орган, у які грамадзянін павінен звярнуцца: аддзел загса па месцы жыхарства або орган загса, архіў органаў, якія рэгіструюць акты грамадзянскага стану, галоўнага ўпраўлення юстыцыі абласнога (Мінскага гарадскога) выканаўчага камітэта па месцы знаходжання запісу акта грамадзянскага стану. </w:t>
      </w:r>
    </w:p>
    <w:p w:rsidR="00CC6349" w:rsidRPr="00CC6349" w:rsidRDefault="00CC6349" w:rsidP="00CC6349">
      <w:pPr>
        <w:pStyle w:val="a3"/>
        <w:rPr>
          <w:color w:val="828282"/>
        </w:rPr>
      </w:pPr>
      <w:r w:rsidRPr="00CC6349">
        <w:rPr>
          <w:color w:val="000000"/>
        </w:rPr>
        <w:t>Дакументы і (або) звесткі, якія прадстаўляюцца грамадзянінам для ажыццяўлення адміністрацыйнай працэдуры: </w:t>
      </w:r>
    </w:p>
    <w:p w:rsidR="00CC6349" w:rsidRPr="00CC6349" w:rsidRDefault="00CC6349" w:rsidP="00CC6349">
      <w:pPr>
        <w:pStyle w:val="a3"/>
        <w:numPr>
          <w:ilvl w:val="0"/>
          <w:numId w:val="4"/>
        </w:numPr>
        <w:rPr>
          <w:color w:val="000000"/>
        </w:rPr>
      </w:pPr>
      <w:r w:rsidRPr="00CC6349">
        <w:rPr>
          <w:color w:val="000000"/>
        </w:rPr>
        <w:t>заява;</w:t>
      </w:r>
    </w:p>
    <w:p w:rsidR="00CC6349" w:rsidRPr="00CC6349" w:rsidRDefault="00CC6349" w:rsidP="00CC6349">
      <w:pPr>
        <w:pStyle w:val="a3"/>
        <w:numPr>
          <w:ilvl w:val="0"/>
          <w:numId w:val="4"/>
        </w:numPr>
        <w:rPr>
          <w:color w:val="000000"/>
        </w:rPr>
      </w:pPr>
      <w:r w:rsidRPr="00CC6349">
        <w:rPr>
          <w:color w:val="000000"/>
        </w:rPr>
        <w:t>пашпарт або іншы дакумент, які сведчыць асобу;</w:t>
      </w:r>
    </w:p>
    <w:p w:rsidR="00CC6349" w:rsidRDefault="00CC6349" w:rsidP="00CC6349">
      <w:pPr>
        <w:pStyle w:val="a3"/>
        <w:numPr>
          <w:ilvl w:val="0"/>
          <w:numId w:val="4"/>
        </w:numPr>
        <w:spacing w:after="240" w:afterAutospacing="0"/>
        <w:rPr>
          <w:color w:val="000000"/>
        </w:rPr>
      </w:pPr>
      <w:r w:rsidRPr="00CC6349">
        <w:rPr>
          <w:color w:val="000000"/>
        </w:rPr>
        <w:t>дакумент, які пацвярджае змяненне прозвішча або іншых даных грамадзяніна, – у выпадку іх змянення.</w:t>
      </w:r>
    </w:p>
    <w:p w:rsidR="004B553F" w:rsidRPr="004B553F" w:rsidRDefault="004B553F" w:rsidP="00CC6349">
      <w:pPr>
        <w:pStyle w:val="a3"/>
        <w:numPr>
          <w:ilvl w:val="0"/>
          <w:numId w:val="4"/>
        </w:numPr>
        <w:spacing w:after="240" w:afterAutospacing="0"/>
        <w:rPr>
          <w:color w:val="000000"/>
        </w:rPr>
      </w:pPr>
      <w:r w:rsidRPr="004B553F">
        <w:rPr>
          <w:color w:val="000000"/>
        </w:rPr>
        <w:t>дакументы, выдадзеныя кампетэнтнымі органамі замежных дзяржаў, якія пацвярджаюць права зацікаўленай асобы (роднасныя і (або) шлюбныя адносіны, спадчынныя правы) на атрыманне даведак, якія змяшчаюць звесткі з запісаў актаў грамадзянскага стану, паведамленняў аб адсутнасці запісу актаў грамадзянскага стану</w:t>
      </w:r>
    </w:p>
    <w:p w:rsidR="00CC6349" w:rsidRPr="00CC6349" w:rsidRDefault="00CC6349" w:rsidP="00CC6349">
      <w:pPr>
        <w:pStyle w:val="a3"/>
        <w:rPr>
          <w:color w:val="828282"/>
        </w:rPr>
      </w:pPr>
      <w:r w:rsidRPr="00CC6349">
        <w:rPr>
          <w:color w:val="000000"/>
        </w:rPr>
        <w:t>Памер платы, якая збіраецца пры ажыццяўленні адміністрацыйнай працэдуры - бясплатна.</w:t>
      </w:r>
    </w:p>
    <w:p w:rsidR="00CC6349" w:rsidRPr="00CC6349" w:rsidRDefault="00CC6349" w:rsidP="00CC6349">
      <w:pPr>
        <w:pStyle w:val="a3"/>
        <w:rPr>
          <w:color w:val="828282"/>
        </w:rPr>
      </w:pPr>
      <w:r w:rsidRPr="00CC6349">
        <w:rPr>
          <w:color w:val="000000"/>
        </w:rPr>
        <w:t>Максімальны тэрмін ажыццяўлення адміністрацыйнай працэдуры:</w:t>
      </w:r>
      <w:r w:rsidRPr="00CC6349">
        <w:rPr>
          <w:color w:val="828282"/>
        </w:rPr>
        <w:br/>
      </w:r>
      <w:r w:rsidRPr="00CC6349">
        <w:rPr>
          <w:color w:val="000000"/>
        </w:rPr>
        <w:t>3 дня з дня падачы заявы – пры наяўнасці адпаведнага запісу акта грамадзянскага стану, пры неабходнасці правядзення спецыяльнай праверкі – 15 дзён, а пры адсутнасці такога запісу – 1 месяц</w:t>
      </w:r>
    </w:p>
    <w:p w:rsidR="00CC6349" w:rsidRPr="00CC6349" w:rsidRDefault="00CC6349" w:rsidP="00CC6349">
      <w:pPr>
        <w:pStyle w:val="a3"/>
        <w:rPr>
          <w:color w:val="828282"/>
        </w:rPr>
      </w:pPr>
      <w:r w:rsidRPr="00CC6349">
        <w:rPr>
          <w:color w:val="000000"/>
        </w:rPr>
        <w:t>Тэрмін дзеяння дакументаў, якія выдаюцца пры ажыццяўленні адміністрацыйнай працэдуры 1 год.</w:t>
      </w:r>
    </w:p>
    <w:p w:rsidR="00CC6349" w:rsidRPr="00CC6349" w:rsidRDefault="00CC6349" w:rsidP="00CC6349">
      <w:pPr>
        <w:pStyle w:val="a3"/>
        <w:rPr>
          <w:color w:val="828282"/>
        </w:rPr>
      </w:pPr>
      <w:r w:rsidRPr="00CC6349">
        <w:rPr>
          <w:color w:val="000000"/>
        </w:rPr>
        <w:t>Дакументы, выдадзеныя кампетэнтнымі органамі замежных дзяржаў, акрамя дакументаў, якія сведчаць асобу грамадзяніна, прымаюцца пры наяўнасці іх легалізацыі або прастаўлення апостыля, калі іншае не прадугледжана заканадаўствам аб адміністрацыйных працэдурах, а таксама міжнароднымі дагаворамі Рэспублікі Беларусь. Дакументы, складзеныя на замежнай мове, павінны суправаджацца пераводам на беларускую або рускую мову, засведчаным натарыяльна, калі іншае не прадугледжана сапраўдным Законам і іншымі актамі заканадаўства аб адміністрацыйных працэдурах.</w:t>
      </w:r>
    </w:p>
    <w:p w:rsidR="00CC6349" w:rsidRPr="00CC6349" w:rsidRDefault="00CC6349" w:rsidP="00CC6349">
      <w:pPr>
        <w:pStyle w:val="a3"/>
        <w:rPr>
          <w:color w:val="828282"/>
        </w:rPr>
      </w:pPr>
      <w:r w:rsidRPr="00CC6349">
        <w:rPr>
          <w:color w:val="000000"/>
        </w:rPr>
        <w:t>Ад грамадзяніна могуць быць выпатрабаваны дакументы, якія пацвярджаюць яго паўнамоцтвы, калі з заявай звяртаецца прадстаўнік зацікаўленай асобы.</w:t>
      </w:r>
    </w:p>
    <w:p w:rsidR="00CC6349" w:rsidRPr="00CC6349" w:rsidRDefault="00CC6349" w:rsidP="00CC6349">
      <w:pPr>
        <w:pStyle w:val="a3"/>
        <w:rPr>
          <w:color w:val="828282"/>
        </w:rPr>
      </w:pPr>
      <w:r w:rsidRPr="00CC6349">
        <w:rPr>
          <w:color w:val="000000"/>
        </w:rPr>
        <w:t>Орган загса выдае на падставе запісаў актаў і запісаў з метрычных кніг даведкі, якія ўтрымліваюць звесткі з запісаў актаў, даведкі аб запісе акта грамадзянскага стану, даведкі аб адсутнасці запісу акта аб заключэнні шлюбу (далей – даведкі, калі не прызначана іншае), паведамлення аб рэгістрацыі скасавання шлюбу, копіі запісаў актаў, а таксама выдае паведамлення аб адсутнасці запісу акта грамадзянскага стану.</w:t>
      </w:r>
    </w:p>
    <w:p w:rsidR="00CC6349" w:rsidRPr="00CC6349" w:rsidRDefault="00CC6349" w:rsidP="00CC6349">
      <w:pPr>
        <w:pStyle w:val="a3"/>
        <w:rPr>
          <w:color w:val="828282"/>
        </w:rPr>
      </w:pPr>
      <w:r w:rsidRPr="00CC6349">
        <w:rPr>
          <w:color w:val="000000"/>
        </w:rPr>
        <w:t>Даведкамі, якія ўтрымліваюць звесткі з запісаў актаў, з'яўляюцца:</w:t>
      </w:r>
    </w:p>
    <w:p w:rsidR="00CC6349" w:rsidRPr="00CC6349" w:rsidRDefault="00CC6349" w:rsidP="00CC6349">
      <w:pPr>
        <w:pStyle w:val="a3"/>
        <w:numPr>
          <w:ilvl w:val="0"/>
          <w:numId w:val="5"/>
        </w:numPr>
        <w:rPr>
          <w:color w:val="000000"/>
        </w:rPr>
      </w:pPr>
      <w:r w:rsidRPr="00CC6349">
        <w:rPr>
          <w:color w:val="000000"/>
        </w:rPr>
        <w:lastRenderedPageBreak/>
        <w:t>даведка, якая ўтрымлівае звесткі з запісу акта аб нараджэнні;</w:t>
      </w:r>
    </w:p>
    <w:p w:rsidR="00CC6349" w:rsidRPr="00CC6349" w:rsidRDefault="00CC6349" w:rsidP="00CC6349">
      <w:pPr>
        <w:pStyle w:val="a3"/>
        <w:numPr>
          <w:ilvl w:val="0"/>
          <w:numId w:val="5"/>
        </w:numPr>
        <w:rPr>
          <w:color w:val="000000"/>
        </w:rPr>
      </w:pPr>
      <w:r w:rsidRPr="00CC6349">
        <w:rPr>
          <w:color w:val="000000"/>
        </w:rPr>
        <w:t>даведка, якая ўтрымлівае звесткі з запісу акта аб заключэнні шлюбу;</w:t>
      </w:r>
    </w:p>
    <w:p w:rsidR="00CC6349" w:rsidRPr="00CC6349" w:rsidRDefault="00CC6349" w:rsidP="00CC6349">
      <w:pPr>
        <w:pStyle w:val="a3"/>
        <w:numPr>
          <w:ilvl w:val="0"/>
          <w:numId w:val="5"/>
        </w:numPr>
        <w:rPr>
          <w:color w:val="000000"/>
        </w:rPr>
      </w:pPr>
      <w:r w:rsidRPr="00CC6349">
        <w:rPr>
          <w:color w:val="000000"/>
        </w:rPr>
        <w:t>даведка, якая ўтрымлівае звесткі з запісу акта аб скасаванні шлюбу;</w:t>
      </w:r>
    </w:p>
    <w:p w:rsidR="00CC6349" w:rsidRPr="00CC6349" w:rsidRDefault="00CC6349" w:rsidP="00CC6349">
      <w:pPr>
        <w:pStyle w:val="a3"/>
        <w:numPr>
          <w:ilvl w:val="0"/>
          <w:numId w:val="5"/>
        </w:numPr>
        <w:rPr>
          <w:color w:val="000000"/>
        </w:rPr>
      </w:pPr>
      <w:r w:rsidRPr="00CC6349">
        <w:rPr>
          <w:color w:val="000000"/>
        </w:rPr>
        <w:t>даведка, якая ўтрымлівае звесткі з запісу акта аб змене прозвішча, уласнага імя, імя па бацьку;</w:t>
      </w:r>
    </w:p>
    <w:p w:rsidR="00CC6349" w:rsidRPr="00CC6349" w:rsidRDefault="00CC6349" w:rsidP="00CC6349">
      <w:pPr>
        <w:pStyle w:val="a3"/>
        <w:numPr>
          <w:ilvl w:val="0"/>
          <w:numId w:val="5"/>
        </w:numPr>
        <w:rPr>
          <w:color w:val="000000"/>
        </w:rPr>
      </w:pPr>
      <w:r w:rsidRPr="00CC6349">
        <w:rPr>
          <w:color w:val="000000"/>
        </w:rPr>
        <w:t>даведка, якая ўтрымлівае звесткі з запісу акта аб смерці.</w:t>
      </w:r>
      <w:r w:rsidRPr="00CC6349">
        <w:rPr>
          <w:color w:val="000000"/>
        </w:rPr>
        <w:br/>
        <w:t> </w:t>
      </w:r>
    </w:p>
    <w:p w:rsidR="00CC6349" w:rsidRPr="00CC6349" w:rsidRDefault="00CC6349" w:rsidP="00CC6349">
      <w:pPr>
        <w:pStyle w:val="a3"/>
        <w:rPr>
          <w:color w:val="828282"/>
        </w:rPr>
      </w:pPr>
      <w:r w:rsidRPr="00CC6349">
        <w:rPr>
          <w:color w:val="000000"/>
        </w:rPr>
        <w:t>Даведкі, якія ўтрымліваюць звесткі з запісаў актаў, выдаюцца грамадзянам:</w:t>
      </w:r>
    </w:p>
    <w:p w:rsidR="00CC6349" w:rsidRPr="00CC6349" w:rsidRDefault="00CC6349" w:rsidP="00CC6349">
      <w:pPr>
        <w:pStyle w:val="a3"/>
        <w:numPr>
          <w:ilvl w:val="0"/>
          <w:numId w:val="6"/>
        </w:numPr>
        <w:rPr>
          <w:color w:val="000000"/>
        </w:rPr>
      </w:pPr>
      <w:r w:rsidRPr="00CC6349">
        <w:rPr>
          <w:color w:val="000000"/>
        </w:rPr>
        <w:t>грамадзяніну, на якога складзена запіс акта, – аб усіх звестках, якія ўтрымліваюцца ў запісе акта;</w:t>
      </w:r>
    </w:p>
    <w:p w:rsidR="00CC6349" w:rsidRPr="00CC6349" w:rsidRDefault="00CC6349" w:rsidP="00CC6349">
      <w:pPr>
        <w:pStyle w:val="a3"/>
        <w:numPr>
          <w:ilvl w:val="0"/>
          <w:numId w:val="6"/>
        </w:numPr>
        <w:rPr>
          <w:color w:val="000000"/>
        </w:rPr>
      </w:pPr>
      <w:r w:rsidRPr="00CC6349">
        <w:rPr>
          <w:color w:val="000000"/>
        </w:rPr>
        <w:t>бацькам, усынавіцелям, апекунам і апекунам – аб звестках, якія ўтрымліваюцца ў запісе акта аб нараджэнні дзяцей;</w:t>
      </w:r>
    </w:p>
    <w:p w:rsidR="00CC6349" w:rsidRPr="00CC6349" w:rsidRDefault="00CC6349" w:rsidP="00CC6349">
      <w:pPr>
        <w:pStyle w:val="a3"/>
        <w:numPr>
          <w:ilvl w:val="0"/>
          <w:numId w:val="6"/>
        </w:numPr>
        <w:rPr>
          <w:color w:val="000000"/>
        </w:rPr>
      </w:pPr>
      <w:r w:rsidRPr="00CC6349">
        <w:rPr>
          <w:color w:val="000000"/>
        </w:rPr>
        <w:t>грамадзянам, якія з'яўляюцца апекунамі недзеяздольных асоб, – аб звестках, якія ўтрымліваюцца ў запісе акта, складзеным на недзеяздольных асоб;</w:t>
      </w:r>
    </w:p>
    <w:p w:rsidR="00CC6349" w:rsidRPr="00CC6349" w:rsidRDefault="00CC6349" w:rsidP="00CC6349">
      <w:pPr>
        <w:pStyle w:val="a3"/>
        <w:numPr>
          <w:ilvl w:val="0"/>
          <w:numId w:val="6"/>
        </w:numPr>
        <w:rPr>
          <w:color w:val="000000"/>
        </w:rPr>
      </w:pPr>
      <w:r w:rsidRPr="00CC6349">
        <w:rPr>
          <w:color w:val="000000"/>
        </w:rPr>
        <w:t>сваякам, іншым членам сям'і памерлага – аб звестках, якія ўтрымліваюцца ў запісе акта аб смерці.</w:t>
      </w:r>
      <w:r w:rsidRPr="00CC6349">
        <w:rPr>
          <w:color w:val="000000"/>
        </w:rPr>
        <w:br/>
        <w:t> </w:t>
      </w:r>
    </w:p>
    <w:p w:rsidR="00CC6349" w:rsidRPr="00CC6349" w:rsidRDefault="00CC6349" w:rsidP="00CC6349">
      <w:pPr>
        <w:pStyle w:val="a3"/>
        <w:rPr>
          <w:color w:val="828282"/>
        </w:rPr>
      </w:pPr>
      <w:r w:rsidRPr="00CC6349">
        <w:rPr>
          <w:color w:val="000000"/>
        </w:rPr>
        <w:t>Даведкі, якія ўтрымліваюць звесткі з запісаў актаў, могуць выдавацца прадстаўнікам грамадзян, прызначаных у абзацах другім – пятым часткі першай сапраўднага пункта, па даверанасцях, пасведчаных натарыусам або іншай службовай асобай, якому ў адпаведнасці з заканадаўчымі актамі дадзена права афармляць натарыяльныя дзеянні.</w:t>
      </w:r>
    </w:p>
    <w:p w:rsidR="00CC6349" w:rsidRPr="00CC6349" w:rsidRDefault="00CC6349" w:rsidP="00CC6349">
      <w:pPr>
        <w:pStyle w:val="a3"/>
        <w:rPr>
          <w:color w:val="828282"/>
        </w:rPr>
      </w:pPr>
      <w:r w:rsidRPr="00CC6349">
        <w:rPr>
          <w:color w:val="000000"/>
        </w:rPr>
        <w:t>У выключных выпадках даведкі, якія ўтрымліваюць звесткі з запісаў актаў, аб запісах актаў, аб адсутнасці запісу акта, могуць выдавацца спадчыннікам, сваякам (дзеці, бацькі, дзед, бабка, унукі, родныя браты, сёстры), мужу (жонцы) грамадзяніна, на якога складзен запіс акта, а таксама па ўзгадненні з галоўнымі ўпраўленнямі юстыцыі аблвыканкамаў, Мінскага гарвыканкама – другім асобам.</w:t>
      </w:r>
    </w:p>
    <w:p w:rsidR="00CC6349" w:rsidRPr="00CC6349" w:rsidRDefault="00CC6349" w:rsidP="00CC6349">
      <w:pPr>
        <w:pStyle w:val="a3"/>
        <w:rPr>
          <w:color w:val="828282"/>
        </w:rPr>
      </w:pPr>
      <w:r w:rsidRPr="00CC6349">
        <w:rPr>
          <w:color w:val="000000"/>
        </w:rPr>
        <w:t>Даведкі аб адсутнасці запісу акта аб заключэнні шлюбу і паведамлення аб адсутнасці запісу акта выдаюцца асобам, у дачыненні якіх праводзіцца пошук адпаведнага запісу акта, або іх прадстаўнікам. Паведамленні аб адсутнасці запісу акта таксама могуць быць выдадзены спадчыннікам, сваякам (дзеці, бацькі, дзед, бабка, унукі, родныя браты, сёстры), мужу (жонцы) грамадзяніна, у дачыненні якога праводзіцца пошук адпаведнага запісу акта, а таксама па ўзгадненні з галоўнымі ўпраўленнямі юстыцыі аблвыканкамаў, Мінскага гарвыканкама – другім асобам.</w:t>
      </w:r>
    </w:p>
    <w:p w:rsidR="00CC6349" w:rsidRPr="00CC6349" w:rsidRDefault="00CC6349" w:rsidP="00CC6349">
      <w:pPr>
        <w:pStyle w:val="a3"/>
        <w:rPr>
          <w:color w:val="828282"/>
        </w:rPr>
      </w:pPr>
      <w:r w:rsidRPr="00CC6349">
        <w:rPr>
          <w:color w:val="000000"/>
        </w:rPr>
        <w:t>У выпадку, калі пасля выдачы даведкі, якая ўтрымлівае пэўныя звесткі, даныя звесткі ў запісе акта былі зменены, адказнасць за прадстаўленне няпэўнай інфармацыі ўскладаецца на грамадзяніна, які прадставіў даведку.</w:t>
      </w:r>
    </w:p>
    <w:p w:rsidR="00CC6349" w:rsidRPr="00CC6349" w:rsidRDefault="00CC6349" w:rsidP="00CC6349">
      <w:pPr>
        <w:pStyle w:val="a3"/>
        <w:rPr>
          <w:color w:val="828282"/>
        </w:rPr>
      </w:pPr>
      <w:r w:rsidRPr="00CC6349">
        <w:rPr>
          <w:color w:val="000000"/>
        </w:rPr>
        <w:t>Даведкі і паведамленні аб адсутнасці запісу акта выдаюцца па вусных або пісьмовых заявах.</w:t>
      </w:r>
    </w:p>
    <w:p w:rsidR="00CC6349" w:rsidRPr="00CC6349" w:rsidRDefault="00CC6349" w:rsidP="00CC6349">
      <w:pPr>
        <w:pStyle w:val="a3"/>
        <w:rPr>
          <w:color w:val="828282"/>
        </w:rPr>
      </w:pPr>
      <w:r w:rsidRPr="00CC6349">
        <w:rPr>
          <w:color w:val="000000"/>
        </w:rPr>
        <w:t>Даведкі аб адсутнасці запісу акта аб заключэнні шлю</w:t>
      </w:r>
      <w:r w:rsidR="00EE07EF">
        <w:rPr>
          <w:color w:val="000000"/>
        </w:rPr>
        <w:t>бу выдаюцца па пісьмовых заявах</w:t>
      </w:r>
      <w:r w:rsidRPr="00CC6349">
        <w:rPr>
          <w:color w:val="000000"/>
        </w:rPr>
        <w:t>.</w:t>
      </w:r>
    </w:p>
    <w:bookmarkEnd w:id="0"/>
    <w:p w:rsidR="001406D4" w:rsidRPr="00FC40D9" w:rsidRDefault="001406D4" w:rsidP="001406D4"/>
    <w:sectPr w:rsidR="001406D4" w:rsidRPr="00FC40D9" w:rsidSect="00CB7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F1C1D"/>
    <w:multiLevelType w:val="multilevel"/>
    <w:tmpl w:val="5DAC1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D7051D6"/>
    <w:multiLevelType w:val="multilevel"/>
    <w:tmpl w:val="6DE8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173AB2"/>
    <w:multiLevelType w:val="multilevel"/>
    <w:tmpl w:val="1936B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13B24F1"/>
    <w:multiLevelType w:val="multilevel"/>
    <w:tmpl w:val="F37EBA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5C81C3B"/>
    <w:multiLevelType w:val="multilevel"/>
    <w:tmpl w:val="5808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F23F5C"/>
    <w:multiLevelType w:val="multilevel"/>
    <w:tmpl w:val="C6FC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4684"/>
    <w:rsid w:val="000C61AD"/>
    <w:rsid w:val="00115778"/>
    <w:rsid w:val="001406D4"/>
    <w:rsid w:val="00325F18"/>
    <w:rsid w:val="00362C16"/>
    <w:rsid w:val="0045465C"/>
    <w:rsid w:val="00493593"/>
    <w:rsid w:val="004B553F"/>
    <w:rsid w:val="006D2F84"/>
    <w:rsid w:val="0097553E"/>
    <w:rsid w:val="00A3547F"/>
    <w:rsid w:val="00A40406"/>
    <w:rsid w:val="00C62215"/>
    <w:rsid w:val="00CA4684"/>
    <w:rsid w:val="00CB7A13"/>
    <w:rsid w:val="00CC6349"/>
    <w:rsid w:val="00CF2535"/>
    <w:rsid w:val="00DC6997"/>
    <w:rsid w:val="00EE07EF"/>
    <w:rsid w:val="00EF7CEB"/>
    <w:rsid w:val="00F17A35"/>
    <w:rsid w:val="00F65CB9"/>
    <w:rsid w:val="00F95197"/>
    <w:rsid w:val="00FC4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8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63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281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2023-01-18T08:56:00Z</dcterms:created>
  <dcterms:modified xsi:type="dcterms:W3CDTF">2023-01-18T11:15:00Z</dcterms:modified>
</cp:coreProperties>
</file>