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17" w:rsidRPr="0028042B" w:rsidRDefault="006E0747" w:rsidP="002804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5.11.</w:t>
      </w:r>
    </w:p>
    <w:p w:rsidR="006E0747" w:rsidRPr="0028042B" w:rsidRDefault="006E0747" w:rsidP="0028042B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Восстановление записей актов гражданского состояния</w:t>
      </w:r>
    </w:p>
    <w:p w:rsidR="006E0747" w:rsidRPr="0028042B" w:rsidRDefault="006E0747" w:rsidP="0028042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загса.</w:t>
      </w: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6E0747" w:rsidRPr="0028042B" w:rsidRDefault="006E0747" w:rsidP="00280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6E0747" w:rsidRPr="0028042B" w:rsidRDefault="006E0747" w:rsidP="00280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6E0747" w:rsidRPr="0028042B" w:rsidRDefault="006E0747" w:rsidP="002804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решение суда об установлении факта регистрации акта гражданского состояния; - документ, подтверждающий внесение платы</w:t>
      </w:r>
    </w:p>
    <w:p w:rsidR="0028042B" w:rsidRDefault="0028042B" w:rsidP="00280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1 </w:t>
      </w:r>
      <w:hyperlink r:id="rId5" w:history="1">
        <w:r w:rsidR="006E0747" w:rsidRPr="00280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базовая величина</w:t>
        </w:r>
      </w:hyperlink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выдачу свидетельства в связи с восстановлением записей актов гражданского состояния.</w:t>
      </w:r>
    </w:p>
    <w:p w:rsidR="006E0747" w:rsidRPr="0028042B" w:rsidRDefault="006E0747" w:rsidP="00280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дней со дня подачи заявления.</w:t>
      </w:r>
    </w:p>
    <w:p w:rsidR="006E0747" w:rsidRPr="0028042B" w:rsidRDefault="0028042B" w:rsidP="00280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документов, выдаваемых при осуществлении административной процедуры - бессрочно.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лица. </w:t>
      </w:r>
    </w:p>
    <w:p w:rsidR="006E0747" w:rsidRPr="0028042B" w:rsidRDefault="0028042B" w:rsidP="00280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</w:t>
      </w:r>
      <w:bookmarkStart w:id="0" w:name="_GoBack"/>
      <w:bookmarkEnd w:id="0"/>
      <w:r w:rsidR="006E0747" w:rsidRPr="00280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законодательства об административных процедурах.</w:t>
      </w:r>
    </w:p>
    <w:p w:rsidR="00A62239" w:rsidRPr="0028042B" w:rsidRDefault="0028042B" w:rsidP="00280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724" w:rsidRPr="0028042B">
        <w:rPr>
          <w:rFonts w:ascii="Times New Roman" w:hAnsi="Times New Roman" w:cs="Times New Roman"/>
          <w:sz w:val="28"/>
          <w:szCs w:val="28"/>
        </w:rPr>
        <w:t>Восстановление записи акта гражданского состояния осуществляется на основании письменного заявления об исполнении решения суда, подаваемого в ходе приема.</w:t>
      </w:r>
    </w:p>
    <w:sectPr w:rsidR="00A62239" w:rsidRPr="0028042B" w:rsidSect="004F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F4C9C"/>
    <w:multiLevelType w:val="multilevel"/>
    <w:tmpl w:val="981E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A1F"/>
    <w:rsid w:val="00022517"/>
    <w:rsid w:val="000E35AC"/>
    <w:rsid w:val="00216157"/>
    <w:rsid w:val="0028042B"/>
    <w:rsid w:val="004F1824"/>
    <w:rsid w:val="00622729"/>
    <w:rsid w:val="006E0747"/>
    <w:rsid w:val="007F0724"/>
    <w:rsid w:val="008D72C6"/>
    <w:rsid w:val="00917A1F"/>
    <w:rsid w:val="00A62239"/>
    <w:rsid w:val="00A9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24"/>
  </w:style>
  <w:style w:type="paragraph" w:styleId="2">
    <w:name w:val="heading 2"/>
    <w:basedOn w:val="a"/>
    <w:link w:val="20"/>
    <w:uiPriority w:val="9"/>
    <w:qFormat/>
    <w:rsid w:val="006E0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0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tebskjust.gov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</cp:lastModifiedBy>
  <cp:revision>9</cp:revision>
  <dcterms:created xsi:type="dcterms:W3CDTF">2018-08-02T06:05:00Z</dcterms:created>
  <dcterms:modified xsi:type="dcterms:W3CDTF">2020-03-28T10:01:00Z</dcterms:modified>
</cp:coreProperties>
</file>