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C6" w:rsidRDefault="009E6CC6" w:rsidP="00F03CFA">
      <w:pPr>
        <w:shd w:val="clear" w:color="auto" w:fill="FFFFFF"/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color w:val="2A6217"/>
          <w:kern w:val="36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2090B60" wp14:editId="10C49E5B">
            <wp:extent cx="5940425" cy="3996055"/>
            <wp:effectExtent l="0" t="0" r="3175" b="444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9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3CFA" w:rsidRDefault="00F03CFA" w:rsidP="00F03CFA">
      <w:pPr>
        <w:shd w:val="clear" w:color="auto" w:fill="FFFFFF"/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color w:val="2A6217"/>
          <w:kern w:val="36"/>
          <w:sz w:val="40"/>
          <w:szCs w:val="4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A6217"/>
          <w:kern w:val="36"/>
          <w:sz w:val="40"/>
          <w:szCs w:val="40"/>
          <w:lang w:eastAsia="ru-RU"/>
        </w:rPr>
        <w:t>Реализация инвестиционного проекта по принципу "Один район - один проект"</w:t>
      </w:r>
    </w:p>
    <w:p w:rsidR="00F03CFA" w:rsidRDefault="00F03CFA" w:rsidP="00F03CFA">
      <w:pPr>
        <w:shd w:val="clear" w:color="auto" w:fill="FFFFFF"/>
        <w:spacing w:after="0" w:line="240" w:lineRule="auto"/>
        <w:ind w:left="-426"/>
        <w:jc w:val="center"/>
        <w:outlineLvl w:val="0"/>
        <w:rPr>
          <w:rFonts w:ascii="Times New Roman" w:eastAsia="Times New Roman" w:hAnsi="Times New Roman" w:cs="Times New Roman"/>
          <w:b/>
          <w:bCs/>
          <w:color w:val="2A6217"/>
          <w:kern w:val="36"/>
          <w:sz w:val="40"/>
          <w:szCs w:val="40"/>
          <w:lang w:eastAsia="ru-RU"/>
        </w:rPr>
      </w:pPr>
    </w:p>
    <w:p w:rsidR="00F03CFA" w:rsidRDefault="00F03CFA" w:rsidP="00F03CFA">
      <w:pPr>
        <w:shd w:val="clear" w:color="auto" w:fill="FFFFFF"/>
        <w:spacing w:after="135" w:line="240" w:lineRule="auto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color w:val="4F4F4F"/>
          <w:sz w:val="40"/>
          <w:szCs w:val="40"/>
          <w:lang w:eastAsia="ru-RU"/>
        </w:rPr>
        <w:t>На территории Бешенковичского района в агрогородке Будилово на базе неиспользуемого имущества обществом с ограниченной ответственностью «Скорпио-Кветка» реализуется инвестиционный проект «</w:t>
      </w:r>
      <w:r>
        <w:rPr>
          <w:rFonts w:ascii="Times New Roman" w:hAnsi="Times New Roman" w:cs="Times New Roman"/>
          <w:sz w:val="40"/>
          <w:szCs w:val="40"/>
        </w:rPr>
        <w:t xml:space="preserve">Создание предприятия по производству пищевых ароматизаторов». </w:t>
      </w:r>
    </w:p>
    <w:p w:rsidR="00F03CFA" w:rsidRDefault="00F03CFA" w:rsidP="00F03CFA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40"/>
          <w:szCs w:val="40"/>
        </w:rPr>
      </w:pPr>
      <w:r>
        <w:rPr>
          <w:rFonts w:ascii="Times New Roman" w:hAnsi="Times New Roman" w:cs="Times New Roman"/>
          <w:snapToGrid w:val="0"/>
          <w:sz w:val="40"/>
          <w:szCs w:val="40"/>
        </w:rPr>
        <w:t>В настоящее время осуществляется выпуск жидких ароматизаторов. Ежемесячный объем производства составляет 1,6-1,8 тонн, планируется увеличение до 5 тонн.</w:t>
      </w:r>
    </w:p>
    <w:p w:rsidR="00F03CFA" w:rsidRDefault="00F03CFA" w:rsidP="00F03CFA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40"/>
          <w:szCs w:val="40"/>
        </w:rPr>
      </w:pPr>
      <w:r>
        <w:rPr>
          <w:rFonts w:ascii="Times New Roman" w:hAnsi="Times New Roman" w:cs="Times New Roman"/>
          <w:snapToGrid w:val="0"/>
          <w:sz w:val="40"/>
          <w:szCs w:val="40"/>
        </w:rPr>
        <w:t xml:space="preserve">Данный проект является импортозамещающим и </w:t>
      </w:r>
      <w:proofErr w:type="spellStart"/>
      <w:r>
        <w:rPr>
          <w:rFonts w:ascii="Times New Roman" w:hAnsi="Times New Roman" w:cs="Times New Roman"/>
          <w:snapToGrid w:val="0"/>
          <w:sz w:val="40"/>
          <w:szCs w:val="40"/>
        </w:rPr>
        <w:t>экспортоориентированным</w:t>
      </w:r>
      <w:proofErr w:type="spellEnd"/>
      <w:r>
        <w:rPr>
          <w:rFonts w:ascii="Times New Roman" w:hAnsi="Times New Roman" w:cs="Times New Roman"/>
          <w:snapToGrid w:val="0"/>
          <w:sz w:val="40"/>
          <w:szCs w:val="40"/>
        </w:rPr>
        <w:t xml:space="preserve">. ООО «Скорпио-Кветка» </w:t>
      </w:r>
      <w:r>
        <w:rPr>
          <w:rFonts w:ascii="Times New Roman" w:hAnsi="Times New Roman" w:cs="Times New Roman"/>
          <w:sz w:val="40"/>
          <w:szCs w:val="40"/>
        </w:rPr>
        <w:t>–</w:t>
      </w:r>
      <w:r>
        <w:rPr>
          <w:rFonts w:ascii="Times New Roman" w:hAnsi="Times New Roman" w:cs="Times New Roman"/>
          <w:snapToGrid w:val="0"/>
          <w:sz w:val="40"/>
          <w:szCs w:val="40"/>
        </w:rPr>
        <w:t xml:space="preserve"> единственный производитель в Республике Беларусь </w:t>
      </w:r>
      <w:r>
        <w:rPr>
          <w:rFonts w:ascii="Times New Roman" w:hAnsi="Times New Roman" w:cs="Times New Roman"/>
          <w:snapToGrid w:val="0"/>
          <w:sz w:val="40"/>
          <w:szCs w:val="40"/>
        </w:rPr>
        <w:lastRenderedPageBreak/>
        <w:t xml:space="preserve">пищевых ароматизаторов, в </w:t>
      </w:r>
      <w:proofErr w:type="spellStart"/>
      <w:r>
        <w:rPr>
          <w:rFonts w:ascii="Times New Roman" w:hAnsi="Times New Roman" w:cs="Times New Roman"/>
          <w:snapToGrid w:val="0"/>
          <w:sz w:val="40"/>
          <w:szCs w:val="40"/>
        </w:rPr>
        <w:t>т.ч</w:t>
      </w:r>
      <w:proofErr w:type="spellEnd"/>
      <w:r>
        <w:rPr>
          <w:rFonts w:ascii="Times New Roman" w:hAnsi="Times New Roman" w:cs="Times New Roman"/>
          <w:snapToGrid w:val="0"/>
          <w:sz w:val="40"/>
          <w:szCs w:val="40"/>
        </w:rPr>
        <w:t xml:space="preserve">. со статусом натуральные. </w:t>
      </w:r>
    </w:p>
    <w:p w:rsidR="00F03CFA" w:rsidRDefault="00F03CFA" w:rsidP="00F03CFA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40"/>
          <w:szCs w:val="40"/>
        </w:rPr>
      </w:pPr>
      <w:r>
        <w:rPr>
          <w:rFonts w:ascii="Times New Roman" w:hAnsi="Times New Roman" w:cs="Times New Roman"/>
          <w:snapToGrid w:val="0"/>
          <w:sz w:val="40"/>
          <w:szCs w:val="40"/>
        </w:rPr>
        <w:t xml:space="preserve">ООО «Скорпио-Кветка» наладило взаимовыгодное сотрудничество с многими крупными предприятиями кондитерской, молочной и масложировой отрасли (ОАО «Коммунарка», «Красный Пищевик», ОАО «Красный </w:t>
      </w:r>
      <w:proofErr w:type="spellStart"/>
      <w:r>
        <w:rPr>
          <w:rFonts w:ascii="Times New Roman" w:hAnsi="Times New Roman" w:cs="Times New Roman"/>
          <w:snapToGrid w:val="0"/>
          <w:sz w:val="40"/>
          <w:szCs w:val="40"/>
        </w:rPr>
        <w:t>Мозырянин</w:t>
      </w:r>
      <w:proofErr w:type="spellEnd"/>
      <w:r>
        <w:rPr>
          <w:rFonts w:ascii="Times New Roman" w:hAnsi="Times New Roman" w:cs="Times New Roman"/>
          <w:snapToGrid w:val="0"/>
          <w:sz w:val="40"/>
          <w:szCs w:val="40"/>
        </w:rPr>
        <w:t>», ОАО «</w:t>
      </w:r>
      <w:proofErr w:type="spellStart"/>
      <w:r>
        <w:rPr>
          <w:rFonts w:ascii="Times New Roman" w:hAnsi="Times New Roman" w:cs="Times New Roman"/>
          <w:snapToGrid w:val="0"/>
          <w:sz w:val="40"/>
          <w:szCs w:val="40"/>
        </w:rPr>
        <w:t>Слодыч</w:t>
      </w:r>
      <w:proofErr w:type="spellEnd"/>
      <w:r>
        <w:rPr>
          <w:rFonts w:ascii="Times New Roman" w:hAnsi="Times New Roman" w:cs="Times New Roman"/>
          <w:snapToGrid w:val="0"/>
          <w:sz w:val="40"/>
          <w:szCs w:val="40"/>
        </w:rPr>
        <w:t>», ООО СП «</w:t>
      </w:r>
      <w:proofErr w:type="spellStart"/>
      <w:r>
        <w:rPr>
          <w:rFonts w:ascii="Times New Roman" w:hAnsi="Times New Roman" w:cs="Times New Roman"/>
          <w:snapToGrid w:val="0"/>
          <w:sz w:val="40"/>
          <w:szCs w:val="40"/>
        </w:rPr>
        <w:t>Камако</w:t>
      </w:r>
      <w:proofErr w:type="spellEnd"/>
      <w:r>
        <w:rPr>
          <w:rFonts w:ascii="Times New Roman" w:hAnsi="Times New Roman" w:cs="Times New Roman"/>
          <w:snapToGrid w:val="0"/>
          <w:sz w:val="40"/>
          <w:szCs w:val="40"/>
        </w:rPr>
        <w:t xml:space="preserve"> Плюс», ОАО «</w:t>
      </w:r>
      <w:proofErr w:type="spellStart"/>
      <w:r>
        <w:rPr>
          <w:rFonts w:ascii="Times New Roman" w:hAnsi="Times New Roman" w:cs="Times New Roman"/>
          <w:snapToGrid w:val="0"/>
          <w:sz w:val="40"/>
          <w:szCs w:val="40"/>
        </w:rPr>
        <w:t>Лидапищеконцентраты</w:t>
      </w:r>
      <w:proofErr w:type="spellEnd"/>
      <w:r>
        <w:rPr>
          <w:rFonts w:ascii="Times New Roman" w:hAnsi="Times New Roman" w:cs="Times New Roman"/>
          <w:snapToGrid w:val="0"/>
          <w:sz w:val="40"/>
          <w:szCs w:val="40"/>
        </w:rPr>
        <w:t>», ОАО «</w:t>
      </w:r>
      <w:proofErr w:type="spellStart"/>
      <w:r>
        <w:rPr>
          <w:rFonts w:ascii="Times New Roman" w:hAnsi="Times New Roman" w:cs="Times New Roman"/>
          <w:snapToGrid w:val="0"/>
          <w:sz w:val="40"/>
          <w:szCs w:val="40"/>
        </w:rPr>
        <w:t>Пружанский</w:t>
      </w:r>
      <w:proofErr w:type="spellEnd"/>
      <w:r>
        <w:rPr>
          <w:rFonts w:ascii="Times New Roman" w:hAnsi="Times New Roman" w:cs="Times New Roman"/>
          <w:snapToGrid w:val="0"/>
          <w:sz w:val="40"/>
          <w:szCs w:val="40"/>
        </w:rPr>
        <w:t xml:space="preserve"> молочный комбинат», ОАО «Брестское мороженое», ОАО «Савушкин продукт», СП «Санта </w:t>
      </w:r>
      <w:proofErr w:type="spellStart"/>
      <w:r>
        <w:rPr>
          <w:rFonts w:ascii="Times New Roman" w:hAnsi="Times New Roman" w:cs="Times New Roman"/>
          <w:snapToGrid w:val="0"/>
          <w:sz w:val="40"/>
          <w:szCs w:val="40"/>
        </w:rPr>
        <w:t>Бремор</w:t>
      </w:r>
      <w:proofErr w:type="spellEnd"/>
      <w:r>
        <w:rPr>
          <w:rFonts w:ascii="Times New Roman" w:hAnsi="Times New Roman" w:cs="Times New Roman"/>
          <w:snapToGrid w:val="0"/>
          <w:sz w:val="40"/>
          <w:szCs w:val="40"/>
        </w:rPr>
        <w:t>» и др.).</w:t>
      </w:r>
    </w:p>
    <w:p w:rsidR="00F03CFA" w:rsidRDefault="00F03CFA" w:rsidP="00F03CFA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40"/>
          <w:szCs w:val="40"/>
        </w:rPr>
      </w:pPr>
      <w:r>
        <w:rPr>
          <w:rFonts w:ascii="Times New Roman" w:hAnsi="Times New Roman" w:cs="Times New Roman"/>
          <w:snapToGrid w:val="0"/>
          <w:sz w:val="40"/>
          <w:szCs w:val="40"/>
        </w:rPr>
        <w:t xml:space="preserve">Закуплена из КНР линии розлива пищевых ароматизаторов в мелкую тару для поставки их в Российскую Федерацию. </w:t>
      </w:r>
    </w:p>
    <w:p w:rsidR="00F03CFA" w:rsidRDefault="00F03CFA" w:rsidP="00F03CFA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napToGrid w:val="0"/>
          <w:sz w:val="40"/>
          <w:szCs w:val="40"/>
        </w:rPr>
        <w:t xml:space="preserve">Сначала реализации проекта вложено 630 тыс.руб., на предприятии работает 12 человек. </w:t>
      </w:r>
    </w:p>
    <w:p w:rsidR="00580753" w:rsidRDefault="00580753"/>
    <w:sectPr w:rsidR="00580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447"/>
    <w:rsid w:val="001C6447"/>
    <w:rsid w:val="00580753"/>
    <w:rsid w:val="009E6CC6"/>
    <w:rsid w:val="00F0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99B39"/>
  <w15:chartTrackingRefBased/>
  <w15:docId w15:val="{AD9142FF-7B08-42A2-9017-A92D96FB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CF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6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 ?><Relationships xmlns="http://schemas.openxmlformats.org/package/2006/relationships"><Relationship Id="rId3" Target="webSettings.xml" Type="http://schemas.openxmlformats.org/officeDocument/2006/relationships/webSettings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theme/theme1.xml" Type="http://schemas.openxmlformats.org/officeDocument/2006/relationships/theme"/><Relationship Id="rId5" Target="fontTable.xml" Type="http://schemas.openxmlformats.org/officeDocument/2006/relationships/fontTable"/><Relationship Id="rId4" Target="media/image1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</dc:creator>
  <cp:keywords/>
  <dc:description/>
  <cp:lastModifiedBy>rik</cp:lastModifiedBy>
  <cp:revision>3</cp:revision>
  <dcterms:created xsi:type="dcterms:W3CDTF">2024-03-22T05:39:00Z</dcterms:created>
  <dcterms:modified xsi:type="dcterms:W3CDTF">2024-03-22T05:56:00Z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68283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