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F8F04" w14:textId="6AA3EE06" w:rsidR="009A50BB" w:rsidRPr="004E06D3" w:rsidRDefault="005B5C81" w:rsidP="00B557EC">
      <w:pPr>
        <w:pStyle w:val="titlep"/>
        <w:jc w:val="left"/>
        <w:rPr>
          <w:sz w:val="30"/>
          <w:szCs w:val="30"/>
          <w:u w:val="single"/>
        </w:rPr>
      </w:pPr>
      <w:r>
        <w:rPr>
          <w:sz w:val="30"/>
          <w:szCs w:val="30"/>
        </w:rPr>
        <w:t>КАЛЕ</w:t>
      </w:r>
      <w:r w:rsidRPr="004E06D3">
        <w:rPr>
          <w:sz w:val="30"/>
          <w:szCs w:val="30"/>
        </w:rPr>
        <w:t>НДАРН</w:t>
      </w:r>
      <w:r w:rsidR="004E06D3" w:rsidRPr="004E06D3">
        <w:rPr>
          <w:sz w:val="30"/>
          <w:szCs w:val="30"/>
        </w:rPr>
        <w:t>ЫЙ</w:t>
      </w:r>
      <w:r w:rsidR="00CB6DD7" w:rsidRPr="004E06D3">
        <w:rPr>
          <w:sz w:val="30"/>
          <w:szCs w:val="30"/>
        </w:rPr>
        <w:t xml:space="preserve"> </w:t>
      </w:r>
      <w:r w:rsidR="00225A62" w:rsidRPr="004E06D3">
        <w:rPr>
          <w:sz w:val="30"/>
          <w:szCs w:val="30"/>
        </w:rPr>
        <w:t xml:space="preserve"> </w:t>
      </w:r>
      <w:r w:rsidR="009A50BB" w:rsidRPr="004E06D3">
        <w:rPr>
          <w:sz w:val="30"/>
          <w:szCs w:val="30"/>
        </w:rPr>
        <w:t>ГРАФИК</w:t>
      </w:r>
      <w:r w:rsidR="00CB6DD7" w:rsidRPr="004E06D3">
        <w:rPr>
          <w:sz w:val="30"/>
          <w:szCs w:val="30"/>
        </w:rPr>
        <w:t xml:space="preserve"> на 202</w:t>
      </w:r>
      <w:r w:rsidR="009315BD" w:rsidRPr="004E06D3">
        <w:rPr>
          <w:sz w:val="30"/>
          <w:szCs w:val="30"/>
        </w:rPr>
        <w:t>6</w:t>
      </w:r>
      <w:r w:rsidR="00CB6DD7" w:rsidRPr="004E06D3">
        <w:rPr>
          <w:sz w:val="30"/>
          <w:szCs w:val="30"/>
        </w:rPr>
        <w:t xml:space="preserve"> год</w:t>
      </w:r>
      <w:r w:rsidR="009A50BB" w:rsidRPr="004E06D3">
        <w:rPr>
          <w:sz w:val="30"/>
          <w:szCs w:val="30"/>
        </w:rPr>
        <w:br/>
      </w:r>
      <w:r w:rsidR="009A50BB" w:rsidRPr="004E06D3">
        <w:rPr>
          <w:sz w:val="30"/>
          <w:szCs w:val="30"/>
          <w:u w:val="single"/>
        </w:rPr>
        <w:t>по вовлечению в хозяйственный оборот объектов недвижимого имущества</w:t>
      </w:r>
      <w:r w:rsidR="00EA4D1E" w:rsidRPr="004E06D3">
        <w:rPr>
          <w:sz w:val="30"/>
          <w:szCs w:val="30"/>
          <w:u w:val="single"/>
        </w:rPr>
        <w:t>, находящегося в коммунальной собственности Бешенковичского район</w:t>
      </w:r>
      <w:r w:rsidR="006221E2" w:rsidRPr="004E06D3">
        <w:rPr>
          <w:sz w:val="30"/>
          <w:szCs w:val="30"/>
          <w:u w:val="single"/>
        </w:rPr>
        <w:t>а</w:t>
      </w:r>
    </w:p>
    <w:tbl>
      <w:tblPr>
        <w:tblW w:w="5402" w:type="pct"/>
        <w:tblInd w:w="-432" w:type="dxa"/>
        <w:tblLayout w:type="fixed"/>
        <w:tblCellMar>
          <w:left w:w="0" w:type="dxa"/>
          <w:right w:w="0" w:type="dxa"/>
        </w:tblCellMar>
        <w:tblLook w:val="04A0" w:firstRow="1" w:lastRow="0" w:firstColumn="1" w:lastColumn="0" w:noHBand="0" w:noVBand="1"/>
      </w:tblPr>
      <w:tblGrid>
        <w:gridCol w:w="579"/>
        <w:gridCol w:w="4952"/>
        <w:gridCol w:w="1567"/>
        <w:gridCol w:w="1702"/>
        <w:gridCol w:w="1982"/>
        <w:gridCol w:w="1686"/>
        <w:gridCol w:w="3263"/>
      </w:tblGrid>
      <w:tr w:rsidR="004E06D3" w:rsidRPr="004E06D3" w14:paraId="7C0CFC23" w14:textId="77777777" w:rsidTr="00240E35">
        <w:trPr>
          <w:trHeight w:val="2199"/>
        </w:trPr>
        <w:tc>
          <w:tcPr>
            <w:tcW w:w="184" w:type="pct"/>
            <w:tcBorders>
              <w:top w:val="single" w:sz="4" w:space="0" w:color="auto"/>
              <w:left w:val="single" w:sz="4" w:space="0" w:color="auto"/>
              <w:bottom w:val="single" w:sz="4" w:space="0" w:color="auto"/>
              <w:right w:val="single" w:sz="4" w:space="0" w:color="auto"/>
            </w:tcBorders>
            <w:vAlign w:val="center"/>
          </w:tcPr>
          <w:p w14:paraId="4B4E6BD6" w14:textId="77777777" w:rsidR="004E0A5A" w:rsidRPr="00E52945" w:rsidRDefault="004E0A5A" w:rsidP="004E0A5A">
            <w:pPr>
              <w:pStyle w:val="table10"/>
              <w:rPr>
                <w:b/>
              </w:rPr>
            </w:pPr>
            <w:r w:rsidRPr="00E52945">
              <w:rPr>
                <w:b/>
              </w:rPr>
              <w:t>№ п.п.</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8BD35A" w14:textId="77777777" w:rsidR="004E0A5A" w:rsidRPr="00E52945" w:rsidRDefault="004E0A5A" w:rsidP="00027BDF">
            <w:pPr>
              <w:pStyle w:val="table10"/>
              <w:rPr>
                <w:b/>
                <w:sz w:val="24"/>
                <w:szCs w:val="24"/>
              </w:rPr>
            </w:pPr>
            <w:r w:rsidRPr="00E52945">
              <w:rPr>
                <w:b/>
              </w:rPr>
              <w:t> Наименование органа управления, сведения о балансодержателе (наименование, почтовый адрес, учетный номер плательщика, номер телефона), сведения об объекте недвижимого имущества (наименование, адрес местонахождения, инвентарный номер по государственной регистрации в едином государственном регистре недвижимого имущества, прав на него и сделок с ним, а при ее отсутствии – по бухгалтерскому учету)</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37D8AC" w14:textId="77777777" w:rsidR="004E0A5A" w:rsidRPr="00E52945" w:rsidRDefault="004E0A5A" w:rsidP="00027BDF">
            <w:pPr>
              <w:pStyle w:val="table10"/>
              <w:rPr>
                <w:b/>
                <w:sz w:val="24"/>
                <w:szCs w:val="24"/>
              </w:rPr>
            </w:pPr>
            <w:r w:rsidRPr="00E52945">
              <w:rPr>
                <w:b/>
              </w:rPr>
              <w:t>С какого времени не используется имущество (месяц, год)</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800212" w14:textId="77777777" w:rsidR="004E0A5A" w:rsidRPr="00E52945" w:rsidRDefault="004E0A5A" w:rsidP="00027BDF">
            <w:pPr>
              <w:pStyle w:val="table10"/>
              <w:rPr>
                <w:b/>
                <w:sz w:val="24"/>
                <w:szCs w:val="24"/>
              </w:rPr>
            </w:pPr>
            <w:r w:rsidRPr="00E52945">
              <w:rPr>
                <w:b/>
              </w:rPr>
              <w:t>Общая площадь/</w:t>
            </w:r>
            <w:r w:rsidRPr="00E52945">
              <w:rPr>
                <w:b/>
              </w:rPr>
              <w:br/>
              <w:t>неиспользуемая площадь имущества (кв. метров)</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DC403D" w14:textId="77777777" w:rsidR="004E0A5A" w:rsidRPr="00E52945" w:rsidRDefault="004E0A5A" w:rsidP="00027BDF">
            <w:pPr>
              <w:pStyle w:val="table10"/>
              <w:rPr>
                <w:b/>
                <w:sz w:val="24"/>
                <w:szCs w:val="24"/>
              </w:rPr>
            </w:pPr>
            <w:r w:rsidRPr="00E52945">
              <w:rPr>
                <w:b/>
              </w:rPr>
              <w:t>Способ вовлечения имущества в хозяйственный оборот</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991EFB" w14:textId="77777777" w:rsidR="004E0A5A" w:rsidRPr="00E52945" w:rsidRDefault="004E0A5A" w:rsidP="00027BDF">
            <w:pPr>
              <w:pStyle w:val="table10"/>
              <w:rPr>
                <w:b/>
                <w:sz w:val="24"/>
                <w:szCs w:val="24"/>
              </w:rPr>
            </w:pPr>
            <w:r w:rsidRPr="00E52945">
              <w:rPr>
                <w:b/>
              </w:rPr>
              <w:t>Срок вовлечения имущества в хозяйственный оборот</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464D37" w14:textId="77777777" w:rsidR="004E0A5A" w:rsidRPr="00E52945" w:rsidRDefault="004E0A5A" w:rsidP="00027BDF">
            <w:pPr>
              <w:pStyle w:val="table10"/>
              <w:rPr>
                <w:b/>
                <w:sz w:val="24"/>
                <w:szCs w:val="24"/>
              </w:rPr>
            </w:pPr>
            <w:r w:rsidRPr="00E52945">
              <w:rPr>
                <w:b/>
              </w:rPr>
              <w:t>Лица, ответственные за вовлечение имущества в хозяйственный оборот (фамилия, имя, отчество (при наличии), должность)</w:t>
            </w:r>
          </w:p>
        </w:tc>
      </w:tr>
      <w:tr w:rsidR="004E06D3" w:rsidRPr="004E06D3" w14:paraId="1E67E77B" w14:textId="77777777" w:rsidTr="000E7D2D">
        <w:trPr>
          <w:trHeight w:val="240"/>
        </w:trPr>
        <w:tc>
          <w:tcPr>
            <w:tcW w:w="184" w:type="pct"/>
            <w:tcBorders>
              <w:top w:val="single" w:sz="4" w:space="0" w:color="auto"/>
              <w:left w:val="single" w:sz="4" w:space="0" w:color="auto"/>
              <w:bottom w:val="single" w:sz="4" w:space="0" w:color="auto"/>
              <w:right w:val="single" w:sz="4" w:space="0" w:color="auto"/>
            </w:tcBorders>
          </w:tcPr>
          <w:p w14:paraId="1931BDA8" w14:textId="77777777" w:rsidR="004E0A5A" w:rsidRPr="004E06D3" w:rsidRDefault="004E0A5A" w:rsidP="003314F8">
            <w:pPr>
              <w:pStyle w:val="table10"/>
            </w:pPr>
          </w:p>
        </w:tc>
        <w:tc>
          <w:tcPr>
            <w:tcW w:w="481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45A216" w14:textId="77777777" w:rsidR="004E0A5A" w:rsidRPr="004E06D3" w:rsidRDefault="004E0A5A" w:rsidP="00D74097">
            <w:pPr>
              <w:pStyle w:val="table10"/>
            </w:pPr>
            <w:r w:rsidRPr="004E06D3">
              <w:t>Сектор культуры Бешенковичского райисполкома, 211361 г.п.Бешенковичи, ул.Коммунистическая, 12, УНП 300145178, тел.8(02131) 6-50-7</w:t>
            </w:r>
            <w:r w:rsidR="00D74097" w:rsidRPr="004E06D3">
              <w:t>1</w:t>
            </w:r>
          </w:p>
        </w:tc>
      </w:tr>
      <w:tr w:rsidR="004E06D3" w:rsidRPr="004E06D3" w14:paraId="0BA9212D" w14:textId="77777777" w:rsidTr="00240E35">
        <w:trPr>
          <w:trHeight w:val="240"/>
        </w:trPr>
        <w:tc>
          <w:tcPr>
            <w:tcW w:w="184" w:type="pct"/>
            <w:tcBorders>
              <w:top w:val="single" w:sz="4" w:space="0" w:color="auto"/>
              <w:left w:val="single" w:sz="4" w:space="0" w:color="auto"/>
              <w:bottom w:val="single" w:sz="4" w:space="0" w:color="auto"/>
              <w:right w:val="single" w:sz="4" w:space="0" w:color="auto"/>
            </w:tcBorders>
          </w:tcPr>
          <w:p w14:paraId="13282A16" w14:textId="77777777" w:rsidR="008256C7" w:rsidRPr="00EF4D5C" w:rsidRDefault="007671E2" w:rsidP="003314F8">
            <w:pPr>
              <w:pStyle w:val="table10"/>
            </w:pPr>
            <w:r w:rsidRPr="00EF4D5C">
              <w:t>1</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E33DA7" w14:textId="77777777" w:rsidR="008256C7" w:rsidRPr="00EF4D5C" w:rsidRDefault="008256C7" w:rsidP="000E7D2D">
            <w:pPr>
              <w:pStyle w:val="table10"/>
              <w:ind w:right="138"/>
              <w:jc w:val="left"/>
            </w:pPr>
            <w:r w:rsidRPr="00EF4D5C">
              <w:t>Здание столовой Бешенковичский район, Бочей</w:t>
            </w:r>
            <w:r w:rsidR="00D74097" w:rsidRPr="00EF4D5C">
              <w:t xml:space="preserve">ковский с/с, аг.Двор Низголово, </w:t>
            </w:r>
            <w:r w:rsidRPr="00EF4D5C">
              <w:t xml:space="preserve">инв.№ </w:t>
            </w:r>
            <w:r w:rsidR="00D74097" w:rsidRPr="00EF4D5C">
              <w:t>231/С-7823</w:t>
            </w:r>
            <w:r w:rsidRPr="00EF4D5C">
              <w:t xml:space="preserve"> (историко-культурная ценность)</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C0D0DC" w14:textId="77777777" w:rsidR="008256C7" w:rsidRPr="004E06D3" w:rsidRDefault="00D74097" w:rsidP="008256C7">
            <w:pPr>
              <w:pStyle w:val="table10"/>
              <w:jc w:val="left"/>
            </w:pPr>
            <w:r w:rsidRPr="004E06D3">
              <w:t>сентябрь</w:t>
            </w:r>
            <w:r w:rsidR="008256C7" w:rsidRPr="004E06D3">
              <w:t xml:space="preserve"> 2023</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1973AB" w14:textId="77777777" w:rsidR="008256C7" w:rsidRPr="004E06D3" w:rsidRDefault="00D74097" w:rsidP="00D74097">
            <w:pPr>
              <w:pStyle w:val="table10"/>
              <w:jc w:val="left"/>
            </w:pPr>
            <w:r w:rsidRPr="004E06D3">
              <w:t>139,5</w:t>
            </w:r>
            <w:r w:rsidR="008256C7" w:rsidRPr="004E06D3">
              <w:t>/</w:t>
            </w:r>
            <w:r w:rsidRPr="004E06D3">
              <w:t>139,5</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77489A" w14:textId="77777777" w:rsidR="008256C7" w:rsidRPr="004E06D3" w:rsidRDefault="008256C7" w:rsidP="008256C7">
            <w:pPr>
              <w:pStyle w:val="table10"/>
              <w:jc w:val="left"/>
            </w:pPr>
            <w:r w:rsidRPr="004E06D3">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2921DA" w14:textId="0328ED16" w:rsidR="008256C7" w:rsidRPr="004E06D3" w:rsidRDefault="008256C7" w:rsidP="006623B2">
            <w:pPr>
              <w:pStyle w:val="table10"/>
              <w:jc w:val="left"/>
            </w:pPr>
            <w:r w:rsidRPr="004E06D3">
              <w:t>202</w:t>
            </w:r>
            <w:r w:rsidR="006623B2" w:rsidRPr="004E06D3">
              <w:t>6</w:t>
            </w:r>
            <w:r w:rsidRPr="004E06D3">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045CDF" w14:textId="77777777" w:rsidR="008256C7" w:rsidRPr="004E06D3" w:rsidRDefault="008256C7" w:rsidP="00B8417C">
            <w:pPr>
              <w:pStyle w:val="table10"/>
              <w:jc w:val="left"/>
            </w:pPr>
            <w:r w:rsidRPr="004E06D3">
              <w:t>Начальник сектора культуры Бешенковичского райисполкома Песецкая М.А.</w:t>
            </w:r>
          </w:p>
          <w:p w14:paraId="1B6BA517" w14:textId="77777777" w:rsidR="008256C7" w:rsidRPr="004E06D3" w:rsidRDefault="008256C7" w:rsidP="00B8417C">
            <w:pPr>
              <w:pStyle w:val="table10"/>
              <w:jc w:val="left"/>
            </w:pPr>
          </w:p>
        </w:tc>
      </w:tr>
      <w:tr w:rsidR="004E06D3" w:rsidRPr="004E06D3" w14:paraId="3F0351D1" w14:textId="77777777" w:rsidTr="000E7D2D">
        <w:trPr>
          <w:trHeight w:val="240"/>
        </w:trPr>
        <w:tc>
          <w:tcPr>
            <w:tcW w:w="184" w:type="pct"/>
            <w:tcBorders>
              <w:top w:val="single" w:sz="4" w:space="0" w:color="auto"/>
              <w:left w:val="single" w:sz="4" w:space="0" w:color="auto"/>
              <w:bottom w:val="single" w:sz="4" w:space="0" w:color="auto"/>
              <w:right w:val="single" w:sz="4" w:space="0" w:color="auto"/>
            </w:tcBorders>
          </w:tcPr>
          <w:p w14:paraId="726A6933" w14:textId="77777777" w:rsidR="008256C7" w:rsidRPr="00EF4D5C" w:rsidRDefault="008256C7" w:rsidP="003314F8">
            <w:pPr>
              <w:pStyle w:val="table10"/>
            </w:pPr>
          </w:p>
        </w:tc>
        <w:tc>
          <w:tcPr>
            <w:tcW w:w="481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52D005" w14:textId="77777777" w:rsidR="008256C7" w:rsidRPr="00EF4D5C" w:rsidRDefault="008256C7" w:rsidP="003314F8">
            <w:pPr>
              <w:pStyle w:val="table10"/>
            </w:pPr>
            <w:r w:rsidRPr="00EF4D5C">
              <w:t>Отдел по образованию Бешенковичского райисполкома, 211361 г.п.Бешенковичи, ул.Коммунистическая, 10, УНП 300194844, тел.8(02131) 6-53-40</w:t>
            </w:r>
          </w:p>
        </w:tc>
      </w:tr>
      <w:tr w:rsidR="004E06D3" w:rsidRPr="004E06D3" w14:paraId="4500A431" w14:textId="77777777" w:rsidTr="007A2288">
        <w:trPr>
          <w:trHeight w:val="1074"/>
        </w:trPr>
        <w:tc>
          <w:tcPr>
            <w:tcW w:w="184" w:type="pct"/>
            <w:tcBorders>
              <w:top w:val="single" w:sz="4" w:space="0" w:color="auto"/>
              <w:left w:val="single" w:sz="4" w:space="0" w:color="auto"/>
              <w:bottom w:val="single" w:sz="4" w:space="0" w:color="auto"/>
              <w:right w:val="single" w:sz="4" w:space="0" w:color="auto"/>
            </w:tcBorders>
          </w:tcPr>
          <w:p w14:paraId="7D669E75" w14:textId="77777777" w:rsidR="008256C7" w:rsidRPr="00EF4D5C" w:rsidRDefault="007671E2" w:rsidP="00D16635">
            <w:pPr>
              <w:pStyle w:val="table10"/>
            </w:pPr>
            <w:r w:rsidRPr="00EF4D5C">
              <w:t>2</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D9DF0B" w14:textId="77777777" w:rsidR="008256C7" w:rsidRPr="00EF4D5C" w:rsidRDefault="008256C7" w:rsidP="00DE76BB">
            <w:pPr>
              <w:pStyle w:val="table10"/>
              <w:jc w:val="left"/>
            </w:pPr>
            <w:r w:rsidRPr="00EF4D5C">
              <w:t>Комплекс капитальных строений бывшей Добригорской школы, Бешенковичский район, Верхнекривинский с/с, д.Палицы, 4А, инв. № 231/С-9998, 9999, 10000, 10099,10098,</w:t>
            </w:r>
            <w:r w:rsidR="00DE76BB" w:rsidRPr="00EF4D5C">
              <w:t xml:space="preserve"> 10097, 10100</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4EA29C" w14:textId="77777777" w:rsidR="008256C7" w:rsidRPr="004E06D3" w:rsidRDefault="008256C7" w:rsidP="00B8417C">
            <w:pPr>
              <w:pStyle w:val="table10"/>
              <w:jc w:val="left"/>
            </w:pPr>
            <w:r w:rsidRPr="004E06D3">
              <w:t>июль 2023</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C0E695" w14:textId="77777777" w:rsidR="008256C7" w:rsidRPr="004E06D3" w:rsidRDefault="008256C7" w:rsidP="00B8417C">
            <w:pPr>
              <w:pStyle w:val="table10"/>
              <w:jc w:val="left"/>
            </w:pPr>
            <w:r w:rsidRPr="004E06D3">
              <w:t>1157,6/1157,6</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5AA689" w14:textId="77777777" w:rsidR="008256C7" w:rsidRPr="004E06D3" w:rsidRDefault="008256C7" w:rsidP="00B8417C">
            <w:pPr>
              <w:pStyle w:val="table10"/>
              <w:jc w:val="left"/>
            </w:pPr>
            <w:r w:rsidRPr="004E06D3">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B3CFC0" w14:textId="5359B6FC" w:rsidR="008256C7" w:rsidRPr="004E06D3" w:rsidRDefault="008256C7" w:rsidP="006623B2">
            <w:pPr>
              <w:pStyle w:val="table10"/>
              <w:jc w:val="left"/>
            </w:pPr>
            <w:r w:rsidRPr="004E06D3">
              <w:t>202</w:t>
            </w:r>
            <w:r w:rsidR="006623B2" w:rsidRPr="004E06D3">
              <w:t>6</w:t>
            </w:r>
            <w:r w:rsidRPr="004E06D3">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5AD094" w14:textId="2664D910" w:rsidR="008256C7" w:rsidRPr="004E06D3" w:rsidRDefault="00AF6074" w:rsidP="00AF6074">
            <w:pPr>
              <w:pStyle w:val="table10"/>
              <w:jc w:val="left"/>
            </w:pPr>
            <w:r w:rsidRPr="004E06D3">
              <w:t>Начальник</w:t>
            </w:r>
            <w:r w:rsidR="00D37D95" w:rsidRPr="004E06D3">
              <w:t xml:space="preserve"> отдела по образованию Бешенковичского райисполкома </w:t>
            </w:r>
            <w:r w:rsidRPr="004E06D3">
              <w:t>Красакова О.Л.</w:t>
            </w:r>
          </w:p>
        </w:tc>
      </w:tr>
      <w:tr w:rsidR="004E06D3" w:rsidRPr="004E06D3" w14:paraId="4A2EB2F1" w14:textId="77777777" w:rsidTr="00240E35">
        <w:trPr>
          <w:trHeight w:val="979"/>
        </w:trPr>
        <w:tc>
          <w:tcPr>
            <w:tcW w:w="184" w:type="pct"/>
            <w:tcBorders>
              <w:top w:val="single" w:sz="4" w:space="0" w:color="auto"/>
              <w:left w:val="single" w:sz="4" w:space="0" w:color="auto"/>
              <w:bottom w:val="single" w:sz="4" w:space="0" w:color="auto"/>
              <w:right w:val="single" w:sz="4" w:space="0" w:color="auto"/>
            </w:tcBorders>
          </w:tcPr>
          <w:p w14:paraId="44A7D141" w14:textId="77777777" w:rsidR="00A815F3" w:rsidRPr="00EF4D5C" w:rsidRDefault="00A815F3" w:rsidP="00A815F3">
            <w:pPr>
              <w:pStyle w:val="table10"/>
            </w:pPr>
            <w:r w:rsidRPr="00EF4D5C">
              <w:t>3</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138234" w14:textId="4AB0FB20" w:rsidR="00A815F3" w:rsidRPr="00EF4D5C" w:rsidRDefault="00A815F3" w:rsidP="00A815F3">
            <w:pPr>
              <w:pStyle w:val="table10"/>
              <w:jc w:val="left"/>
            </w:pPr>
            <w:r w:rsidRPr="00EF4D5C">
              <w:t>Комплекс капитальных строений бывшей Свечанской школы, Бешенковичский район, Бешенковичский с/с, аг.Свеча, ул. Школьная, 2, инвентарный № 231/С-10529, 10530, 10531</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76EBB2" w14:textId="24B68EF8" w:rsidR="00A815F3" w:rsidRPr="004E06D3" w:rsidRDefault="00A815F3" w:rsidP="00A815F3">
            <w:pPr>
              <w:pStyle w:val="table10"/>
              <w:jc w:val="left"/>
            </w:pPr>
            <w:r w:rsidRPr="004E06D3">
              <w:t>сентябрь 2020</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3CC73B" w14:textId="73BD1CB9" w:rsidR="00A815F3" w:rsidRPr="004E06D3" w:rsidRDefault="00A815F3" w:rsidP="00A815F3">
            <w:pPr>
              <w:pStyle w:val="table10"/>
              <w:jc w:val="left"/>
            </w:pPr>
            <w:r w:rsidRPr="004E06D3">
              <w:t>1386,4/1386,4</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B40BC9" w14:textId="6EA8FFF4" w:rsidR="00A815F3" w:rsidRPr="004E06D3" w:rsidRDefault="00A815F3" w:rsidP="007A2288">
            <w:pPr>
              <w:pStyle w:val="table10"/>
              <w:jc w:val="left"/>
            </w:pPr>
            <w:r w:rsidRPr="004E06D3">
              <w:t xml:space="preserve">Продажа </w:t>
            </w:r>
            <w:r w:rsidR="005656B1" w:rsidRPr="004E06D3">
              <w:t>в т.ч. под снос</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34E054" w14:textId="785B0275" w:rsidR="00A815F3" w:rsidRPr="004E06D3" w:rsidRDefault="00A815F3" w:rsidP="006623B2">
            <w:pPr>
              <w:pStyle w:val="table10"/>
              <w:jc w:val="left"/>
            </w:pPr>
            <w:r w:rsidRPr="004E06D3">
              <w:t>202</w:t>
            </w:r>
            <w:r w:rsidR="006623B2" w:rsidRPr="004E06D3">
              <w:t>6</w:t>
            </w:r>
            <w:r w:rsidRPr="004E06D3">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8EED34" w14:textId="6B4BA097" w:rsidR="00A815F3" w:rsidRPr="004E06D3" w:rsidRDefault="00AF6074" w:rsidP="00A815F3">
            <w:pPr>
              <w:pStyle w:val="table10"/>
              <w:jc w:val="left"/>
            </w:pPr>
            <w:r w:rsidRPr="004E06D3">
              <w:t>Начальник отдела по образованию Бешенковичского райисполкома Красакова О.Л.</w:t>
            </w:r>
          </w:p>
        </w:tc>
      </w:tr>
      <w:tr w:rsidR="004E06D3" w:rsidRPr="004E06D3" w14:paraId="19E26FDD" w14:textId="77777777" w:rsidTr="00240E35">
        <w:trPr>
          <w:trHeight w:val="979"/>
        </w:trPr>
        <w:tc>
          <w:tcPr>
            <w:tcW w:w="184" w:type="pct"/>
            <w:tcBorders>
              <w:top w:val="single" w:sz="4" w:space="0" w:color="auto"/>
              <w:left w:val="single" w:sz="4" w:space="0" w:color="auto"/>
              <w:bottom w:val="single" w:sz="4" w:space="0" w:color="auto"/>
              <w:right w:val="single" w:sz="4" w:space="0" w:color="auto"/>
            </w:tcBorders>
          </w:tcPr>
          <w:p w14:paraId="7A0506E6" w14:textId="1253F57A" w:rsidR="004E06D3" w:rsidRPr="00EF4D5C" w:rsidRDefault="004E06D3" w:rsidP="004E06D3">
            <w:pPr>
              <w:pStyle w:val="table10"/>
            </w:pPr>
            <w:r w:rsidRPr="00EF4D5C">
              <w:t>4</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EE11AE" w14:textId="77777777" w:rsidR="004E06D3" w:rsidRPr="00EF4D5C" w:rsidRDefault="004E06D3" w:rsidP="004E06D3">
            <w:pPr>
              <w:spacing w:line="240" w:lineRule="exact"/>
              <w:jc w:val="left"/>
              <w:rPr>
                <w:rFonts w:ascii="Times New Roman" w:hAnsi="Times New Roman" w:cs="Times New Roman"/>
                <w:sz w:val="20"/>
                <w:szCs w:val="20"/>
              </w:rPr>
            </w:pPr>
            <w:r w:rsidRPr="00EF4D5C">
              <w:rPr>
                <w:rFonts w:ascii="Times New Roman" w:hAnsi="Times New Roman" w:cs="Times New Roman"/>
                <w:sz w:val="20"/>
                <w:szCs w:val="20"/>
              </w:rPr>
              <w:t>Комплекс капитальных строений бывшего оздоровительного лагеря «Орленок», Бешенковичский район, Верхнекривинский с/с, д.Боровцы дер. Боровцы</w:t>
            </w:r>
          </w:p>
          <w:p w14:paraId="19C1B740" w14:textId="77777777" w:rsidR="004E06D3" w:rsidRDefault="004E06D3" w:rsidP="004E06D3">
            <w:pPr>
              <w:pStyle w:val="table10"/>
              <w:jc w:val="left"/>
              <w:rPr>
                <w:iCs/>
                <w:spacing w:val="-14"/>
              </w:rPr>
            </w:pPr>
            <w:r w:rsidRPr="00EF4D5C">
              <w:rPr>
                <w:iCs/>
                <w:spacing w:val="-14"/>
              </w:rPr>
              <w:t>(231/С-8949, 8950, 8951, 8952, 8953, 8954, 8955, 8956 8957, 8958, 8959, 8960, 8961, 8962, 8963, 8964, 8965, 8966, 8967, 8968, 8969, 8970, 8971, 8972, 8973, 8974, 8975, 8978, 8976, 8980, 8981, 8982, 8983, 8984, 8986, 8987, 8988, 8989, 8990)</w:t>
            </w:r>
          </w:p>
          <w:p w14:paraId="2DE693DA" w14:textId="4E687E4A" w:rsidR="00E52945" w:rsidRPr="00EF4D5C" w:rsidRDefault="00E52945" w:rsidP="004E06D3">
            <w:pPr>
              <w:pStyle w:val="table10"/>
              <w:jc w:val="left"/>
            </w:pP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C2D410" w14:textId="02EA4A1D" w:rsidR="004E06D3" w:rsidRPr="004E06D3" w:rsidRDefault="004E06D3" w:rsidP="004E06D3">
            <w:pPr>
              <w:pStyle w:val="table10"/>
              <w:jc w:val="left"/>
            </w:pPr>
            <w:r w:rsidRPr="004E06D3">
              <w:t>декабрь 2024</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4E1054" w14:textId="7129E5B1" w:rsidR="004E06D3" w:rsidRPr="004E06D3" w:rsidRDefault="004E06D3" w:rsidP="004E06D3">
            <w:pPr>
              <w:pStyle w:val="table10"/>
              <w:jc w:val="left"/>
            </w:pPr>
            <w:r w:rsidRPr="004E06D3">
              <w:t>3380,1/3380,1</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D527EF" w14:textId="06F5ED26" w:rsidR="004E06D3" w:rsidRPr="004E06D3" w:rsidRDefault="004D23CB" w:rsidP="004D23CB">
            <w:pPr>
              <w:pStyle w:val="table10"/>
              <w:jc w:val="left"/>
            </w:pPr>
            <w: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69B5E4" w14:textId="772DD15E" w:rsidR="004E06D3" w:rsidRPr="004E06D3" w:rsidRDefault="004E06D3" w:rsidP="004E06D3">
            <w:pPr>
              <w:pStyle w:val="table10"/>
              <w:jc w:val="left"/>
            </w:pPr>
            <w:r w:rsidRPr="004E06D3">
              <w:t>2025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73E344" w14:textId="33C5EB86" w:rsidR="004E06D3" w:rsidRPr="004E06D3" w:rsidRDefault="004E06D3" w:rsidP="004E06D3">
            <w:pPr>
              <w:pStyle w:val="table10"/>
              <w:jc w:val="left"/>
            </w:pPr>
            <w:r w:rsidRPr="004E06D3">
              <w:t>Начальник отдела по образованию Бешенковичского райисполкома Красакова О.Л.</w:t>
            </w:r>
          </w:p>
        </w:tc>
      </w:tr>
      <w:tr w:rsidR="004E06D3" w:rsidRPr="004E06D3" w14:paraId="09414CD1" w14:textId="77777777" w:rsidTr="00240E35">
        <w:trPr>
          <w:trHeight w:val="754"/>
        </w:trPr>
        <w:tc>
          <w:tcPr>
            <w:tcW w:w="184" w:type="pct"/>
            <w:tcBorders>
              <w:top w:val="single" w:sz="4" w:space="0" w:color="auto"/>
              <w:left w:val="single" w:sz="4" w:space="0" w:color="auto"/>
              <w:bottom w:val="single" w:sz="4" w:space="0" w:color="auto"/>
              <w:right w:val="single" w:sz="4" w:space="0" w:color="auto"/>
            </w:tcBorders>
          </w:tcPr>
          <w:p w14:paraId="202C0413" w14:textId="3C498F73" w:rsidR="004613C7" w:rsidRPr="00EF4D5C" w:rsidRDefault="004E06D3" w:rsidP="004613C7">
            <w:pPr>
              <w:pStyle w:val="table10"/>
            </w:pPr>
            <w:r w:rsidRPr="00EF4D5C">
              <w:t>5</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3A51548" w14:textId="3E71BF7A" w:rsidR="004613C7" w:rsidRPr="00EF4D5C" w:rsidRDefault="007A1362" w:rsidP="004217F2">
            <w:pPr>
              <w:spacing w:line="240" w:lineRule="exact"/>
              <w:jc w:val="left"/>
              <w:rPr>
                <w:rFonts w:ascii="Times New Roman" w:hAnsi="Times New Roman" w:cs="Times New Roman"/>
                <w:sz w:val="20"/>
                <w:szCs w:val="20"/>
              </w:rPr>
            </w:pPr>
            <w:r w:rsidRPr="00EF4D5C">
              <w:rPr>
                <w:rFonts w:ascii="Times New Roman" w:hAnsi="Times New Roman" w:cs="Times New Roman"/>
                <w:sz w:val="20"/>
                <w:szCs w:val="20"/>
              </w:rPr>
              <w:t xml:space="preserve">Здание </w:t>
            </w:r>
            <w:r w:rsidR="004217F2" w:rsidRPr="00EF4D5C">
              <w:rPr>
                <w:rFonts w:ascii="Times New Roman" w:hAnsi="Times New Roman" w:cs="Times New Roman"/>
                <w:sz w:val="20"/>
                <w:szCs w:val="20"/>
              </w:rPr>
              <w:t>Сокоровского детского сада</w:t>
            </w:r>
            <w:r w:rsidR="004613C7" w:rsidRPr="00EF4D5C">
              <w:rPr>
                <w:rFonts w:ascii="Times New Roman" w:hAnsi="Times New Roman" w:cs="Times New Roman"/>
                <w:sz w:val="20"/>
                <w:szCs w:val="20"/>
              </w:rPr>
              <w:t xml:space="preserve">, Бешенковичский район, </w:t>
            </w:r>
            <w:r w:rsidR="004217F2" w:rsidRPr="00EF4D5C">
              <w:rPr>
                <w:rFonts w:ascii="Times New Roman" w:hAnsi="Times New Roman" w:cs="Times New Roman"/>
                <w:sz w:val="20"/>
                <w:szCs w:val="20"/>
              </w:rPr>
              <w:t>Улльский</w:t>
            </w:r>
            <w:r w:rsidR="004613C7" w:rsidRPr="00EF4D5C">
              <w:rPr>
                <w:rFonts w:ascii="Times New Roman" w:hAnsi="Times New Roman" w:cs="Times New Roman"/>
                <w:sz w:val="20"/>
                <w:szCs w:val="20"/>
              </w:rPr>
              <w:t xml:space="preserve"> с/с, д.</w:t>
            </w:r>
            <w:r w:rsidR="004217F2" w:rsidRPr="00EF4D5C">
              <w:rPr>
                <w:rFonts w:ascii="Times New Roman" w:hAnsi="Times New Roman" w:cs="Times New Roman"/>
                <w:sz w:val="20"/>
                <w:szCs w:val="20"/>
              </w:rPr>
              <w:t>Сокорово</w:t>
            </w:r>
            <w:r w:rsidR="004613C7" w:rsidRPr="00EF4D5C">
              <w:rPr>
                <w:rFonts w:ascii="Times New Roman" w:hAnsi="Times New Roman" w:cs="Times New Roman"/>
                <w:sz w:val="20"/>
                <w:szCs w:val="20"/>
              </w:rPr>
              <w:t xml:space="preserve">, </w:t>
            </w:r>
            <w:r w:rsidR="004217F2" w:rsidRPr="00EF4D5C">
              <w:rPr>
                <w:rFonts w:ascii="Times New Roman" w:hAnsi="Times New Roman" w:cs="Times New Roman"/>
                <w:sz w:val="20"/>
                <w:szCs w:val="20"/>
              </w:rPr>
              <w:t>ул.Мира</w:t>
            </w:r>
            <w:r w:rsidR="004613C7" w:rsidRPr="00EF4D5C">
              <w:rPr>
                <w:rFonts w:ascii="Times New Roman" w:hAnsi="Times New Roman" w:cs="Times New Roman"/>
                <w:sz w:val="20"/>
                <w:szCs w:val="20"/>
              </w:rPr>
              <w:t>,</w:t>
            </w:r>
            <w:r w:rsidR="004217F2" w:rsidRPr="00EF4D5C">
              <w:rPr>
                <w:rFonts w:ascii="Times New Roman" w:hAnsi="Times New Roman" w:cs="Times New Roman"/>
                <w:sz w:val="20"/>
                <w:szCs w:val="20"/>
              </w:rPr>
              <w:t xml:space="preserve"> 1</w:t>
            </w:r>
            <w:r w:rsidR="004613C7" w:rsidRPr="00EF4D5C">
              <w:rPr>
                <w:rFonts w:ascii="Times New Roman" w:hAnsi="Times New Roman" w:cs="Times New Roman"/>
                <w:sz w:val="20"/>
                <w:szCs w:val="20"/>
              </w:rPr>
              <w:t xml:space="preserve"> инв. № 231/С-</w:t>
            </w:r>
            <w:r w:rsidR="004217F2" w:rsidRPr="00EF4D5C">
              <w:rPr>
                <w:rFonts w:ascii="Times New Roman" w:hAnsi="Times New Roman" w:cs="Times New Roman"/>
                <w:sz w:val="20"/>
                <w:szCs w:val="20"/>
              </w:rPr>
              <w:t>18860</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2E56D3" w14:textId="362CDC17" w:rsidR="004613C7" w:rsidRPr="004E06D3" w:rsidRDefault="004217F2" w:rsidP="004217F2">
            <w:pPr>
              <w:pStyle w:val="table10"/>
              <w:jc w:val="left"/>
            </w:pPr>
            <w:r w:rsidRPr="004E06D3">
              <w:t>август</w:t>
            </w:r>
            <w:r w:rsidR="004613C7" w:rsidRPr="004E06D3">
              <w:t xml:space="preserve"> 202</w:t>
            </w:r>
            <w:r w:rsidRPr="004E06D3">
              <w:t>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C5DD88" w14:textId="08BD45C6" w:rsidR="004613C7" w:rsidRPr="004E06D3" w:rsidRDefault="004217F2" w:rsidP="004613C7">
            <w:pPr>
              <w:pStyle w:val="table10"/>
              <w:jc w:val="left"/>
            </w:pPr>
            <w:r w:rsidRPr="004E06D3">
              <w:t>312,2/312,2</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D06E11" w14:textId="0CD06A6C" w:rsidR="004613C7" w:rsidRPr="004E06D3" w:rsidRDefault="004613C7" w:rsidP="004613C7">
            <w:pPr>
              <w:pStyle w:val="table10"/>
              <w:jc w:val="left"/>
            </w:pPr>
            <w:r w:rsidRPr="004E06D3">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B5CD6" w14:textId="56AE6863" w:rsidR="004613C7" w:rsidRPr="004E06D3" w:rsidRDefault="004613C7" w:rsidP="004217F2">
            <w:pPr>
              <w:pStyle w:val="table10"/>
              <w:jc w:val="left"/>
            </w:pPr>
            <w:r w:rsidRPr="004E06D3">
              <w:t>202</w:t>
            </w:r>
            <w:r w:rsidR="004217F2" w:rsidRPr="004E06D3">
              <w:t>6</w:t>
            </w:r>
            <w:r w:rsidRPr="004E06D3">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C575B4" w14:textId="1CDB608C" w:rsidR="004613C7" w:rsidRPr="004E06D3" w:rsidRDefault="00AF6074" w:rsidP="004613C7">
            <w:pPr>
              <w:pStyle w:val="table10"/>
              <w:jc w:val="left"/>
            </w:pPr>
            <w:r w:rsidRPr="004E06D3">
              <w:t>Начальник отдела по образованию Бешенковичского райисполкома Красакова О.Л.</w:t>
            </w:r>
          </w:p>
        </w:tc>
      </w:tr>
      <w:tr w:rsidR="00E52945" w:rsidRPr="004E06D3" w14:paraId="46746F0A" w14:textId="77777777" w:rsidTr="00E52945">
        <w:trPr>
          <w:trHeight w:val="754"/>
        </w:trPr>
        <w:tc>
          <w:tcPr>
            <w:tcW w:w="184" w:type="pct"/>
            <w:tcBorders>
              <w:top w:val="single" w:sz="4" w:space="0" w:color="auto"/>
              <w:left w:val="single" w:sz="4" w:space="0" w:color="auto"/>
              <w:bottom w:val="single" w:sz="4" w:space="0" w:color="auto"/>
              <w:right w:val="single" w:sz="4" w:space="0" w:color="auto"/>
            </w:tcBorders>
          </w:tcPr>
          <w:p w14:paraId="7F0F4BED" w14:textId="5CC9EDC8" w:rsidR="00E52945" w:rsidRPr="00E52945" w:rsidRDefault="00E52945" w:rsidP="00E52945">
            <w:pPr>
              <w:pStyle w:val="table10"/>
              <w:rPr>
                <w:b/>
              </w:rPr>
            </w:pPr>
            <w:r w:rsidRPr="00E52945">
              <w:rPr>
                <w:b/>
              </w:rPr>
              <w:lastRenderedPageBreak/>
              <w:t>№ п.п.</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E0CEB1" w14:textId="04BFD55A" w:rsidR="00E52945" w:rsidRPr="00E52945" w:rsidRDefault="00E52945" w:rsidP="00E52945">
            <w:pPr>
              <w:spacing w:line="240" w:lineRule="exact"/>
              <w:rPr>
                <w:rFonts w:ascii="Times New Roman" w:hAnsi="Times New Roman" w:cs="Times New Roman"/>
                <w:b/>
                <w:sz w:val="20"/>
                <w:szCs w:val="20"/>
              </w:rPr>
            </w:pPr>
            <w:r w:rsidRPr="00E52945">
              <w:rPr>
                <w:rFonts w:ascii="Times New Roman" w:hAnsi="Times New Roman" w:cs="Times New Roman"/>
                <w:b/>
                <w:sz w:val="20"/>
                <w:szCs w:val="20"/>
              </w:rPr>
              <w:t>Наименование органа управления, сведения о балансодержателе (наименование, почтовый адрес, учетный номер плательщика, номер телефона), сведения об объекте недвижимого имущества (наименование, адрес местонахождения, инвентарный номер по государственной регистрации в едином государственном регистре недвижимого имущества, прав на него и сделок с ним, а при ее отсутствии – по бухгалтерскому учету)</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661F10" w14:textId="1A54EB29" w:rsidR="00E52945" w:rsidRPr="00E52945" w:rsidRDefault="00E52945" w:rsidP="00E52945">
            <w:pPr>
              <w:pStyle w:val="table10"/>
              <w:rPr>
                <w:b/>
              </w:rPr>
            </w:pPr>
            <w:r w:rsidRPr="00E52945">
              <w:rPr>
                <w:b/>
              </w:rPr>
              <w:t>С какого времени не используется имущество (месяц, год)</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C27C94" w14:textId="46CE39FE" w:rsidR="00E52945" w:rsidRPr="00E52945" w:rsidRDefault="00E52945" w:rsidP="00E52945">
            <w:pPr>
              <w:pStyle w:val="table10"/>
              <w:rPr>
                <w:b/>
              </w:rPr>
            </w:pPr>
            <w:r w:rsidRPr="00E52945">
              <w:rPr>
                <w:b/>
              </w:rPr>
              <w:t>Общая площадь/</w:t>
            </w:r>
            <w:r w:rsidRPr="00E52945">
              <w:rPr>
                <w:b/>
              </w:rPr>
              <w:br/>
              <w:t>неиспользуемая площадь имущества (кв. метров)</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323CD1" w14:textId="7093A4A8" w:rsidR="00E52945" w:rsidRPr="00E52945" w:rsidRDefault="00E52945" w:rsidP="00E52945">
            <w:pPr>
              <w:pStyle w:val="table10"/>
              <w:rPr>
                <w:b/>
              </w:rPr>
            </w:pPr>
            <w:r w:rsidRPr="00E52945">
              <w:rPr>
                <w:b/>
              </w:rPr>
              <w:t>Способ вовлечения имущества в хозяйственный оборот</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53EBEE" w14:textId="6B20A3A2" w:rsidR="00E52945" w:rsidRPr="00E52945" w:rsidRDefault="00E52945" w:rsidP="00E52945">
            <w:pPr>
              <w:pStyle w:val="table10"/>
              <w:rPr>
                <w:b/>
              </w:rPr>
            </w:pPr>
            <w:r w:rsidRPr="00E52945">
              <w:rPr>
                <w:b/>
              </w:rPr>
              <w:t>Срок вовлечения имущества в хозяйственный оборот</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8EC04E" w14:textId="5E327F8D" w:rsidR="00E52945" w:rsidRPr="00E52945" w:rsidRDefault="00E52945" w:rsidP="00E52945">
            <w:pPr>
              <w:pStyle w:val="table10"/>
              <w:rPr>
                <w:b/>
              </w:rPr>
            </w:pPr>
            <w:r w:rsidRPr="00E52945">
              <w:rPr>
                <w:b/>
              </w:rPr>
              <w:t>Лица, ответственные за вовлечение имущества в хозяйственный оборот (фамилия, имя, отчество (при наличии), должность)</w:t>
            </w:r>
          </w:p>
        </w:tc>
      </w:tr>
      <w:tr w:rsidR="004E06D3" w:rsidRPr="004E06D3" w14:paraId="57057171" w14:textId="77777777" w:rsidTr="00240E35">
        <w:trPr>
          <w:trHeight w:val="754"/>
        </w:trPr>
        <w:tc>
          <w:tcPr>
            <w:tcW w:w="184" w:type="pct"/>
            <w:tcBorders>
              <w:top w:val="single" w:sz="4" w:space="0" w:color="auto"/>
              <w:left w:val="single" w:sz="4" w:space="0" w:color="auto"/>
              <w:bottom w:val="single" w:sz="4" w:space="0" w:color="auto"/>
              <w:right w:val="single" w:sz="4" w:space="0" w:color="auto"/>
            </w:tcBorders>
          </w:tcPr>
          <w:p w14:paraId="5791FD8C" w14:textId="4247DE47" w:rsidR="006F5175" w:rsidRPr="00EF4D5C" w:rsidRDefault="004E06D3" w:rsidP="006F5175">
            <w:pPr>
              <w:pStyle w:val="table10"/>
            </w:pPr>
            <w:r w:rsidRPr="00EF4D5C">
              <w:t>6</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B8B742" w14:textId="7008B818" w:rsidR="006F5175" w:rsidRPr="00EF4D5C" w:rsidRDefault="006F5175" w:rsidP="00771BAE">
            <w:pPr>
              <w:spacing w:line="240" w:lineRule="exact"/>
              <w:jc w:val="left"/>
              <w:rPr>
                <w:rFonts w:ascii="Times New Roman" w:hAnsi="Times New Roman" w:cs="Times New Roman"/>
                <w:sz w:val="20"/>
                <w:szCs w:val="20"/>
              </w:rPr>
            </w:pPr>
            <w:r w:rsidRPr="00EF4D5C">
              <w:rPr>
                <w:rFonts w:ascii="Times New Roman" w:hAnsi="Times New Roman" w:cs="Times New Roman"/>
                <w:sz w:val="20"/>
                <w:szCs w:val="20"/>
              </w:rPr>
              <w:t xml:space="preserve">Здание </w:t>
            </w:r>
            <w:r w:rsidR="00771BAE" w:rsidRPr="00EF4D5C">
              <w:rPr>
                <w:rFonts w:ascii="Times New Roman" w:hAnsi="Times New Roman" w:cs="Times New Roman"/>
                <w:sz w:val="20"/>
                <w:szCs w:val="20"/>
              </w:rPr>
              <w:t>Верховского</w:t>
            </w:r>
            <w:r w:rsidRPr="00EF4D5C">
              <w:rPr>
                <w:rFonts w:ascii="Times New Roman" w:hAnsi="Times New Roman" w:cs="Times New Roman"/>
                <w:sz w:val="20"/>
                <w:szCs w:val="20"/>
              </w:rPr>
              <w:t xml:space="preserve"> детского сада, Бешенковичский район, Верховский с/с, аг.Верховье, ул.Советская</w:t>
            </w:r>
            <w:r w:rsidR="00771BAE" w:rsidRPr="00EF4D5C">
              <w:rPr>
                <w:rFonts w:ascii="Times New Roman" w:hAnsi="Times New Roman" w:cs="Times New Roman"/>
                <w:sz w:val="20"/>
                <w:szCs w:val="20"/>
              </w:rPr>
              <w:t>, 40</w:t>
            </w:r>
            <w:r w:rsidRPr="00EF4D5C">
              <w:rPr>
                <w:rFonts w:ascii="Times New Roman" w:hAnsi="Times New Roman" w:cs="Times New Roman"/>
                <w:sz w:val="20"/>
                <w:szCs w:val="20"/>
              </w:rPr>
              <w:t xml:space="preserve"> инв. № 231/С-7927</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5B18D2" w14:textId="179B1807" w:rsidR="006F5175" w:rsidRPr="004E06D3" w:rsidRDefault="00773092" w:rsidP="006F5175">
            <w:pPr>
              <w:pStyle w:val="table10"/>
              <w:jc w:val="left"/>
            </w:pPr>
            <w:r w:rsidRPr="004E06D3">
              <w:t>декабрь</w:t>
            </w:r>
            <w:r w:rsidR="006F5175" w:rsidRPr="004E06D3">
              <w:t xml:space="preserve"> 2025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D412D3" w14:textId="5AB0FCED" w:rsidR="006F5175" w:rsidRPr="004E06D3" w:rsidRDefault="006F5175" w:rsidP="006F5175">
            <w:pPr>
              <w:pStyle w:val="table10"/>
              <w:jc w:val="left"/>
            </w:pPr>
            <w:r w:rsidRPr="004E06D3">
              <w:t>368,8/368,8</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E2D6A9" w14:textId="15DB6C3D" w:rsidR="006F5175" w:rsidRPr="004E06D3" w:rsidRDefault="00773092" w:rsidP="006F5175">
            <w:pPr>
              <w:pStyle w:val="table10"/>
              <w:jc w:val="left"/>
            </w:pPr>
            <w:r w:rsidRPr="004E06D3">
              <w:t>Безвозмездная передача в частную собственность</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51D91A" w14:textId="18E3A6D0" w:rsidR="006F5175" w:rsidRPr="004E06D3" w:rsidRDefault="006F5175" w:rsidP="006F5175">
            <w:pPr>
              <w:pStyle w:val="table10"/>
              <w:jc w:val="left"/>
            </w:pPr>
            <w:r w:rsidRPr="004E06D3">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028DC5" w14:textId="33B5B183" w:rsidR="006F5175" w:rsidRPr="004E06D3" w:rsidRDefault="00AF6074" w:rsidP="006F5175">
            <w:pPr>
              <w:pStyle w:val="table10"/>
              <w:jc w:val="left"/>
            </w:pPr>
            <w:r w:rsidRPr="004E06D3">
              <w:t>Начальник отдела по образованию Бешенковичского райисполкома Красакова О.Л.</w:t>
            </w:r>
          </w:p>
        </w:tc>
      </w:tr>
      <w:tr w:rsidR="004E06D3" w:rsidRPr="004E06D3" w14:paraId="2293C2ED" w14:textId="77777777" w:rsidTr="000E7D2D">
        <w:trPr>
          <w:trHeight w:val="240"/>
        </w:trPr>
        <w:tc>
          <w:tcPr>
            <w:tcW w:w="184" w:type="pct"/>
            <w:tcBorders>
              <w:top w:val="single" w:sz="4" w:space="0" w:color="auto"/>
              <w:left w:val="single" w:sz="4" w:space="0" w:color="auto"/>
              <w:bottom w:val="single" w:sz="4" w:space="0" w:color="auto"/>
              <w:right w:val="single" w:sz="4" w:space="0" w:color="auto"/>
            </w:tcBorders>
          </w:tcPr>
          <w:p w14:paraId="515DAEC5" w14:textId="77777777" w:rsidR="008256C7" w:rsidRPr="00EF4D5C" w:rsidRDefault="008256C7" w:rsidP="00D444FF">
            <w:pPr>
              <w:pStyle w:val="table10"/>
            </w:pPr>
          </w:p>
        </w:tc>
        <w:tc>
          <w:tcPr>
            <w:tcW w:w="481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069CAD" w14:textId="77777777" w:rsidR="008256C7" w:rsidRPr="00EF4D5C" w:rsidRDefault="008256C7" w:rsidP="00D444FF">
            <w:pPr>
              <w:pStyle w:val="table10"/>
            </w:pPr>
            <w:r w:rsidRPr="00EF4D5C">
              <w:t xml:space="preserve">Управление по сельскому хозяйству и продовольствию Бешенковичского районного исполнительного комитета, 211361, г.п.Бешенковичи, ул.Чуклая, 13, </w:t>
            </w:r>
          </w:p>
          <w:p w14:paraId="22B55BE9" w14:textId="77777777" w:rsidR="008256C7" w:rsidRPr="00EF4D5C" w:rsidRDefault="008256C7" w:rsidP="00D444FF">
            <w:pPr>
              <w:pStyle w:val="table10"/>
            </w:pPr>
            <w:r w:rsidRPr="00EF4D5C">
              <w:t>УНП 300247745, тел. 6-40-92</w:t>
            </w:r>
          </w:p>
        </w:tc>
      </w:tr>
      <w:tr w:rsidR="004E06D3" w:rsidRPr="004E06D3" w14:paraId="695D0416" w14:textId="77777777" w:rsidTr="00240E35">
        <w:trPr>
          <w:trHeight w:val="988"/>
        </w:trPr>
        <w:tc>
          <w:tcPr>
            <w:tcW w:w="184" w:type="pct"/>
            <w:tcBorders>
              <w:top w:val="single" w:sz="4" w:space="0" w:color="auto"/>
              <w:left w:val="single" w:sz="4" w:space="0" w:color="auto"/>
              <w:bottom w:val="single" w:sz="4" w:space="0" w:color="auto"/>
              <w:right w:val="single" w:sz="4" w:space="0" w:color="auto"/>
            </w:tcBorders>
          </w:tcPr>
          <w:p w14:paraId="19A9CA4D" w14:textId="28C2E438" w:rsidR="008256C7" w:rsidRPr="00EF4D5C" w:rsidRDefault="004E06D3" w:rsidP="009A4F13">
            <w:pPr>
              <w:pStyle w:val="a5"/>
              <w:ind w:right="-108"/>
              <w:rPr>
                <w:rFonts w:ascii="Times New Roman" w:hAnsi="Times New Roman"/>
                <w:sz w:val="20"/>
                <w:szCs w:val="20"/>
              </w:rPr>
            </w:pPr>
            <w:r w:rsidRPr="00EF4D5C">
              <w:rPr>
                <w:rFonts w:ascii="Times New Roman" w:hAnsi="Times New Roman"/>
                <w:sz w:val="20"/>
                <w:szCs w:val="20"/>
              </w:rPr>
              <w:t>7</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C2BB66" w14:textId="77777777" w:rsidR="008256C7" w:rsidRPr="00EF4D5C" w:rsidRDefault="008256C7" w:rsidP="000E7D2D">
            <w:pPr>
              <w:pStyle w:val="a5"/>
              <w:ind w:right="138"/>
              <w:jc w:val="left"/>
              <w:rPr>
                <w:rFonts w:ascii="Times New Roman" w:hAnsi="Times New Roman"/>
                <w:sz w:val="20"/>
                <w:szCs w:val="20"/>
              </w:rPr>
            </w:pPr>
            <w:r w:rsidRPr="00EF4D5C">
              <w:rPr>
                <w:rFonts w:ascii="Times New Roman" w:hAnsi="Times New Roman"/>
                <w:sz w:val="20"/>
                <w:szCs w:val="20"/>
              </w:rPr>
              <w:t>Клуб-контора, Бешенковичский район, Бочейковский с/с, аг.Двор Низголово,</w:t>
            </w:r>
            <w:r w:rsidR="001347CE" w:rsidRPr="00EF4D5C">
              <w:rPr>
                <w:rFonts w:ascii="Times New Roman" w:hAnsi="Times New Roman"/>
                <w:sz w:val="20"/>
                <w:szCs w:val="20"/>
              </w:rPr>
              <w:t xml:space="preserve"> ул.Центральная, 24В,</w:t>
            </w:r>
            <w:r w:rsidRPr="00EF4D5C">
              <w:rPr>
                <w:rFonts w:ascii="Times New Roman" w:hAnsi="Times New Roman"/>
                <w:sz w:val="20"/>
                <w:szCs w:val="20"/>
              </w:rPr>
              <w:t xml:space="preserve"> инв. 231/С-7989</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9C0036" w14:textId="77777777" w:rsidR="008256C7" w:rsidRPr="004E06D3" w:rsidRDefault="008256C7" w:rsidP="00B8417C">
            <w:pPr>
              <w:jc w:val="left"/>
            </w:pPr>
            <w:r w:rsidRPr="004E06D3">
              <w:rPr>
                <w:rFonts w:ascii="Times New Roman" w:hAnsi="Times New Roman" w:cs="Times New Roman"/>
                <w:sz w:val="20"/>
                <w:szCs w:val="20"/>
              </w:rPr>
              <w:t>декабрь 2022</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C0EE62" w14:textId="77777777" w:rsidR="008256C7" w:rsidRPr="004E06D3" w:rsidRDefault="008256C7" w:rsidP="00B8417C">
            <w:pPr>
              <w:jc w:val="left"/>
              <w:rPr>
                <w:rFonts w:ascii="Times New Roman" w:hAnsi="Times New Roman" w:cs="Times New Roman"/>
                <w:sz w:val="20"/>
                <w:szCs w:val="20"/>
              </w:rPr>
            </w:pPr>
            <w:r w:rsidRPr="004E06D3">
              <w:rPr>
                <w:rFonts w:ascii="Times New Roman" w:hAnsi="Times New Roman" w:cs="Times New Roman"/>
                <w:sz w:val="20"/>
                <w:szCs w:val="20"/>
              </w:rPr>
              <w:t>994,3/994,3</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860C7B" w14:textId="77777777" w:rsidR="008256C7" w:rsidRPr="004E06D3" w:rsidRDefault="008256C7" w:rsidP="00B8417C">
            <w:pPr>
              <w:pStyle w:val="table10"/>
              <w:jc w:val="left"/>
            </w:pPr>
            <w:r w:rsidRPr="004E06D3">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998D39" w14:textId="755052F3" w:rsidR="008256C7" w:rsidRPr="004E06D3" w:rsidRDefault="008256C7" w:rsidP="006623B2">
            <w:pPr>
              <w:pStyle w:val="table10"/>
              <w:jc w:val="left"/>
            </w:pPr>
            <w:r w:rsidRPr="004E06D3">
              <w:t>202</w:t>
            </w:r>
            <w:r w:rsidR="006623B2" w:rsidRPr="004E06D3">
              <w:t>6</w:t>
            </w:r>
            <w:r w:rsidRPr="004E06D3">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CB8293" w14:textId="4804DB25" w:rsidR="008256C7" w:rsidRPr="004E06D3" w:rsidRDefault="005C7F32" w:rsidP="00B8417C">
            <w:pPr>
              <w:jc w:val="left"/>
            </w:pPr>
            <w:r w:rsidRPr="004E06D3">
              <w:rPr>
                <w:rFonts w:ascii="Times New Roman" w:hAnsi="Times New Roman" w:cs="Times New Roman"/>
                <w:sz w:val="20"/>
                <w:szCs w:val="20"/>
              </w:rPr>
              <w:t>Заместитель н</w:t>
            </w:r>
            <w:r w:rsidR="008256C7" w:rsidRPr="004E06D3">
              <w:rPr>
                <w:rFonts w:ascii="Times New Roman" w:hAnsi="Times New Roman" w:cs="Times New Roman"/>
                <w:sz w:val="20"/>
                <w:szCs w:val="20"/>
              </w:rPr>
              <w:t>ачальник</w:t>
            </w:r>
            <w:r w:rsidRPr="004E06D3">
              <w:rPr>
                <w:rFonts w:ascii="Times New Roman" w:hAnsi="Times New Roman" w:cs="Times New Roman"/>
                <w:sz w:val="20"/>
                <w:szCs w:val="20"/>
              </w:rPr>
              <w:t>а</w:t>
            </w:r>
            <w:r w:rsidR="008256C7" w:rsidRPr="004E06D3">
              <w:rPr>
                <w:rFonts w:ascii="Times New Roman" w:hAnsi="Times New Roman" w:cs="Times New Roman"/>
                <w:sz w:val="20"/>
                <w:szCs w:val="20"/>
              </w:rPr>
              <w:t xml:space="preserve"> управления по сельскому хозяйству и продовольствию Бешенковичского райисполкома </w:t>
            </w:r>
            <w:r w:rsidRPr="004E06D3">
              <w:rPr>
                <w:rFonts w:ascii="Times New Roman" w:hAnsi="Times New Roman" w:cs="Times New Roman"/>
                <w:sz w:val="20"/>
                <w:szCs w:val="20"/>
              </w:rPr>
              <w:t>Бриль В.В.</w:t>
            </w:r>
          </w:p>
        </w:tc>
      </w:tr>
      <w:tr w:rsidR="004E06D3" w:rsidRPr="004E06D3" w14:paraId="4D0E6076" w14:textId="77777777" w:rsidTr="00240E35">
        <w:trPr>
          <w:trHeight w:val="988"/>
        </w:trPr>
        <w:tc>
          <w:tcPr>
            <w:tcW w:w="184" w:type="pct"/>
            <w:tcBorders>
              <w:top w:val="single" w:sz="4" w:space="0" w:color="auto"/>
              <w:left w:val="single" w:sz="4" w:space="0" w:color="auto"/>
              <w:bottom w:val="single" w:sz="4" w:space="0" w:color="auto"/>
              <w:right w:val="single" w:sz="4" w:space="0" w:color="auto"/>
            </w:tcBorders>
          </w:tcPr>
          <w:p w14:paraId="0F725AC8" w14:textId="139B5D53" w:rsidR="001E38AA" w:rsidRPr="00EF4D5C" w:rsidRDefault="004E06D3" w:rsidP="001E38AA">
            <w:pPr>
              <w:pStyle w:val="a5"/>
              <w:ind w:right="-108"/>
              <w:rPr>
                <w:rFonts w:ascii="Times New Roman" w:hAnsi="Times New Roman"/>
                <w:sz w:val="20"/>
                <w:szCs w:val="20"/>
              </w:rPr>
            </w:pPr>
            <w:r w:rsidRPr="00EF4D5C">
              <w:rPr>
                <w:rFonts w:ascii="Times New Roman" w:hAnsi="Times New Roman"/>
                <w:sz w:val="20"/>
                <w:szCs w:val="20"/>
              </w:rPr>
              <w:t>8</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115C09" w14:textId="2CBB74CF" w:rsidR="001E38AA" w:rsidRPr="00EF4D5C" w:rsidRDefault="001E38AA" w:rsidP="000E7D2D">
            <w:pPr>
              <w:pStyle w:val="a5"/>
              <w:jc w:val="left"/>
              <w:rPr>
                <w:rFonts w:ascii="Times New Roman" w:hAnsi="Times New Roman"/>
                <w:sz w:val="20"/>
                <w:szCs w:val="20"/>
              </w:rPr>
            </w:pPr>
            <w:r w:rsidRPr="00EF4D5C">
              <w:rPr>
                <w:rFonts w:ascii="Times New Roman" w:hAnsi="Times New Roman"/>
                <w:sz w:val="20"/>
                <w:szCs w:val="20"/>
              </w:rPr>
              <w:t>Административное здание Улльский с/с, д.Сокорово, ул.Центральная, 1а, инв. №231/С-</w:t>
            </w:r>
            <w:r w:rsidR="004613C7" w:rsidRPr="00EF4D5C">
              <w:rPr>
                <w:rFonts w:ascii="Times New Roman" w:hAnsi="Times New Roman"/>
                <w:sz w:val="20"/>
                <w:szCs w:val="20"/>
              </w:rPr>
              <w:t>9643</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0493A6" w14:textId="4D207CD0" w:rsidR="001E38AA" w:rsidRPr="004E06D3" w:rsidRDefault="001E38AA" w:rsidP="001E38AA">
            <w:pPr>
              <w:jc w:val="left"/>
              <w:rPr>
                <w:rFonts w:ascii="Times New Roman" w:hAnsi="Times New Roman" w:cs="Times New Roman"/>
                <w:sz w:val="20"/>
                <w:szCs w:val="20"/>
              </w:rPr>
            </w:pPr>
            <w:r w:rsidRPr="004E06D3">
              <w:rPr>
                <w:rFonts w:ascii="Times New Roman" w:hAnsi="Times New Roman" w:cs="Times New Roman"/>
                <w:sz w:val="20"/>
                <w:szCs w:val="20"/>
              </w:rPr>
              <w:t>август 2025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A0FAA2" w14:textId="343F309C" w:rsidR="001E38AA" w:rsidRPr="004E06D3" w:rsidRDefault="001E38AA" w:rsidP="001E38AA">
            <w:pPr>
              <w:jc w:val="left"/>
              <w:rPr>
                <w:rFonts w:ascii="Times New Roman" w:hAnsi="Times New Roman" w:cs="Times New Roman"/>
                <w:sz w:val="20"/>
                <w:szCs w:val="20"/>
              </w:rPr>
            </w:pPr>
            <w:r w:rsidRPr="004E06D3">
              <w:rPr>
                <w:rFonts w:ascii="Times New Roman" w:hAnsi="Times New Roman" w:cs="Times New Roman"/>
                <w:sz w:val="20"/>
                <w:szCs w:val="20"/>
              </w:rPr>
              <w:t>858,4/858,4</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BBDC97" w14:textId="110596FB" w:rsidR="001E38AA" w:rsidRPr="004E06D3" w:rsidRDefault="001E38AA" w:rsidP="001E38AA">
            <w:pPr>
              <w:pStyle w:val="table10"/>
              <w:jc w:val="left"/>
            </w:pPr>
            <w:r w:rsidRPr="004E06D3">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0A5F1D" w14:textId="5B907983" w:rsidR="001E38AA" w:rsidRPr="004E06D3" w:rsidRDefault="001E38AA" w:rsidP="001E38AA">
            <w:pPr>
              <w:pStyle w:val="table10"/>
              <w:jc w:val="left"/>
            </w:pPr>
            <w:r w:rsidRPr="004E06D3">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EFDD6C" w14:textId="7EBB6B10" w:rsidR="001E38AA" w:rsidRPr="004E06D3" w:rsidRDefault="001E38AA" w:rsidP="001E38AA">
            <w:pPr>
              <w:jc w:val="left"/>
              <w:rPr>
                <w:rFonts w:ascii="Times New Roman" w:hAnsi="Times New Roman" w:cs="Times New Roman"/>
                <w:sz w:val="20"/>
                <w:szCs w:val="20"/>
              </w:rPr>
            </w:pPr>
            <w:r w:rsidRPr="004E06D3">
              <w:rPr>
                <w:rFonts w:ascii="Times New Roman" w:hAnsi="Times New Roman" w:cs="Times New Roman"/>
                <w:sz w:val="20"/>
                <w:szCs w:val="20"/>
              </w:rPr>
              <w:t>Заместитель начальника управления по сельскому хозяйству и продовольствию Бешенковичского райисполкома Бриль В.В.</w:t>
            </w:r>
          </w:p>
        </w:tc>
      </w:tr>
      <w:tr w:rsidR="004E06D3" w:rsidRPr="004E06D3" w14:paraId="0BADD570" w14:textId="77777777" w:rsidTr="000E7D2D">
        <w:trPr>
          <w:trHeight w:val="399"/>
        </w:trPr>
        <w:tc>
          <w:tcPr>
            <w:tcW w:w="184" w:type="pct"/>
            <w:tcBorders>
              <w:top w:val="single" w:sz="4" w:space="0" w:color="auto"/>
              <w:left w:val="single" w:sz="4" w:space="0" w:color="auto"/>
              <w:bottom w:val="single" w:sz="4" w:space="0" w:color="auto"/>
              <w:right w:val="single" w:sz="4" w:space="0" w:color="auto"/>
            </w:tcBorders>
          </w:tcPr>
          <w:p w14:paraId="1547085E" w14:textId="77777777" w:rsidR="00552330" w:rsidRPr="00EF4D5C" w:rsidRDefault="00552330" w:rsidP="00552330">
            <w:pPr>
              <w:pStyle w:val="a5"/>
              <w:rPr>
                <w:rFonts w:ascii="Times New Roman" w:hAnsi="Times New Roman"/>
                <w:sz w:val="20"/>
                <w:szCs w:val="20"/>
              </w:rPr>
            </w:pPr>
          </w:p>
        </w:tc>
        <w:tc>
          <w:tcPr>
            <w:tcW w:w="481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18B392" w14:textId="312B7DBD" w:rsidR="00552330" w:rsidRPr="00EF4D5C" w:rsidRDefault="001E38AA" w:rsidP="001E38AA">
            <w:pPr>
              <w:pStyle w:val="a5"/>
              <w:rPr>
                <w:sz w:val="20"/>
                <w:szCs w:val="20"/>
              </w:rPr>
            </w:pPr>
            <w:r w:rsidRPr="00EF4D5C">
              <w:rPr>
                <w:rFonts w:ascii="Times New Roman" w:hAnsi="Times New Roman"/>
                <w:sz w:val="20"/>
                <w:szCs w:val="20"/>
              </w:rPr>
              <w:t>Соржицкий</w:t>
            </w:r>
            <w:r w:rsidR="00552330" w:rsidRPr="00EF4D5C">
              <w:rPr>
                <w:rFonts w:ascii="Times New Roman" w:hAnsi="Times New Roman"/>
                <w:sz w:val="20"/>
                <w:szCs w:val="20"/>
              </w:rPr>
              <w:t xml:space="preserve"> сельский исполнительный комитет, 21136</w:t>
            </w:r>
            <w:r w:rsidRPr="00EF4D5C">
              <w:rPr>
                <w:rFonts w:ascii="Times New Roman" w:hAnsi="Times New Roman"/>
                <w:sz w:val="20"/>
                <w:szCs w:val="20"/>
              </w:rPr>
              <w:t>8</w:t>
            </w:r>
            <w:r w:rsidR="00552330" w:rsidRPr="00EF4D5C">
              <w:rPr>
                <w:rFonts w:ascii="Times New Roman" w:hAnsi="Times New Roman"/>
                <w:sz w:val="20"/>
                <w:szCs w:val="20"/>
              </w:rPr>
              <w:t xml:space="preserve">, </w:t>
            </w:r>
            <w:r w:rsidRPr="00EF4D5C">
              <w:rPr>
                <w:rFonts w:ascii="Times New Roman" w:hAnsi="Times New Roman"/>
                <w:sz w:val="20"/>
                <w:szCs w:val="20"/>
              </w:rPr>
              <w:t>Соржицкий</w:t>
            </w:r>
            <w:r w:rsidR="00552330" w:rsidRPr="00EF4D5C">
              <w:rPr>
                <w:rFonts w:ascii="Times New Roman" w:hAnsi="Times New Roman"/>
                <w:sz w:val="20"/>
                <w:szCs w:val="20"/>
              </w:rPr>
              <w:t xml:space="preserve"> с/с, </w:t>
            </w:r>
            <w:r w:rsidRPr="00EF4D5C">
              <w:rPr>
                <w:rFonts w:ascii="Times New Roman" w:hAnsi="Times New Roman"/>
                <w:sz w:val="20"/>
                <w:szCs w:val="20"/>
              </w:rPr>
              <w:t>д.Соржица</w:t>
            </w:r>
            <w:r w:rsidR="00552330" w:rsidRPr="00EF4D5C">
              <w:rPr>
                <w:rFonts w:ascii="Times New Roman" w:hAnsi="Times New Roman"/>
                <w:sz w:val="20"/>
                <w:szCs w:val="20"/>
              </w:rPr>
              <w:t xml:space="preserve">,  </w:t>
            </w:r>
            <w:r w:rsidRPr="00EF4D5C">
              <w:rPr>
                <w:rFonts w:ascii="Times New Roman" w:hAnsi="Times New Roman"/>
                <w:sz w:val="20"/>
                <w:szCs w:val="20"/>
              </w:rPr>
              <w:t>1А</w:t>
            </w:r>
            <w:r w:rsidR="00552330" w:rsidRPr="00EF4D5C">
              <w:rPr>
                <w:rFonts w:ascii="Times New Roman" w:hAnsi="Times New Roman"/>
                <w:sz w:val="20"/>
                <w:szCs w:val="20"/>
              </w:rPr>
              <w:t>, УНП 3009860</w:t>
            </w:r>
            <w:r w:rsidRPr="00EF4D5C">
              <w:rPr>
                <w:rFonts w:ascii="Times New Roman" w:hAnsi="Times New Roman"/>
                <w:sz w:val="20"/>
                <w:szCs w:val="20"/>
              </w:rPr>
              <w:t>70</w:t>
            </w:r>
            <w:r w:rsidR="00552330" w:rsidRPr="00EF4D5C">
              <w:rPr>
                <w:rFonts w:ascii="Times New Roman" w:hAnsi="Times New Roman"/>
                <w:sz w:val="20"/>
                <w:szCs w:val="20"/>
              </w:rPr>
              <w:t xml:space="preserve"> тел. 6-</w:t>
            </w:r>
            <w:r w:rsidRPr="00EF4D5C">
              <w:rPr>
                <w:rFonts w:ascii="Times New Roman" w:hAnsi="Times New Roman"/>
                <w:sz w:val="20"/>
                <w:szCs w:val="20"/>
              </w:rPr>
              <w:t>54</w:t>
            </w:r>
            <w:r w:rsidR="00552330" w:rsidRPr="00EF4D5C">
              <w:rPr>
                <w:rFonts w:ascii="Times New Roman" w:hAnsi="Times New Roman"/>
                <w:sz w:val="20"/>
                <w:szCs w:val="20"/>
              </w:rPr>
              <w:t>-</w:t>
            </w:r>
            <w:r w:rsidRPr="00EF4D5C">
              <w:rPr>
                <w:rFonts w:ascii="Times New Roman" w:hAnsi="Times New Roman"/>
                <w:sz w:val="20"/>
                <w:szCs w:val="20"/>
              </w:rPr>
              <w:t>24</w:t>
            </w:r>
          </w:p>
        </w:tc>
      </w:tr>
      <w:tr w:rsidR="004E06D3" w:rsidRPr="004E06D3" w14:paraId="5EDC93FA" w14:textId="77777777" w:rsidTr="00240E35">
        <w:trPr>
          <w:trHeight w:val="784"/>
        </w:trPr>
        <w:tc>
          <w:tcPr>
            <w:tcW w:w="184" w:type="pct"/>
            <w:tcBorders>
              <w:top w:val="single" w:sz="4" w:space="0" w:color="auto"/>
              <w:left w:val="single" w:sz="4" w:space="0" w:color="auto"/>
              <w:bottom w:val="single" w:sz="4" w:space="0" w:color="auto"/>
              <w:right w:val="single" w:sz="4" w:space="0" w:color="auto"/>
            </w:tcBorders>
          </w:tcPr>
          <w:p w14:paraId="26E1E4A8" w14:textId="2BF518F4" w:rsidR="00552330" w:rsidRPr="00EF4D5C" w:rsidRDefault="004E06D3" w:rsidP="00552330">
            <w:pPr>
              <w:pStyle w:val="a5"/>
              <w:rPr>
                <w:rFonts w:ascii="Times New Roman" w:hAnsi="Times New Roman"/>
                <w:sz w:val="20"/>
                <w:szCs w:val="20"/>
              </w:rPr>
            </w:pPr>
            <w:r w:rsidRPr="00EF4D5C">
              <w:rPr>
                <w:rFonts w:ascii="Times New Roman" w:hAnsi="Times New Roman"/>
                <w:sz w:val="20"/>
                <w:szCs w:val="20"/>
              </w:rPr>
              <w:t>9</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0DD8FF" w14:textId="4D402ADE" w:rsidR="00552330" w:rsidRPr="00EF4D5C" w:rsidRDefault="001E38AA" w:rsidP="001E38AA">
            <w:pPr>
              <w:pStyle w:val="a5"/>
              <w:jc w:val="left"/>
              <w:rPr>
                <w:rFonts w:ascii="Times New Roman" w:hAnsi="Times New Roman"/>
                <w:sz w:val="20"/>
                <w:szCs w:val="20"/>
              </w:rPr>
            </w:pPr>
            <w:r w:rsidRPr="00EF4D5C">
              <w:rPr>
                <w:rFonts w:ascii="Times New Roman" w:hAnsi="Times New Roman"/>
                <w:sz w:val="20"/>
                <w:szCs w:val="20"/>
              </w:rPr>
              <w:t>Административное здание Соржицкий с/с, д.Забелье, ул.Центральная, 2, инв. №231/С-18647</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4A91EC" w14:textId="34D7BDCE" w:rsidR="00552330" w:rsidRPr="004E06D3" w:rsidRDefault="001E38AA" w:rsidP="001E38AA">
            <w:pPr>
              <w:jc w:val="left"/>
              <w:rPr>
                <w:rFonts w:ascii="Times New Roman" w:hAnsi="Times New Roman" w:cs="Times New Roman"/>
                <w:sz w:val="20"/>
                <w:szCs w:val="20"/>
              </w:rPr>
            </w:pPr>
            <w:r w:rsidRPr="004E06D3">
              <w:rPr>
                <w:rFonts w:ascii="Times New Roman" w:hAnsi="Times New Roman" w:cs="Times New Roman"/>
                <w:sz w:val="20"/>
                <w:szCs w:val="20"/>
              </w:rPr>
              <w:t>август</w:t>
            </w:r>
            <w:r w:rsidR="00552330" w:rsidRPr="004E06D3">
              <w:rPr>
                <w:rFonts w:ascii="Times New Roman" w:hAnsi="Times New Roman" w:cs="Times New Roman"/>
                <w:sz w:val="20"/>
                <w:szCs w:val="20"/>
              </w:rPr>
              <w:t xml:space="preserve"> 202</w:t>
            </w:r>
            <w:r w:rsidRPr="004E06D3">
              <w:rPr>
                <w:rFonts w:ascii="Times New Roman" w:hAnsi="Times New Roman" w:cs="Times New Roman"/>
                <w:sz w:val="20"/>
                <w:szCs w:val="20"/>
              </w:rPr>
              <w:t>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CCB1B3" w14:textId="24C91F03" w:rsidR="00552330" w:rsidRPr="004E06D3" w:rsidRDefault="001E38AA" w:rsidP="001E38AA">
            <w:pPr>
              <w:jc w:val="left"/>
              <w:rPr>
                <w:rFonts w:ascii="Times New Roman" w:hAnsi="Times New Roman" w:cs="Times New Roman"/>
                <w:sz w:val="20"/>
                <w:szCs w:val="20"/>
              </w:rPr>
            </w:pPr>
            <w:r w:rsidRPr="004E06D3">
              <w:rPr>
                <w:rFonts w:ascii="Times New Roman" w:hAnsi="Times New Roman" w:cs="Times New Roman"/>
                <w:sz w:val="20"/>
                <w:szCs w:val="20"/>
              </w:rPr>
              <w:t>152,6</w:t>
            </w:r>
            <w:r w:rsidR="00552330" w:rsidRPr="004E06D3">
              <w:rPr>
                <w:rFonts w:ascii="Times New Roman" w:hAnsi="Times New Roman" w:cs="Times New Roman"/>
                <w:sz w:val="20"/>
                <w:szCs w:val="20"/>
                <w:lang w:val="en-US"/>
              </w:rPr>
              <w:t>/</w:t>
            </w:r>
            <w:r w:rsidRPr="004E06D3">
              <w:rPr>
                <w:rFonts w:ascii="Times New Roman" w:hAnsi="Times New Roman" w:cs="Times New Roman"/>
                <w:sz w:val="20"/>
                <w:szCs w:val="20"/>
              </w:rPr>
              <w:t>152,6</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C9E4E2" w14:textId="77777777" w:rsidR="00552330" w:rsidRPr="004E06D3" w:rsidRDefault="00552330" w:rsidP="00552330">
            <w:pPr>
              <w:jc w:val="left"/>
              <w:rPr>
                <w:rFonts w:ascii="Times New Roman" w:hAnsi="Times New Roman" w:cs="Times New Roman"/>
                <w:sz w:val="20"/>
                <w:szCs w:val="20"/>
              </w:rPr>
            </w:pPr>
            <w:r w:rsidRPr="004E06D3">
              <w:rPr>
                <w:rFonts w:ascii="Times New Roman" w:hAnsi="Times New Roman" w:cs="Times New Roman"/>
                <w:sz w:val="20"/>
                <w:szCs w:val="20"/>
              </w:rP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5EAF87" w14:textId="25D17BB1" w:rsidR="00552330" w:rsidRPr="004E06D3" w:rsidRDefault="00552330" w:rsidP="001E38AA">
            <w:pPr>
              <w:jc w:val="left"/>
              <w:rPr>
                <w:rFonts w:ascii="Times New Roman" w:hAnsi="Times New Roman" w:cs="Times New Roman"/>
                <w:sz w:val="20"/>
                <w:szCs w:val="20"/>
              </w:rPr>
            </w:pPr>
            <w:r w:rsidRPr="004E06D3">
              <w:rPr>
                <w:rFonts w:ascii="Times New Roman" w:hAnsi="Times New Roman" w:cs="Times New Roman"/>
                <w:sz w:val="20"/>
                <w:szCs w:val="20"/>
              </w:rPr>
              <w:t>202</w:t>
            </w:r>
            <w:r w:rsidR="001E38AA" w:rsidRPr="004E06D3">
              <w:rPr>
                <w:rFonts w:ascii="Times New Roman" w:hAnsi="Times New Roman" w:cs="Times New Roman"/>
                <w:sz w:val="20"/>
                <w:szCs w:val="20"/>
              </w:rPr>
              <w:t>6</w:t>
            </w:r>
            <w:r w:rsidRPr="004E06D3">
              <w:rPr>
                <w:rFonts w:ascii="Times New Roman" w:hAnsi="Times New Roman" w:cs="Times New Roman"/>
                <w:sz w:val="20"/>
                <w:szCs w:val="20"/>
              </w:rPr>
              <w:t xml:space="preserve">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0D0F1" w14:textId="4C607394" w:rsidR="00552330" w:rsidRPr="004E06D3" w:rsidRDefault="00552330" w:rsidP="001E38AA">
            <w:pPr>
              <w:pStyle w:val="a5"/>
              <w:jc w:val="left"/>
              <w:rPr>
                <w:rFonts w:ascii="Times New Roman" w:hAnsi="Times New Roman"/>
                <w:sz w:val="20"/>
                <w:szCs w:val="20"/>
              </w:rPr>
            </w:pPr>
            <w:r w:rsidRPr="004E06D3">
              <w:rPr>
                <w:rFonts w:ascii="Times New Roman" w:hAnsi="Times New Roman"/>
                <w:sz w:val="20"/>
                <w:szCs w:val="20"/>
              </w:rPr>
              <w:t xml:space="preserve">Председатель </w:t>
            </w:r>
            <w:r w:rsidR="001E38AA" w:rsidRPr="004E06D3">
              <w:rPr>
                <w:rFonts w:ascii="Times New Roman" w:hAnsi="Times New Roman"/>
                <w:sz w:val="20"/>
                <w:szCs w:val="20"/>
              </w:rPr>
              <w:t>Соржицкого</w:t>
            </w:r>
            <w:r w:rsidRPr="004E06D3">
              <w:rPr>
                <w:rFonts w:ascii="Times New Roman" w:hAnsi="Times New Roman"/>
                <w:sz w:val="20"/>
                <w:szCs w:val="20"/>
              </w:rPr>
              <w:t xml:space="preserve"> сельского исполнительного комитета</w:t>
            </w:r>
            <w:r w:rsidR="001E38AA" w:rsidRPr="004E06D3">
              <w:rPr>
                <w:rFonts w:ascii="Times New Roman" w:hAnsi="Times New Roman"/>
                <w:sz w:val="20"/>
                <w:szCs w:val="20"/>
              </w:rPr>
              <w:t xml:space="preserve">                         </w:t>
            </w:r>
            <w:r w:rsidRPr="004E06D3">
              <w:rPr>
                <w:rFonts w:ascii="Times New Roman" w:hAnsi="Times New Roman"/>
                <w:sz w:val="20"/>
                <w:szCs w:val="20"/>
              </w:rPr>
              <w:t xml:space="preserve"> </w:t>
            </w:r>
            <w:r w:rsidR="001E38AA" w:rsidRPr="004E06D3">
              <w:rPr>
                <w:rFonts w:ascii="Times New Roman" w:hAnsi="Times New Roman"/>
                <w:sz w:val="20"/>
                <w:szCs w:val="20"/>
              </w:rPr>
              <w:t>Ходыко Н.Л.</w:t>
            </w:r>
          </w:p>
        </w:tc>
      </w:tr>
      <w:tr w:rsidR="004E06D3" w:rsidRPr="004E06D3" w14:paraId="0888FF38" w14:textId="77777777" w:rsidTr="000E7D2D">
        <w:trPr>
          <w:trHeight w:val="341"/>
        </w:trPr>
        <w:tc>
          <w:tcPr>
            <w:tcW w:w="184" w:type="pct"/>
            <w:tcBorders>
              <w:top w:val="single" w:sz="4" w:space="0" w:color="auto"/>
              <w:left w:val="single" w:sz="4" w:space="0" w:color="auto"/>
              <w:bottom w:val="single" w:sz="4" w:space="0" w:color="auto"/>
              <w:right w:val="single" w:sz="4" w:space="0" w:color="auto"/>
            </w:tcBorders>
          </w:tcPr>
          <w:p w14:paraId="6D530A85" w14:textId="77777777" w:rsidR="00EF34E8" w:rsidRPr="00EF4D5C" w:rsidRDefault="00EF34E8" w:rsidP="00552330">
            <w:pPr>
              <w:pStyle w:val="a5"/>
              <w:rPr>
                <w:rFonts w:ascii="Times New Roman" w:hAnsi="Times New Roman"/>
                <w:sz w:val="20"/>
                <w:szCs w:val="20"/>
              </w:rPr>
            </w:pPr>
          </w:p>
        </w:tc>
        <w:tc>
          <w:tcPr>
            <w:tcW w:w="481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4F3AA0" w14:textId="6DF24F4D" w:rsidR="00EF34E8" w:rsidRPr="00EF4D5C" w:rsidRDefault="00EF34E8" w:rsidP="00EF34E8">
            <w:pPr>
              <w:pStyle w:val="a5"/>
              <w:rPr>
                <w:rFonts w:ascii="Times New Roman" w:hAnsi="Times New Roman"/>
                <w:sz w:val="20"/>
                <w:szCs w:val="20"/>
              </w:rPr>
            </w:pPr>
            <w:r w:rsidRPr="00EF4D5C">
              <w:rPr>
                <w:rFonts w:ascii="Times New Roman" w:hAnsi="Times New Roman"/>
                <w:sz w:val="20"/>
                <w:szCs w:val="20"/>
              </w:rPr>
              <w:t>УКП ЖКХ «Бешенковичский коммунальник» 211631, г.п.Бешенковичи, ул.Урицкого, 102, УНП 300194035, 6-47-10</w:t>
            </w:r>
          </w:p>
        </w:tc>
      </w:tr>
      <w:tr w:rsidR="004E06D3" w:rsidRPr="004E06D3" w14:paraId="5E7F66E1" w14:textId="77777777" w:rsidTr="00240E35">
        <w:trPr>
          <w:trHeight w:val="70"/>
        </w:trPr>
        <w:tc>
          <w:tcPr>
            <w:tcW w:w="184" w:type="pct"/>
            <w:tcBorders>
              <w:top w:val="single" w:sz="4" w:space="0" w:color="auto"/>
              <w:left w:val="single" w:sz="4" w:space="0" w:color="auto"/>
              <w:bottom w:val="single" w:sz="4" w:space="0" w:color="auto"/>
              <w:right w:val="single" w:sz="4" w:space="0" w:color="auto"/>
            </w:tcBorders>
          </w:tcPr>
          <w:p w14:paraId="3C554EA2" w14:textId="6DFB3DA7" w:rsidR="00EF34E8" w:rsidRPr="00EF4D5C" w:rsidRDefault="004E06D3" w:rsidP="006F5175">
            <w:pPr>
              <w:pStyle w:val="a5"/>
              <w:rPr>
                <w:rFonts w:ascii="Times New Roman" w:hAnsi="Times New Roman"/>
                <w:sz w:val="20"/>
                <w:szCs w:val="20"/>
              </w:rPr>
            </w:pPr>
            <w:r w:rsidRPr="00EF4D5C">
              <w:rPr>
                <w:rFonts w:ascii="Times New Roman" w:hAnsi="Times New Roman"/>
                <w:sz w:val="20"/>
                <w:szCs w:val="20"/>
              </w:rPr>
              <w:t>10</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B6727F" w14:textId="34536146" w:rsidR="00EF34E8" w:rsidRPr="00EF4D5C" w:rsidRDefault="00EF34E8" w:rsidP="00EF34E8">
            <w:pPr>
              <w:pStyle w:val="a5"/>
              <w:jc w:val="left"/>
              <w:rPr>
                <w:rFonts w:ascii="Times New Roman" w:hAnsi="Times New Roman"/>
              </w:rPr>
            </w:pPr>
            <w:r w:rsidRPr="00EF4D5C">
              <w:rPr>
                <w:rFonts w:ascii="Times New Roman" w:hAnsi="Times New Roman"/>
              </w:rPr>
              <w:t>Здание нежилое, г.п.Бешенковичи, ул.Интернациональная, 38, инв.№231/С-9045</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533D38" w14:textId="28ADBA62"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август 2025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6040F8" w14:textId="60B17EF7"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181,4/181,4</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A949B4" w14:textId="7F733AA8"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7D4F8A" w14:textId="029E31E7"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61301B" w14:textId="2D0A651B" w:rsidR="00EF34E8" w:rsidRPr="004E06D3" w:rsidRDefault="00EF34E8" w:rsidP="00EF34E8">
            <w:pPr>
              <w:pStyle w:val="a5"/>
              <w:jc w:val="left"/>
              <w:rPr>
                <w:rFonts w:ascii="Times New Roman" w:hAnsi="Times New Roman"/>
                <w:sz w:val="20"/>
                <w:szCs w:val="20"/>
              </w:rPr>
            </w:pPr>
            <w:r w:rsidRPr="004E06D3">
              <w:rPr>
                <w:rFonts w:ascii="Times New Roman" w:hAnsi="Times New Roman"/>
                <w:sz w:val="20"/>
                <w:szCs w:val="20"/>
              </w:rPr>
              <w:t>Директор УКП ЖКХ «Бешенковичский коммунальник» Сливец И.Г.</w:t>
            </w:r>
          </w:p>
        </w:tc>
      </w:tr>
      <w:tr w:rsidR="004E06D3" w:rsidRPr="004E06D3" w14:paraId="7595D590" w14:textId="77777777" w:rsidTr="00240E35">
        <w:trPr>
          <w:trHeight w:val="70"/>
        </w:trPr>
        <w:tc>
          <w:tcPr>
            <w:tcW w:w="184" w:type="pct"/>
            <w:tcBorders>
              <w:top w:val="single" w:sz="4" w:space="0" w:color="auto"/>
              <w:left w:val="single" w:sz="4" w:space="0" w:color="auto"/>
              <w:bottom w:val="single" w:sz="4" w:space="0" w:color="auto"/>
              <w:right w:val="single" w:sz="4" w:space="0" w:color="auto"/>
            </w:tcBorders>
          </w:tcPr>
          <w:p w14:paraId="5DE61AB6" w14:textId="44BCCCBE" w:rsidR="00EF34E8" w:rsidRPr="00EF4D5C" w:rsidRDefault="004E06D3" w:rsidP="00313204">
            <w:pPr>
              <w:pStyle w:val="a5"/>
              <w:rPr>
                <w:rFonts w:ascii="Times New Roman" w:hAnsi="Times New Roman"/>
                <w:sz w:val="20"/>
                <w:szCs w:val="20"/>
              </w:rPr>
            </w:pPr>
            <w:r w:rsidRPr="00EF4D5C">
              <w:rPr>
                <w:rFonts w:ascii="Times New Roman" w:hAnsi="Times New Roman"/>
                <w:sz w:val="20"/>
                <w:szCs w:val="20"/>
              </w:rPr>
              <w:t>11</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9BAF40" w14:textId="2DCBBCC0" w:rsidR="00EF34E8" w:rsidRPr="00EF4D5C" w:rsidRDefault="00EF34E8" w:rsidP="00EF34E8">
            <w:pPr>
              <w:pStyle w:val="a5"/>
              <w:jc w:val="left"/>
              <w:rPr>
                <w:rFonts w:ascii="Times New Roman" w:hAnsi="Times New Roman"/>
              </w:rPr>
            </w:pPr>
            <w:r w:rsidRPr="00EF4D5C">
              <w:rPr>
                <w:rFonts w:ascii="Times New Roman" w:hAnsi="Times New Roman"/>
              </w:rPr>
              <w:t>Здание нежилое, г.п.Бешенковичи, ул.Интернациональная, 40, инв.№231/С-9046</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9F231B" w14:textId="2B6DB79C"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август 2025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12C27C" w14:textId="7B2A2208"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172,6/172,6</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BBFCAC" w14:textId="762E81E9"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D8FBFF" w14:textId="713AC453" w:rsidR="00EF34E8" w:rsidRPr="004E06D3" w:rsidRDefault="00EF34E8" w:rsidP="00EF34E8">
            <w:pPr>
              <w:jc w:val="left"/>
              <w:rPr>
                <w:rFonts w:ascii="Times New Roman" w:hAnsi="Times New Roman" w:cs="Times New Roman"/>
                <w:sz w:val="20"/>
                <w:szCs w:val="20"/>
              </w:rPr>
            </w:pPr>
            <w:r w:rsidRPr="004E06D3">
              <w:rPr>
                <w:rFonts w:ascii="Times New Roman" w:hAnsi="Times New Roman" w:cs="Times New Roman"/>
                <w:sz w:val="20"/>
                <w:szCs w:val="20"/>
              </w:rPr>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48313E" w14:textId="768A8794" w:rsidR="00EF34E8" w:rsidRPr="004E06D3" w:rsidRDefault="00EF34E8" w:rsidP="00EF34E8">
            <w:pPr>
              <w:pStyle w:val="a5"/>
              <w:jc w:val="left"/>
              <w:rPr>
                <w:rFonts w:ascii="Times New Roman" w:hAnsi="Times New Roman"/>
                <w:sz w:val="20"/>
                <w:szCs w:val="20"/>
              </w:rPr>
            </w:pPr>
            <w:r w:rsidRPr="004E06D3">
              <w:rPr>
                <w:rFonts w:ascii="Times New Roman" w:hAnsi="Times New Roman"/>
                <w:sz w:val="20"/>
                <w:szCs w:val="20"/>
              </w:rPr>
              <w:t>Директор УКП ЖКХ «Бешенковичский коммунальник» Сливец И.Г.</w:t>
            </w:r>
          </w:p>
        </w:tc>
      </w:tr>
      <w:tr w:rsidR="004E06D3" w:rsidRPr="004E06D3" w14:paraId="37C81D20" w14:textId="77777777" w:rsidTr="00240E35">
        <w:trPr>
          <w:trHeight w:val="70"/>
        </w:trPr>
        <w:tc>
          <w:tcPr>
            <w:tcW w:w="184" w:type="pct"/>
            <w:tcBorders>
              <w:top w:val="single" w:sz="4" w:space="0" w:color="auto"/>
              <w:left w:val="single" w:sz="4" w:space="0" w:color="auto"/>
              <w:bottom w:val="single" w:sz="4" w:space="0" w:color="auto"/>
              <w:right w:val="single" w:sz="4" w:space="0" w:color="auto"/>
            </w:tcBorders>
          </w:tcPr>
          <w:p w14:paraId="6B4319C6" w14:textId="6D9BB365" w:rsidR="00687D29" w:rsidRPr="00EF4D5C" w:rsidRDefault="004E06D3" w:rsidP="00313204">
            <w:pPr>
              <w:pStyle w:val="a5"/>
              <w:rPr>
                <w:rFonts w:ascii="Times New Roman" w:hAnsi="Times New Roman"/>
                <w:sz w:val="20"/>
                <w:szCs w:val="20"/>
              </w:rPr>
            </w:pPr>
            <w:r w:rsidRPr="00EF4D5C">
              <w:rPr>
                <w:rFonts w:ascii="Times New Roman" w:hAnsi="Times New Roman"/>
                <w:sz w:val="20"/>
                <w:szCs w:val="20"/>
              </w:rPr>
              <w:t>12</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40AB2F" w14:textId="6C8708A5" w:rsidR="00687D29" w:rsidRPr="00EF4D5C" w:rsidRDefault="00687D29" w:rsidP="00687D29">
            <w:pPr>
              <w:pStyle w:val="a5"/>
              <w:jc w:val="left"/>
              <w:rPr>
                <w:rFonts w:ascii="Times New Roman" w:hAnsi="Times New Roman"/>
              </w:rPr>
            </w:pPr>
            <w:r w:rsidRPr="00EF4D5C">
              <w:rPr>
                <w:rFonts w:ascii="Times New Roman" w:hAnsi="Times New Roman"/>
              </w:rPr>
              <w:t>Здание нежилое, г.п.Бешенковичи, ул.Интернациональная, 44, инв.№231/С-9048</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F3CD11" w14:textId="458EFBA8" w:rsidR="00687D29" w:rsidRPr="004E06D3" w:rsidRDefault="00687D29" w:rsidP="00687D29">
            <w:pPr>
              <w:jc w:val="left"/>
              <w:rPr>
                <w:rFonts w:ascii="Times New Roman" w:hAnsi="Times New Roman" w:cs="Times New Roman"/>
                <w:sz w:val="20"/>
                <w:szCs w:val="20"/>
              </w:rPr>
            </w:pPr>
            <w:r w:rsidRPr="004E06D3">
              <w:rPr>
                <w:rFonts w:ascii="Times New Roman" w:hAnsi="Times New Roman" w:cs="Times New Roman"/>
                <w:sz w:val="20"/>
                <w:szCs w:val="20"/>
              </w:rPr>
              <w:t>август 2025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0ED859" w14:textId="5B31C845" w:rsidR="00687D29" w:rsidRPr="004E06D3" w:rsidRDefault="00687D29" w:rsidP="00687D29">
            <w:pPr>
              <w:jc w:val="left"/>
              <w:rPr>
                <w:rFonts w:ascii="Times New Roman" w:hAnsi="Times New Roman" w:cs="Times New Roman"/>
                <w:sz w:val="20"/>
                <w:szCs w:val="20"/>
              </w:rPr>
            </w:pPr>
            <w:r w:rsidRPr="004E06D3">
              <w:rPr>
                <w:rFonts w:ascii="Times New Roman" w:hAnsi="Times New Roman" w:cs="Times New Roman"/>
                <w:sz w:val="20"/>
                <w:szCs w:val="20"/>
              </w:rPr>
              <w:t>349,3/349,3</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8E99A2" w14:textId="10D02287" w:rsidR="00687D29" w:rsidRPr="004E06D3" w:rsidRDefault="00687D29" w:rsidP="00687D29">
            <w:pPr>
              <w:jc w:val="left"/>
              <w:rPr>
                <w:rFonts w:ascii="Times New Roman" w:hAnsi="Times New Roman" w:cs="Times New Roman"/>
                <w:sz w:val="20"/>
                <w:szCs w:val="20"/>
              </w:rPr>
            </w:pPr>
            <w:r w:rsidRPr="004E06D3">
              <w:rPr>
                <w:rFonts w:ascii="Times New Roman" w:hAnsi="Times New Roman" w:cs="Times New Roman"/>
                <w:sz w:val="20"/>
                <w:szCs w:val="20"/>
              </w:rP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A8CABF" w14:textId="1BC95901" w:rsidR="00687D29" w:rsidRPr="004E06D3" w:rsidRDefault="00687D29" w:rsidP="00687D29">
            <w:pPr>
              <w:jc w:val="left"/>
              <w:rPr>
                <w:rFonts w:ascii="Times New Roman" w:hAnsi="Times New Roman" w:cs="Times New Roman"/>
                <w:sz w:val="20"/>
                <w:szCs w:val="20"/>
              </w:rPr>
            </w:pPr>
            <w:r w:rsidRPr="004E06D3">
              <w:rPr>
                <w:rFonts w:ascii="Times New Roman" w:hAnsi="Times New Roman" w:cs="Times New Roman"/>
                <w:sz w:val="20"/>
                <w:szCs w:val="20"/>
              </w:rPr>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76D4A2" w14:textId="6B159534" w:rsidR="007B0144" w:rsidRPr="004E06D3" w:rsidRDefault="00687D29" w:rsidP="007A2288">
            <w:pPr>
              <w:pStyle w:val="a5"/>
              <w:jc w:val="left"/>
              <w:rPr>
                <w:rFonts w:ascii="Times New Roman" w:hAnsi="Times New Roman"/>
                <w:sz w:val="20"/>
                <w:szCs w:val="20"/>
              </w:rPr>
            </w:pPr>
            <w:r w:rsidRPr="004E06D3">
              <w:rPr>
                <w:rFonts w:ascii="Times New Roman" w:hAnsi="Times New Roman"/>
                <w:sz w:val="20"/>
                <w:szCs w:val="20"/>
              </w:rPr>
              <w:t>Директор УКП ЖКХ «Бешенковичский коммунальник» Сливец И.Г.</w:t>
            </w:r>
          </w:p>
        </w:tc>
      </w:tr>
      <w:tr w:rsidR="004E06D3" w:rsidRPr="004E06D3" w14:paraId="03BC4803" w14:textId="77777777" w:rsidTr="00240E35">
        <w:trPr>
          <w:trHeight w:val="70"/>
        </w:trPr>
        <w:tc>
          <w:tcPr>
            <w:tcW w:w="184" w:type="pct"/>
            <w:tcBorders>
              <w:top w:val="single" w:sz="4" w:space="0" w:color="auto"/>
              <w:left w:val="single" w:sz="4" w:space="0" w:color="auto"/>
              <w:bottom w:val="single" w:sz="4" w:space="0" w:color="auto"/>
              <w:right w:val="single" w:sz="4" w:space="0" w:color="auto"/>
            </w:tcBorders>
          </w:tcPr>
          <w:p w14:paraId="2417DA09" w14:textId="15FF57A1" w:rsidR="00240E35" w:rsidRPr="00EF4D5C" w:rsidRDefault="004E06D3" w:rsidP="00313204">
            <w:pPr>
              <w:pStyle w:val="a5"/>
              <w:rPr>
                <w:rFonts w:ascii="Times New Roman" w:hAnsi="Times New Roman"/>
                <w:sz w:val="20"/>
                <w:szCs w:val="20"/>
              </w:rPr>
            </w:pPr>
            <w:r w:rsidRPr="00EF4D5C">
              <w:rPr>
                <w:rFonts w:ascii="Times New Roman" w:hAnsi="Times New Roman"/>
                <w:sz w:val="20"/>
                <w:szCs w:val="20"/>
              </w:rPr>
              <w:t>13</w:t>
            </w:r>
          </w:p>
        </w:tc>
        <w:tc>
          <w:tcPr>
            <w:tcW w:w="15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145599" w14:textId="27AC8965" w:rsidR="00240E35" w:rsidRPr="00EF4D5C" w:rsidRDefault="00240E35" w:rsidP="00240E35">
            <w:pPr>
              <w:pStyle w:val="a5"/>
              <w:jc w:val="left"/>
              <w:rPr>
                <w:rFonts w:ascii="Times New Roman" w:hAnsi="Times New Roman"/>
                <w:sz w:val="20"/>
                <w:szCs w:val="20"/>
              </w:rPr>
            </w:pPr>
            <w:r w:rsidRPr="00EF4D5C">
              <w:rPr>
                <w:rFonts w:ascii="Times New Roman" w:hAnsi="Times New Roman"/>
                <w:sz w:val="20"/>
                <w:szCs w:val="20"/>
              </w:rPr>
              <w:t>Здание бани, Бешенковичский район, г.п.Бешенковичи, ул.Абазовского, 39, инв. № 14</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24AF9E" w14:textId="6E52C8EC" w:rsidR="00240E35" w:rsidRPr="004E06D3" w:rsidRDefault="00240E35" w:rsidP="00240E35">
            <w:pPr>
              <w:jc w:val="left"/>
              <w:rPr>
                <w:rFonts w:ascii="Times New Roman" w:hAnsi="Times New Roman" w:cs="Times New Roman"/>
                <w:sz w:val="20"/>
                <w:szCs w:val="20"/>
              </w:rPr>
            </w:pPr>
            <w:r w:rsidRPr="004E06D3">
              <w:rPr>
                <w:rFonts w:ascii="Times New Roman" w:hAnsi="Times New Roman" w:cs="Times New Roman"/>
                <w:sz w:val="20"/>
                <w:szCs w:val="20"/>
              </w:rPr>
              <w:t>декабрь 2024</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71FC7E" w14:textId="334E6BED" w:rsidR="00240E35" w:rsidRPr="004E06D3" w:rsidRDefault="00240E35" w:rsidP="00240E35">
            <w:pPr>
              <w:jc w:val="left"/>
              <w:rPr>
                <w:rFonts w:ascii="Times New Roman" w:hAnsi="Times New Roman" w:cs="Times New Roman"/>
                <w:sz w:val="20"/>
                <w:szCs w:val="20"/>
              </w:rPr>
            </w:pPr>
            <w:r w:rsidRPr="004E06D3">
              <w:rPr>
                <w:rFonts w:ascii="Times New Roman" w:hAnsi="Times New Roman" w:cs="Times New Roman"/>
                <w:sz w:val="20"/>
                <w:szCs w:val="20"/>
              </w:rPr>
              <w:t>892/892</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F03B2E" w14:textId="135E6096" w:rsidR="00240E35" w:rsidRPr="004E06D3" w:rsidRDefault="00240E35" w:rsidP="00240E35">
            <w:pPr>
              <w:jc w:val="left"/>
              <w:rPr>
                <w:rFonts w:ascii="Times New Roman" w:hAnsi="Times New Roman" w:cs="Times New Roman"/>
                <w:sz w:val="20"/>
                <w:szCs w:val="20"/>
              </w:rPr>
            </w:pPr>
            <w:r w:rsidRPr="004E06D3">
              <w:rPr>
                <w:rFonts w:ascii="Times New Roman" w:hAnsi="Times New Roman" w:cs="Times New Roman"/>
                <w:sz w:val="20"/>
                <w:szCs w:val="20"/>
              </w:rPr>
              <w:t>Продажа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1AF92D" w14:textId="26AC0787" w:rsidR="00240E35" w:rsidRPr="004E06D3" w:rsidRDefault="00240E35" w:rsidP="00240E35">
            <w:pPr>
              <w:jc w:val="left"/>
              <w:rPr>
                <w:rFonts w:ascii="Times New Roman" w:hAnsi="Times New Roman" w:cs="Times New Roman"/>
                <w:sz w:val="20"/>
                <w:szCs w:val="20"/>
              </w:rPr>
            </w:pPr>
            <w:r w:rsidRPr="004E06D3">
              <w:rPr>
                <w:rFonts w:ascii="Times New Roman" w:hAnsi="Times New Roman" w:cs="Times New Roman"/>
                <w:sz w:val="20"/>
                <w:szCs w:val="20"/>
              </w:rPr>
              <w:t>2026 год</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D6064B" w14:textId="30A97FE4" w:rsidR="00240E35" w:rsidRPr="004E06D3" w:rsidRDefault="00240E35" w:rsidP="00240E35">
            <w:pPr>
              <w:pStyle w:val="a5"/>
              <w:jc w:val="left"/>
              <w:rPr>
                <w:rFonts w:ascii="Times New Roman" w:hAnsi="Times New Roman"/>
                <w:sz w:val="20"/>
                <w:szCs w:val="20"/>
              </w:rPr>
            </w:pPr>
            <w:r w:rsidRPr="004E06D3">
              <w:rPr>
                <w:rFonts w:ascii="Times New Roman" w:hAnsi="Times New Roman"/>
                <w:sz w:val="20"/>
                <w:szCs w:val="20"/>
              </w:rPr>
              <w:t>Директор УКП ЖКХ «Бешенковичский коммунальник» Сливец И.Г.</w:t>
            </w:r>
          </w:p>
        </w:tc>
      </w:tr>
    </w:tbl>
    <w:p w14:paraId="2A22F41C" w14:textId="77777777" w:rsidR="009B0789" w:rsidRPr="001F5508" w:rsidRDefault="009B0789" w:rsidP="00E52945">
      <w:pPr>
        <w:pStyle w:val="newncpi"/>
        <w:spacing w:before="0" w:after="0"/>
      </w:pPr>
      <w:bookmarkStart w:id="0" w:name="_GoBack"/>
      <w:bookmarkEnd w:id="0"/>
    </w:p>
    <w:sectPr w:rsidR="009B0789" w:rsidRPr="001F5508" w:rsidSect="001E24DC">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F604F" w14:textId="77777777" w:rsidR="006B4BE1" w:rsidRPr="00762ED5" w:rsidRDefault="006B4BE1" w:rsidP="00762ED5">
      <w:pPr>
        <w:pStyle w:val="table10"/>
        <w:rPr>
          <w:rFonts w:asciiTheme="minorHAnsi" w:eastAsiaTheme="minorHAnsi" w:hAnsiTheme="minorHAnsi" w:cstheme="minorBidi"/>
          <w:sz w:val="22"/>
          <w:szCs w:val="22"/>
          <w:lang w:eastAsia="en-US"/>
        </w:rPr>
      </w:pPr>
      <w:r>
        <w:separator/>
      </w:r>
    </w:p>
  </w:endnote>
  <w:endnote w:type="continuationSeparator" w:id="0">
    <w:p w14:paraId="31405ABA" w14:textId="77777777" w:rsidR="006B4BE1" w:rsidRPr="00762ED5" w:rsidRDefault="006B4BE1" w:rsidP="00762ED5">
      <w:pPr>
        <w:pStyle w:val="table1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4FC0B" w14:textId="77777777" w:rsidR="006B4BE1" w:rsidRPr="00762ED5" w:rsidRDefault="006B4BE1" w:rsidP="00762ED5">
      <w:pPr>
        <w:pStyle w:val="table10"/>
        <w:rPr>
          <w:rFonts w:asciiTheme="minorHAnsi" w:eastAsiaTheme="minorHAnsi" w:hAnsiTheme="minorHAnsi" w:cstheme="minorBidi"/>
          <w:sz w:val="22"/>
          <w:szCs w:val="22"/>
          <w:lang w:eastAsia="en-US"/>
        </w:rPr>
      </w:pPr>
      <w:r>
        <w:separator/>
      </w:r>
    </w:p>
  </w:footnote>
  <w:footnote w:type="continuationSeparator" w:id="0">
    <w:p w14:paraId="56E7FC56" w14:textId="77777777" w:rsidR="006B4BE1" w:rsidRPr="00762ED5" w:rsidRDefault="006B4BE1" w:rsidP="00762ED5">
      <w:pPr>
        <w:pStyle w:val="table1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F9A"/>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8C17DF"/>
    <w:multiLevelType w:val="hybridMultilevel"/>
    <w:tmpl w:val="35DA5F76"/>
    <w:lvl w:ilvl="0" w:tplc="85BC1A42">
      <w:start w:val="1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81669AA"/>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4B003A"/>
    <w:multiLevelType w:val="hybridMultilevel"/>
    <w:tmpl w:val="0964A604"/>
    <w:lvl w:ilvl="0" w:tplc="8B92C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850752B"/>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0D1232"/>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683166B"/>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6F24F4B"/>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9A855AE"/>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AF60A0"/>
    <w:multiLevelType w:val="hybridMultilevel"/>
    <w:tmpl w:val="09185BDE"/>
    <w:lvl w:ilvl="0" w:tplc="D8083ED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93F5CF6"/>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CB63EB5"/>
    <w:multiLevelType w:val="hybridMultilevel"/>
    <w:tmpl w:val="0964A604"/>
    <w:lvl w:ilvl="0" w:tplc="8B92C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45185"/>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7152ED2"/>
    <w:multiLevelType w:val="hybridMultilevel"/>
    <w:tmpl w:val="AB58BB2A"/>
    <w:lvl w:ilvl="0" w:tplc="85BC1A42">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3"/>
  </w:num>
  <w:num w:numId="3">
    <w:abstractNumId w:val="11"/>
  </w:num>
  <w:num w:numId="4">
    <w:abstractNumId w:val="10"/>
  </w:num>
  <w:num w:numId="5">
    <w:abstractNumId w:val="12"/>
  </w:num>
  <w:num w:numId="6">
    <w:abstractNumId w:val="4"/>
  </w:num>
  <w:num w:numId="7">
    <w:abstractNumId w:val="2"/>
  </w:num>
  <w:num w:numId="8">
    <w:abstractNumId w:val="5"/>
  </w:num>
  <w:num w:numId="9">
    <w:abstractNumId w:val="7"/>
  </w:num>
  <w:num w:numId="10">
    <w:abstractNumId w:val="0"/>
  </w:num>
  <w:num w:numId="11">
    <w:abstractNumId w:val="13"/>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BB"/>
    <w:rsid w:val="0001078F"/>
    <w:rsid w:val="0002142A"/>
    <w:rsid w:val="00027BDF"/>
    <w:rsid w:val="00031945"/>
    <w:rsid w:val="00075904"/>
    <w:rsid w:val="000B5314"/>
    <w:rsid w:val="000C14CF"/>
    <w:rsid w:val="000C5F97"/>
    <w:rsid w:val="000C7F48"/>
    <w:rsid w:val="000E2E24"/>
    <w:rsid w:val="000E7D2D"/>
    <w:rsid w:val="000F0987"/>
    <w:rsid w:val="001066DC"/>
    <w:rsid w:val="00116414"/>
    <w:rsid w:val="0012074A"/>
    <w:rsid w:val="00121C8D"/>
    <w:rsid w:val="00123FD9"/>
    <w:rsid w:val="001347CE"/>
    <w:rsid w:val="00136B08"/>
    <w:rsid w:val="00137108"/>
    <w:rsid w:val="001458A8"/>
    <w:rsid w:val="00156BFD"/>
    <w:rsid w:val="001614C0"/>
    <w:rsid w:val="00161695"/>
    <w:rsid w:val="00166B88"/>
    <w:rsid w:val="001A26F7"/>
    <w:rsid w:val="001D7AC3"/>
    <w:rsid w:val="001E24DC"/>
    <w:rsid w:val="001E38AA"/>
    <w:rsid w:val="001E7698"/>
    <w:rsid w:val="001F54A9"/>
    <w:rsid w:val="001F5508"/>
    <w:rsid w:val="00202488"/>
    <w:rsid w:val="002200D3"/>
    <w:rsid w:val="00225A62"/>
    <w:rsid w:val="00232159"/>
    <w:rsid w:val="00240E35"/>
    <w:rsid w:val="00250942"/>
    <w:rsid w:val="002570F3"/>
    <w:rsid w:val="00260B66"/>
    <w:rsid w:val="00262CC8"/>
    <w:rsid w:val="0026455E"/>
    <w:rsid w:val="0027376E"/>
    <w:rsid w:val="002A24C6"/>
    <w:rsid w:val="002A56E1"/>
    <w:rsid w:val="002B1BDC"/>
    <w:rsid w:val="002B7FE4"/>
    <w:rsid w:val="002C7493"/>
    <w:rsid w:val="002C7511"/>
    <w:rsid w:val="002D2326"/>
    <w:rsid w:val="002E4793"/>
    <w:rsid w:val="002E5A5E"/>
    <w:rsid w:val="002E6D21"/>
    <w:rsid w:val="002F2A3B"/>
    <w:rsid w:val="002F55A0"/>
    <w:rsid w:val="00312B3B"/>
    <w:rsid w:val="00313204"/>
    <w:rsid w:val="00315639"/>
    <w:rsid w:val="00321480"/>
    <w:rsid w:val="00325E81"/>
    <w:rsid w:val="00326510"/>
    <w:rsid w:val="003314F8"/>
    <w:rsid w:val="00332B09"/>
    <w:rsid w:val="00350469"/>
    <w:rsid w:val="0035386E"/>
    <w:rsid w:val="00361FCF"/>
    <w:rsid w:val="00362F15"/>
    <w:rsid w:val="00380103"/>
    <w:rsid w:val="003916B7"/>
    <w:rsid w:val="00391C7C"/>
    <w:rsid w:val="0039394E"/>
    <w:rsid w:val="003A1CB0"/>
    <w:rsid w:val="003A71F8"/>
    <w:rsid w:val="003B1C88"/>
    <w:rsid w:val="003B2E9D"/>
    <w:rsid w:val="003B6344"/>
    <w:rsid w:val="003C5C1C"/>
    <w:rsid w:val="003D23D7"/>
    <w:rsid w:val="003D3DCF"/>
    <w:rsid w:val="003F15A2"/>
    <w:rsid w:val="003F288A"/>
    <w:rsid w:val="003F7615"/>
    <w:rsid w:val="004003CB"/>
    <w:rsid w:val="00404D8D"/>
    <w:rsid w:val="004143B4"/>
    <w:rsid w:val="004217F2"/>
    <w:rsid w:val="00424522"/>
    <w:rsid w:val="00424E7D"/>
    <w:rsid w:val="004478C1"/>
    <w:rsid w:val="004613C7"/>
    <w:rsid w:val="0046368B"/>
    <w:rsid w:val="00465FFB"/>
    <w:rsid w:val="0047437E"/>
    <w:rsid w:val="004A25E1"/>
    <w:rsid w:val="004A314E"/>
    <w:rsid w:val="004A4115"/>
    <w:rsid w:val="004A5209"/>
    <w:rsid w:val="004B0836"/>
    <w:rsid w:val="004B29B5"/>
    <w:rsid w:val="004B568C"/>
    <w:rsid w:val="004B7924"/>
    <w:rsid w:val="004D23CB"/>
    <w:rsid w:val="004E06D3"/>
    <w:rsid w:val="004E0A5A"/>
    <w:rsid w:val="004E555A"/>
    <w:rsid w:val="00502AFC"/>
    <w:rsid w:val="00514DBB"/>
    <w:rsid w:val="0051723A"/>
    <w:rsid w:val="00522619"/>
    <w:rsid w:val="005259CC"/>
    <w:rsid w:val="00535A94"/>
    <w:rsid w:val="00540DEA"/>
    <w:rsid w:val="00541C08"/>
    <w:rsid w:val="00552330"/>
    <w:rsid w:val="00553D6C"/>
    <w:rsid w:val="005550D5"/>
    <w:rsid w:val="005565CC"/>
    <w:rsid w:val="005656B1"/>
    <w:rsid w:val="00591DD6"/>
    <w:rsid w:val="005969E5"/>
    <w:rsid w:val="005B139F"/>
    <w:rsid w:val="005B5C81"/>
    <w:rsid w:val="005C1C75"/>
    <w:rsid w:val="005C56A5"/>
    <w:rsid w:val="005C7F32"/>
    <w:rsid w:val="005D5E35"/>
    <w:rsid w:val="005E402D"/>
    <w:rsid w:val="005E6B97"/>
    <w:rsid w:val="00612921"/>
    <w:rsid w:val="006149DE"/>
    <w:rsid w:val="00616381"/>
    <w:rsid w:val="006221E2"/>
    <w:rsid w:val="0064129D"/>
    <w:rsid w:val="00643B2A"/>
    <w:rsid w:val="00646F48"/>
    <w:rsid w:val="006470BC"/>
    <w:rsid w:val="00652E46"/>
    <w:rsid w:val="006623B2"/>
    <w:rsid w:val="006669BD"/>
    <w:rsid w:val="00687D29"/>
    <w:rsid w:val="00691949"/>
    <w:rsid w:val="006B4636"/>
    <w:rsid w:val="006B4BE1"/>
    <w:rsid w:val="006B4FA6"/>
    <w:rsid w:val="006C1DCE"/>
    <w:rsid w:val="006C5EDC"/>
    <w:rsid w:val="006E19A2"/>
    <w:rsid w:val="006E70BB"/>
    <w:rsid w:val="006F1736"/>
    <w:rsid w:val="006F5175"/>
    <w:rsid w:val="006F72DD"/>
    <w:rsid w:val="00723CC0"/>
    <w:rsid w:val="0075146B"/>
    <w:rsid w:val="00760800"/>
    <w:rsid w:val="00762ED5"/>
    <w:rsid w:val="007671E2"/>
    <w:rsid w:val="00771BAE"/>
    <w:rsid w:val="00773092"/>
    <w:rsid w:val="0078729E"/>
    <w:rsid w:val="00792291"/>
    <w:rsid w:val="007A01B6"/>
    <w:rsid w:val="007A1362"/>
    <w:rsid w:val="007A2288"/>
    <w:rsid w:val="007A4764"/>
    <w:rsid w:val="007B0144"/>
    <w:rsid w:val="007B0971"/>
    <w:rsid w:val="007B5C08"/>
    <w:rsid w:val="007B7F03"/>
    <w:rsid w:val="007C0E2C"/>
    <w:rsid w:val="007E0B1B"/>
    <w:rsid w:val="007E0EE1"/>
    <w:rsid w:val="007E577D"/>
    <w:rsid w:val="007F4843"/>
    <w:rsid w:val="007F5459"/>
    <w:rsid w:val="007F5DEE"/>
    <w:rsid w:val="00803852"/>
    <w:rsid w:val="00805CF5"/>
    <w:rsid w:val="008168E7"/>
    <w:rsid w:val="008256C7"/>
    <w:rsid w:val="00844D76"/>
    <w:rsid w:val="00844E42"/>
    <w:rsid w:val="0085096A"/>
    <w:rsid w:val="00854C82"/>
    <w:rsid w:val="0086180B"/>
    <w:rsid w:val="00866E1C"/>
    <w:rsid w:val="00870A70"/>
    <w:rsid w:val="008A037D"/>
    <w:rsid w:val="008E7427"/>
    <w:rsid w:val="008F0BBA"/>
    <w:rsid w:val="009119A9"/>
    <w:rsid w:val="009119D4"/>
    <w:rsid w:val="0092624B"/>
    <w:rsid w:val="009315BD"/>
    <w:rsid w:val="00936623"/>
    <w:rsid w:val="00953DD8"/>
    <w:rsid w:val="00956E8A"/>
    <w:rsid w:val="00972C3C"/>
    <w:rsid w:val="0097389E"/>
    <w:rsid w:val="00986663"/>
    <w:rsid w:val="009974AE"/>
    <w:rsid w:val="009A4F13"/>
    <w:rsid w:val="009A50BB"/>
    <w:rsid w:val="009B0566"/>
    <w:rsid w:val="009B05D4"/>
    <w:rsid w:val="009B0789"/>
    <w:rsid w:val="009D3047"/>
    <w:rsid w:val="009D566F"/>
    <w:rsid w:val="009F0C0A"/>
    <w:rsid w:val="00A100A7"/>
    <w:rsid w:val="00A12A8C"/>
    <w:rsid w:val="00A21695"/>
    <w:rsid w:val="00A35F33"/>
    <w:rsid w:val="00A43867"/>
    <w:rsid w:val="00A43F3E"/>
    <w:rsid w:val="00A441C4"/>
    <w:rsid w:val="00A51BB2"/>
    <w:rsid w:val="00A815F3"/>
    <w:rsid w:val="00A8627D"/>
    <w:rsid w:val="00A96705"/>
    <w:rsid w:val="00A97E83"/>
    <w:rsid w:val="00AA0023"/>
    <w:rsid w:val="00AA68B2"/>
    <w:rsid w:val="00AB520F"/>
    <w:rsid w:val="00AC0C02"/>
    <w:rsid w:val="00AC1E0A"/>
    <w:rsid w:val="00AC4BC0"/>
    <w:rsid w:val="00AF6074"/>
    <w:rsid w:val="00AF6F75"/>
    <w:rsid w:val="00B27D61"/>
    <w:rsid w:val="00B320C8"/>
    <w:rsid w:val="00B40F35"/>
    <w:rsid w:val="00B43EAD"/>
    <w:rsid w:val="00B50C62"/>
    <w:rsid w:val="00B557EC"/>
    <w:rsid w:val="00B55F73"/>
    <w:rsid w:val="00B7325F"/>
    <w:rsid w:val="00B8417C"/>
    <w:rsid w:val="00B91E6A"/>
    <w:rsid w:val="00BB476E"/>
    <w:rsid w:val="00BB6C2B"/>
    <w:rsid w:val="00BB7102"/>
    <w:rsid w:val="00BD36F8"/>
    <w:rsid w:val="00BD39C9"/>
    <w:rsid w:val="00BD58C3"/>
    <w:rsid w:val="00C15EC9"/>
    <w:rsid w:val="00C2579D"/>
    <w:rsid w:val="00C26F6A"/>
    <w:rsid w:val="00C3768F"/>
    <w:rsid w:val="00C4367D"/>
    <w:rsid w:val="00C52B8B"/>
    <w:rsid w:val="00C53C8B"/>
    <w:rsid w:val="00C55488"/>
    <w:rsid w:val="00C63A3A"/>
    <w:rsid w:val="00C65F0D"/>
    <w:rsid w:val="00C65FE9"/>
    <w:rsid w:val="00C85B48"/>
    <w:rsid w:val="00C97C07"/>
    <w:rsid w:val="00CA4387"/>
    <w:rsid w:val="00CB0DFF"/>
    <w:rsid w:val="00CB44CD"/>
    <w:rsid w:val="00CB6DD7"/>
    <w:rsid w:val="00CD103E"/>
    <w:rsid w:val="00CE445A"/>
    <w:rsid w:val="00D0342D"/>
    <w:rsid w:val="00D05BD2"/>
    <w:rsid w:val="00D16635"/>
    <w:rsid w:val="00D16C2D"/>
    <w:rsid w:val="00D17CAA"/>
    <w:rsid w:val="00D233B5"/>
    <w:rsid w:val="00D24805"/>
    <w:rsid w:val="00D37D95"/>
    <w:rsid w:val="00D444FF"/>
    <w:rsid w:val="00D45F14"/>
    <w:rsid w:val="00D4692C"/>
    <w:rsid w:val="00D51F15"/>
    <w:rsid w:val="00D534DF"/>
    <w:rsid w:val="00D74097"/>
    <w:rsid w:val="00D74A4D"/>
    <w:rsid w:val="00D74CD8"/>
    <w:rsid w:val="00D83CDD"/>
    <w:rsid w:val="00D908A6"/>
    <w:rsid w:val="00DC510C"/>
    <w:rsid w:val="00DD59DF"/>
    <w:rsid w:val="00DE76BB"/>
    <w:rsid w:val="00DE7EDE"/>
    <w:rsid w:val="00DF5697"/>
    <w:rsid w:val="00DF6AD4"/>
    <w:rsid w:val="00E0280B"/>
    <w:rsid w:val="00E04481"/>
    <w:rsid w:val="00E10B34"/>
    <w:rsid w:val="00E159F6"/>
    <w:rsid w:val="00E17D6A"/>
    <w:rsid w:val="00E259D5"/>
    <w:rsid w:val="00E26588"/>
    <w:rsid w:val="00E523CA"/>
    <w:rsid w:val="00E52945"/>
    <w:rsid w:val="00E63F46"/>
    <w:rsid w:val="00E6750E"/>
    <w:rsid w:val="00E813D6"/>
    <w:rsid w:val="00E81FBC"/>
    <w:rsid w:val="00E82087"/>
    <w:rsid w:val="00E83025"/>
    <w:rsid w:val="00E85BFE"/>
    <w:rsid w:val="00E860AE"/>
    <w:rsid w:val="00EA4D1E"/>
    <w:rsid w:val="00EB1ADE"/>
    <w:rsid w:val="00EC6AF6"/>
    <w:rsid w:val="00ED575E"/>
    <w:rsid w:val="00EF34E8"/>
    <w:rsid w:val="00EF4D5C"/>
    <w:rsid w:val="00EF78FB"/>
    <w:rsid w:val="00EF7AF7"/>
    <w:rsid w:val="00F06169"/>
    <w:rsid w:val="00F136DE"/>
    <w:rsid w:val="00F14DFC"/>
    <w:rsid w:val="00F268D5"/>
    <w:rsid w:val="00F31F56"/>
    <w:rsid w:val="00F3607F"/>
    <w:rsid w:val="00F4548F"/>
    <w:rsid w:val="00F46CAE"/>
    <w:rsid w:val="00F52AB0"/>
    <w:rsid w:val="00F57069"/>
    <w:rsid w:val="00F6700C"/>
    <w:rsid w:val="00F726D7"/>
    <w:rsid w:val="00F80599"/>
    <w:rsid w:val="00F90660"/>
    <w:rsid w:val="00F90D52"/>
    <w:rsid w:val="00FB50A0"/>
    <w:rsid w:val="00FD4216"/>
    <w:rsid w:val="00FD7925"/>
    <w:rsid w:val="00FF0288"/>
    <w:rsid w:val="00FF7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13D1"/>
  <w15:docId w15:val="{078D7F85-27EB-4DA0-8F7C-D5644861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0BB"/>
    <w:rPr>
      <w:color w:val="0038C8"/>
      <w:u w:val="single"/>
    </w:rPr>
  </w:style>
  <w:style w:type="character" w:styleId="HTML">
    <w:name w:val="HTML Acronym"/>
    <w:basedOn w:val="a0"/>
    <w:uiPriority w:val="99"/>
    <w:semiHidden/>
    <w:unhideWhenUsed/>
    <w:rsid w:val="009A50BB"/>
    <w:rPr>
      <w:shd w:val="clear" w:color="auto" w:fill="FFFF00"/>
    </w:rPr>
  </w:style>
  <w:style w:type="paragraph" w:customStyle="1" w:styleId="titlencpi">
    <w:name w:val="titlencpi"/>
    <w:basedOn w:val="a"/>
    <w:rsid w:val="009A50BB"/>
    <w:pPr>
      <w:spacing w:before="360" w:after="360"/>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9A50BB"/>
    <w:pPr>
      <w:spacing w:before="360" w:after="360"/>
    </w:pPr>
    <w:rPr>
      <w:rFonts w:ascii="Times New Roman" w:eastAsia="Times New Roman" w:hAnsi="Times New Roman" w:cs="Times New Roman"/>
      <w:b/>
      <w:bCs/>
      <w:caps/>
      <w:sz w:val="24"/>
      <w:szCs w:val="24"/>
      <w:lang w:eastAsia="ru-RU"/>
    </w:rPr>
  </w:style>
  <w:style w:type="paragraph" w:customStyle="1" w:styleId="titlep">
    <w:name w:val="titlep"/>
    <w:basedOn w:val="a"/>
    <w:rsid w:val="009A50BB"/>
    <w:pPr>
      <w:spacing w:before="360" w:after="360"/>
    </w:pPr>
    <w:rPr>
      <w:rFonts w:ascii="Times New Roman" w:eastAsia="Times New Roman" w:hAnsi="Times New Roman" w:cs="Times New Roman"/>
      <w:b/>
      <w:bCs/>
      <w:sz w:val="24"/>
      <w:szCs w:val="24"/>
      <w:lang w:eastAsia="ru-RU"/>
    </w:rPr>
  </w:style>
  <w:style w:type="paragraph" w:customStyle="1" w:styleId="onestring">
    <w:name w:val="onestring"/>
    <w:basedOn w:val="a"/>
    <w:rsid w:val="009A50BB"/>
    <w:pPr>
      <w:spacing w:before="160" w:after="160"/>
      <w:jc w:val="right"/>
    </w:pPr>
    <w:rPr>
      <w:rFonts w:ascii="Times New Roman" w:eastAsia="Times New Roman" w:hAnsi="Times New Roman" w:cs="Times New Roman"/>
      <w:lang w:eastAsia="ru-RU"/>
    </w:rPr>
  </w:style>
  <w:style w:type="paragraph" w:customStyle="1" w:styleId="titleu">
    <w:name w:val="titleu"/>
    <w:basedOn w:val="a"/>
    <w:rsid w:val="009A50BB"/>
    <w:pPr>
      <w:spacing w:before="360" w:after="360"/>
    </w:pPr>
    <w:rPr>
      <w:rFonts w:ascii="Times New Roman" w:eastAsia="Times New Roman" w:hAnsi="Times New Roman" w:cs="Times New Roman"/>
      <w:b/>
      <w:bCs/>
      <w:sz w:val="24"/>
      <w:szCs w:val="24"/>
      <w:lang w:eastAsia="ru-RU"/>
    </w:rPr>
  </w:style>
  <w:style w:type="paragraph" w:customStyle="1" w:styleId="point">
    <w:name w:val="point"/>
    <w:basedOn w:val="a"/>
    <w:rsid w:val="009A50BB"/>
    <w:pPr>
      <w:spacing w:before="160" w:after="160"/>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9A50BB"/>
    <w:pPr>
      <w:spacing w:before="160" w:after="160"/>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9A50BB"/>
    <w:pPr>
      <w:spacing w:before="160" w:after="160"/>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9A50BB"/>
    <w:pPr>
      <w:jc w:val="both"/>
    </w:pPr>
    <w:rPr>
      <w:rFonts w:ascii="Times New Roman" w:eastAsia="Times New Roman" w:hAnsi="Times New Roman" w:cs="Times New Roman"/>
      <w:sz w:val="20"/>
      <w:szCs w:val="20"/>
      <w:lang w:eastAsia="ru-RU"/>
    </w:rPr>
  </w:style>
  <w:style w:type="paragraph" w:customStyle="1" w:styleId="table10">
    <w:name w:val="table10"/>
    <w:basedOn w:val="a"/>
    <w:rsid w:val="009A50BB"/>
    <w:rPr>
      <w:rFonts w:ascii="Times New Roman" w:eastAsia="Times New Roman" w:hAnsi="Times New Roman" w:cs="Times New Roman"/>
      <w:sz w:val="20"/>
      <w:szCs w:val="20"/>
      <w:lang w:eastAsia="ru-RU"/>
    </w:rPr>
  </w:style>
  <w:style w:type="paragraph" w:customStyle="1" w:styleId="append">
    <w:name w:val="append"/>
    <w:basedOn w:val="a"/>
    <w:rsid w:val="009A50BB"/>
    <w:rPr>
      <w:rFonts w:ascii="Times New Roman" w:eastAsia="Times New Roman" w:hAnsi="Times New Roman" w:cs="Times New Roman"/>
      <w:i/>
      <w:iCs/>
      <w:lang w:eastAsia="ru-RU"/>
    </w:rPr>
  </w:style>
  <w:style w:type="paragraph" w:customStyle="1" w:styleId="append1">
    <w:name w:val="append1"/>
    <w:basedOn w:val="a"/>
    <w:rsid w:val="009A50BB"/>
    <w:pPr>
      <w:spacing w:after="28"/>
    </w:pPr>
    <w:rPr>
      <w:rFonts w:ascii="Times New Roman" w:eastAsia="Times New Roman" w:hAnsi="Times New Roman" w:cs="Times New Roman"/>
      <w:i/>
      <w:iCs/>
      <w:lang w:eastAsia="ru-RU"/>
    </w:rPr>
  </w:style>
  <w:style w:type="paragraph" w:customStyle="1" w:styleId="cap1">
    <w:name w:val="cap1"/>
    <w:basedOn w:val="a"/>
    <w:rsid w:val="009A50BB"/>
    <w:rPr>
      <w:rFonts w:ascii="Times New Roman" w:eastAsia="Times New Roman" w:hAnsi="Times New Roman" w:cs="Times New Roman"/>
      <w:i/>
      <w:iCs/>
      <w:lang w:eastAsia="ru-RU"/>
    </w:rPr>
  </w:style>
  <w:style w:type="paragraph" w:customStyle="1" w:styleId="capu1">
    <w:name w:val="capu1"/>
    <w:basedOn w:val="a"/>
    <w:rsid w:val="009A50BB"/>
    <w:pPr>
      <w:spacing w:after="120"/>
    </w:pPr>
    <w:rPr>
      <w:rFonts w:ascii="Times New Roman" w:eastAsia="Times New Roman" w:hAnsi="Times New Roman" w:cs="Times New Roman"/>
      <w:i/>
      <w:iCs/>
      <w:lang w:eastAsia="ru-RU"/>
    </w:rPr>
  </w:style>
  <w:style w:type="paragraph" w:customStyle="1" w:styleId="newncpi">
    <w:name w:val="newncpi"/>
    <w:basedOn w:val="a"/>
    <w:rsid w:val="009A50BB"/>
    <w:pPr>
      <w:spacing w:before="160" w:after="160"/>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9A50BB"/>
    <w:pPr>
      <w:spacing w:before="160" w:after="160"/>
      <w:jc w:val="both"/>
    </w:pPr>
    <w:rPr>
      <w:rFonts w:ascii="Times New Roman" w:eastAsia="Times New Roman" w:hAnsi="Times New Roman" w:cs="Times New Roman"/>
      <w:sz w:val="24"/>
      <w:szCs w:val="24"/>
      <w:lang w:eastAsia="ru-RU"/>
    </w:rPr>
  </w:style>
  <w:style w:type="paragraph" w:customStyle="1" w:styleId="edizmeren">
    <w:name w:val="edizmeren"/>
    <w:basedOn w:val="a"/>
    <w:rsid w:val="009A50BB"/>
    <w:pPr>
      <w:jc w:val="right"/>
    </w:pPr>
    <w:rPr>
      <w:rFonts w:ascii="Times New Roman" w:eastAsia="Times New Roman" w:hAnsi="Times New Roman" w:cs="Times New Roman"/>
      <w:sz w:val="20"/>
      <w:szCs w:val="20"/>
      <w:lang w:eastAsia="ru-RU"/>
    </w:rPr>
  </w:style>
  <w:style w:type="paragraph" w:customStyle="1" w:styleId="undline">
    <w:name w:val="undline"/>
    <w:basedOn w:val="a"/>
    <w:rsid w:val="009A50BB"/>
    <w:pPr>
      <w:spacing w:before="160" w:after="160"/>
      <w:jc w:val="both"/>
    </w:pPr>
    <w:rPr>
      <w:rFonts w:ascii="Times New Roman" w:eastAsia="Times New Roman" w:hAnsi="Times New Roman" w:cs="Times New Roman"/>
      <w:sz w:val="20"/>
      <w:szCs w:val="20"/>
      <w:lang w:eastAsia="ru-RU"/>
    </w:rPr>
  </w:style>
  <w:style w:type="paragraph" w:customStyle="1" w:styleId="begform">
    <w:name w:val="begform"/>
    <w:basedOn w:val="a"/>
    <w:rsid w:val="009A50BB"/>
    <w:pPr>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9A50BB"/>
    <w:pPr>
      <w:ind w:firstLine="567"/>
      <w:jc w:val="both"/>
    </w:pPr>
    <w:rPr>
      <w:rFonts w:ascii="Times New Roman" w:eastAsia="Times New Roman" w:hAnsi="Times New Roman" w:cs="Times New Roman"/>
      <w:sz w:val="24"/>
      <w:szCs w:val="24"/>
      <w:lang w:eastAsia="ru-RU"/>
    </w:rPr>
  </w:style>
  <w:style w:type="character" w:customStyle="1" w:styleId="name">
    <w:name w:val="name"/>
    <w:basedOn w:val="a0"/>
    <w:rsid w:val="009A50BB"/>
    <w:rPr>
      <w:rFonts w:ascii="Times New Roman" w:hAnsi="Times New Roman" w:cs="Times New Roman" w:hint="default"/>
      <w:b/>
      <w:bCs/>
      <w:caps/>
    </w:rPr>
  </w:style>
  <w:style w:type="character" w:customStyle="1" w:styleId="promulgator">
    <w:name w:val="promulgator"/>
    <w:basedOn w:val="a0"/>
    <w:rsid w:val="009A50BB"/>
    <w:rPr>
      <w:rFonts w:ascii="Times New Roman" w:hAnsi="Times New Roman" w:cs="Times New Roman" w:hint="default"/>
      <w:b/>
      <w:bCs/>
      <w:caps/>
    </w:rPr>
  </w:style>
  <w:style w:type="character" w:customStyle="1" w:styleId="datepr">
    <w:name w:val="datepr"/>
    <w:basedOn w:val="a0"/>
    <w:rsid w:val="009A50BB"/>
    <w:rPr>
      <w:rFonts w:ascii="Times New Roman" w:hAnsi="Times New Roman" w:cs="Times New Roman" w:hint="default"/>
      <w:i/>
      <w:iCs/>
    </w:rPr>
  </w:style>
  <w:style w:type="character" w:customStyle="1" w:styleId="number">
    <w:name w:val="number"/>
    <w:basedOn w:val="a0"/>
    <w:rsid w:val="009A50BB"/>
    <w:rPr>
      <w:rFonts w:ascii="Times New Roman" w:hAnsi="Times New Roman" w:cs="Times New Roman" w:hint="default"/>
      <w:i/>
      <w:iCs/>
    </w:rPr>
  </w:style>
  <w:style w:type="character" w:customStyle="1" w:styleId="post">
    <w:name w:val="post"/>
    <w:basedOn w:val="a0"/>
    <w:rsid w:val="009A50BB"/>
    <w:rPr>
      <w:rFonts w:ascii="Times New Roman" w:hAnsi="Times New Roman" w:cs="Times New Roman" w:hint="default"/>
      <w:b/>
      <w:bCs/>
      <w:i/>
      <w:iCs/>
      <w:sz w:val="22"/>
      <w:szCs w:val="22"/>
    </w:rPr>
  </w:style>
  <w:style w:type="character" w:customStyle="1" w:styleId="pers">
    <w:name w:val="pers"/>
    <w:basedOn w:val="a0"/>
    <w:rsid w:val="009A50BB"/>
    <w:rPr>
      <w:rFonts w:ascii="Times New Roman" w:hAnsi="Times New Roman" w:cs="Times New Roman" w:hint="default"/>
      <w:b/>
      <w:bCs/>
      <w:i/>
      <w:iCs/>
      <w:sz w:val="22"/>
      <w:szCs w:val="22"/>
    </w:rPr>
  </w:style>
  <w:style w:type="table" w:styleId="a4">
    <w:name w:val="Table Grid"/>
    <w:basedOn w:val="a1"/>
    <w:uiPriority w:val="59"/>
    <w:rsid w:val="00260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m1">
    <w:name w:val="hrm1"/>
    <w:basedOn w:val="a0"/>
    <w:rsid w:val="00F46CAE"/>
    <w:rPr>
      <w:vanish/>
      <w:webHidden w:val="0"/>
      <w:specVanish w:val="0"/>
    </w:rPr>
  </w:style>
  <w:style w:type="paragraph" w:styleId="a5">
    <w:name w:val="No Spacing"/>
    <w:uiPriority w:val="1"/>
    <w:qFormat/>
    <w:rsid w:val="00972C3C"/>
    <w:rPr>
      <w:rFonts w:ascii="Calibri" w:eastAsia="Times New Roman" w:hAnsi="Calibri" w:cs="Times New Roman"/>
      <w:lang w:eastAsia="ru-RU"/>
    </w:rPr>
  </w:style>
  <w:style w:type="paragraph" w:styleId="a6">
    <w:name w:val="List Paragraph"/>
    <w:basedOn w:val="a"/>
    <w:uiPriority w:val="34"/>
    <w:qFormat/>
    <w:rsid w:val="000C14CF"/>
    <w:pPr>
      <w:ind w:left="720"/>
      <w:contextualSpacing/>
    </w:pPr>
  </w:style>
  <w:style w:type="paragraph" w:styleId="a7">
    <w:name w:val="Balloon Text"/>
    <w:basedOn w:val="a"/>
    <w:link w:val="a8"/>
    <w:uiPriority w:val="99"/>
    <w:semiHidden/>
    <w:unhideWhenUsed/>
    <w:rsid w:val="00616381"/>
    <w:rPr>
      <w:rFonts w:ascii="Segoe UI" w:hAnsi="Segoe UI" w:cs="Segoe UI"/>
      <w:sz w:val="18"/>
      <w:szCs w:val="18"/>
    </w:rPr>
  </w:style>
  <w:style w:type="character" w:customStyle="1" w:styleId="a8">
    <w:name w:val="Текст выноски Знак"/>
    <w:basedOn w:val="a0"/>
    <w:link w:val="a7"/>
    <w:uiPriority w:val="99"/>
    <w:semiHidden/>
    <w:rsid w:val="00616381"/>
    <w:rPr>
      <w:rFonts w:ascii="Segoe UI" w:hAnsi="Segoe UI" w:cs="Segoe UI"/>
      <w:sz w:val="18"/>
      <w:szCs w:val="18"/>
    </w:rPr>
  </w:style>
  <w:style w:type="paragraph" w:styleId="a9">
    <w:name w:val="header"/>
    <w:basedOn w:val="a"/>
    <w:link w:val="aa"/>
    <w:uiPriority w:val="99"/>
    <w:semiHidden/>
    <w:unhideWhenUsed/>
    <w:rsid w:val="00762ED5"/>
    <w:pPr>
      <w:tabs>
        <w:tab w:val="center" w:pos="4677"/>
        <w:tab w:val="right" w:pos="9355"/>
      </w:tabs>
    </w:pPr>
  </w:style>
  <w:style w:type="character" w:customStyle="1" w:styleId="aa">
    <w:name w:val="Верхний колонтитул Знак"/>
    <w:basedOn w:val="a0"/>
    <w:link w:val="a9"/>
    <w:uiPriority w:val="99"/>
    <w:semiHidden/>
    <w:rsid w:val="00762ED5"/>
  </w:style>
  <w:style w:type="paragraph" w:styleId="ab">
    <w:name w:val="footer"/>
    <w:basedOn w:val="a"/>
    <w:link w:val="ac"/>
    <w:uiPriority w:val="99"/>
    <w:semiHidden/>
    <w:unhideWhenUsed/>
    <w:rsid w:val="00762ED5"/>
    <w:pPr>
      <w:tabs>
        <w:tab w:val="center" w:pos="4677"/>
        <w:tab w:val="right" w:pos="9355"/>
      </w:tabs>
    </w:pPr>
  </w:style>
  <w:style w:type="character" w:customStyle="1" w:styleId="ac">
    <w:name w:val="Нижний колонтитул Знак"/>
    <w:basedOn w:val="a0"/>
    <w:link w:val="ab"/>
    <w:uiPriority w:val="99"/>
    <w:semiHidden/>
    <w:rsid w:val="00762ED5"/>
  </w:style>
  <w:style w:type="character" w:customStyle="1" w:styleId="FontStyle13">
    <w:name w:val="Font Style13"/>
    <w:rsid w:val="004B568C"/>
    <w:rPr>
      <w:rFonts w:ascii="Times New Roman" w:hAnsi="Times New Roman" w:cs="Times New Roman"/>
      <w:sz w:val="26"/>
      <w:szCs w:val="26"/>
    </w:rPr>
  </w:style>
  <w:style w:type="paragraph" w:styleId="ad">
    <w:name w:val="Body Text"/>
    <w:basedOn w:val="a"/>
    <w:link w:val="ae"/>
    <w:semiHidden/>
    <w:unhideWhenUsed/>
    <w:rsid w:val="005B5C81"/>
    <w:pPr>
      <w:jc w:val="both"/>
    </w:pPr>
    <w:rPr>
      <w:rFonts w:ascii="Times New Roman" w:eastAsia="Times New Roman" w:hAnsi="Times New Roman" w:cs="Times New Roman"/>
      <w:sz w:val="28"/>
      <w:szCs w:val="20"/>
      <w:lang w:val="x-none" w:eastAsia="x-none"/>
    </w:rPr>
  </w:style>
  <w:style w:type="character" w:customStyle="1" w:styleId="ae">
    <w:name w:val="Основной текст Знак"/>
    <w:basedOn w:val="a0"/>
    <w:link w:val="ad"/>
    <w:semiHidden/>
    <w:rsid w:val="005B5C81"/>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283386">
      <w:bodyDiv w:val="1"/>
      <w:marLeft w:val="0"/>
      <w:marRight w:val="0"/>
      <w:marTop w:val="0"/>
      <w:marBottom w:val="0"/>
      <w:divBdr>
        <w:top w:val="none" w:sz="0" w:space="0" w:color="auto"/>
        <w:left w:val="none" w:sz="0" w:space="0" w:color="auto"/>
        <w:bottom w:val="none" w:sz="0" w:space="0" w:color="auto"/>
        <w:right w:val="none" w:sz="0" w:space="0" w:color="auto"/>
      </w:divBdr>
    </w:div>
    <w:div w:id="18255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F22A-01E8-4673-9187-CBB8C687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РИК</dc:creator>
  <cp:lastModifiedBy>User</cp:lastModifiedBy>
  <cp:revision>3</cp:revision>
  <cp:lastPrinted>2025-12-13T13:42:00Z</cp:lastPrinted>
  <dcterms:created xsi:type="dcterms:W3CDTF">2026-01-22T05:20:00Z</dcterms:created>
  <dcterms:modified xsi:type="dcterms:W3CDTF">2026-01-22T05:22:00Z</dcterms:modified>
</cp:coreProperties>
</file>