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90051" w14:textId="77777777" w:rsidR="00000000" w:rsidRDefault="00C761C2">
      <w:pPr>
        <w:pStyle w:val="newncpi0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p w14:paraId="749E1DC8" w14:textId="77777777" w:rsidR="00000000" w:rsidRDefault="00C761C2">
      <w:pPr>
        <w:pStyle w:val="newncpi0"/>
        <w:jc w:val="center"/>
        <w:rPr>
          <w:color w:val="000000"/>
          <w:lang w:val="ru-RU"/>
        </w:rPr>
      </w:pPr>
      <w:bookmarkStart w:id="0" w:name="a1"/>
      <w:bookmarkEnd w:id="0"/>
      <w:r>
        <w:rPr>
          <w:rStyle w:val="name"/>
          <w:color w:val="000000"/>
          <w:lang w:val="ru-RU"/>
        </w:rPr>
        <w:t>ПОСТАНОВЛЕНИЕ </w:t>
      </w:r>
      <w:r>
        <w:rPr>
          <w:rStyle w:val="promulgator"/>
          <w:color w:val="000000"/>
          <w:lang w:val="ru-RU"/>
        </w:rPr>
        <w:t>СОВЕТА МИНИСТРОВ РЕСПУБЛИКИ БЕЛАРУСЬ</w:t>
      </w:r>
    </w:p>
    <w:p w14:paraId="70E97352" w14:textId="77777777" w:rsidR="00000000" w:rsidRDefault="00C761C2">
      <w:pPr>
        <w:pStyle w:val="newncpi"/>
        <w:ind w:firstLine="0"/>
        <w:jc w:val="center"/>
        <w:rPr>
          <w:color w:val="000000"/>
          <w:lang w:val="ru-RU"/>
        </w:rPr>
      </w:pPr>
      <w:r>
        <w:rPr>
          <w:rStyle w:val="datepr"/>
          <w:color w:val="000000"/>
          <w:lang w:val="ru-RU"/>
        </w:rPr>
        <w:t>19 июня 2025 г.</w:t>
      </w:r>
      <w:r>
        <w:rPr>
          <w:rStyle w:val="number"/>
          <w:color w:val="000000"/>
          <w:lang w:val="ru-RU"/>
        </w:rPr>
        <w:t xml:space="preserve"> № 341</w:t>
      </w:r>
    </w:p>
    <w:p w14:paraId="46F9FFC2" w14:textId="77777777" w:rsidR="00000000" w:rsidRDefault="00C761C2">
      <w:pPr>
        <w:pStyle w:val="titlencpi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80"/>
          <w:lang w:val="ru-RU"/>
        </w:rPr>
        <w:t>Об изменении</w:t>
      </w:r>
      <w:r>
        <w:rPr>
          <w:rFonts w:ascii="Arial" w:hAnsi="Arial" w:cs="Arial"/>
          <w:color w:val="000080"/>
          <w:lang w:val="ru-RU"/>
        </w:rPr>
        <w:t xml:space="preserve"> </w:t>
      </w:r>
      <w:r>
        <w:rPr>
          <w:rFonts w:ascii="Arial" w:hAnsi="Arial" w:cs="Arial"/>
          <w:color w:val="000080"/>
          <w:lang w:val="ru-RU"/>
        </w:rPr>
        <w:t>постановления Совета Министров Республики Беларусь от 19 октября 2022 г. № 713</w:t>
      </w:r>
    </w:p>
    <w:p w14:paraId="7FD58FC3" w14:textId="77777777" w:rsidR="00000000" w:rsidRDefault="00C761C2">
      <w:pPr>
        <w:pStyle w:val="preamble"/>
        <w:rPr>
          <w:color w:val="000000"/>
          <w:lang w:val="ru-RU"/>
        </w:rPr>
      </w:pPr>
      <w:r>
        <w:rPr>
          <w:color w:val="000000"/>
          <w:lang w:val="ru-RU"/>
        </w:rPr>
        <w:t>На основании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пункта 2 </w:t>
      </w:r>
      <w:r>
        <w:rPr>
          <w:color w:val="000000"/>
          <w:lang w:val="ru-RU"/>
        </w:rPr>
        <w:t>Указа Президента Республики Беларусь от 13 июня 2023 г. № 171 «О принятии мер в области ценообразования» Совет Министров Республики Беларусь ПОСТАНОВЛЯЕТ:</w:t>
      </w:r>
    </w:p>
    <w:p w14:paraId="3EF92752" w14:textId="77777777" w:rsidR="00000000" w:rsidRDefault="00C761C2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t>1. Внести в</w:t>
      </w:r>
      <w:r>
        <w:rPr>
          <w:color w:val="000000"/>
          <w:lang w:val="ru-RU"/>
        </w:rPr>
        <w:t> </w:t>
      </w:r>
      <w:r>
        <w:rPr>
          <w:color w:val="000000"/>
          <w:lang w:val="ru-RU"/>
        </w:rPr>
        <w:t>постановление Совета Министров Республики Беларусь от 19 октября 2022 г. № 713 «О системе</w:t>
      </w:r>
      <w:r>
        <w:rPr>
          <w:color w:val="000000"/>
          <w:lang w:val="ru-RU"/>
        </w:rPr>
        <w:t xml:space="preserve"> регулирования цен» следующие изменения:</w:t>
      </w:r>
    </w:p>
    <w:p w14:paraId="77665BD0" w14:textId="77777777" w:rsidR="00000000" w:rsidRDefault="00C761C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абзац первый части первой пункта 2 после слов «за исключением» дополнить словами «товаров, указанных в пунктах 1–10, 17–27 и 48–58 приложения 1, а также»;</w:t>
      </w:r>
    </w:p>
    <w:p w14:paraId="2CDD3166" w14:textId="77777777" w:rsidR="00000000" w:rsidRDefault="00C761C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дополнить постановление пунктом 2</w:t>
      </w:r>
      <w:r>
        <w:rPr>
          <w:color w:val="000000"/>
          <w:sz w:val="18"/>
          <w:szCs w:val="18"/>
          <w:vertAlign w:val="superscript"/>
          <w:lang w:val="ru-RU"/>
        </w:rPr>
        <w:t xml:space="preserve">1 </w:t>
      </w:r>
      <w:r>
        <w:rPr>
          <w:color w:val="000000"/>
          <w:lang w:val="ru-RU"/>
        </w:rPr>
        <w:t>следующего содержания:</w:t>
      </w:r>
    </w:p>
    <w:p w14:paraId="3CBCF331" w14:textId="77777777" w:rsidR="00000000" w:rsidRDefault="00C761C2">
      <w:pPr>
        <w:pStyle w:val="point"/>
        <w:rPr>
          <w:color w:val="000000"/>
          <w:lang w:val="ru-RU"/>
        </w:rPr>
      </w:pPr>
      <w:r>
        <w:rPr>
          <w:rStyle w:val="rednoun"/>
          <w:color w:val="000000"/>
          <w:lang w:val="ru-RU"/>
        </w:rPr>
        <w:t>«</w:t>
      </w:r>
      <w:r>
        <w:rPr>
          <w:color w:val="000000"/>
          <w:lang w:val="ru-RU"/>
        </w:rPr>
        <w:t>2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. Отпускные цены на производимые в Республике Беларусь потребительские товары, указанные в пунктах 1–10, 17–27 и 48–58 приложения 1, а также цены на молоко-сырье, свиней, крупный рогатый скот, поставляемые для переработки (за исключением осуществления общ</w:t>
      </w:r>
      <w:r>
        <w:rPr>
          <w:color w:val="000000"/>
          <w:lang w:val="ru-RU"/>
        </w:rPr>
        <w:t>ественного питания), повышаются по согласованию с Комиссией по вопросам государственного регулирования ценообразования при Совете Министров Республики Беларусь (далее – Комиссия), за исключением случаев, предусмотренных в подпунктах 3.1–3.8 пункта 3 настоя</w:t>
      </w:r>
      <w:r>
        <w:rPr>
          <w:color w:val="000000"/>
          <w:lang w:val="ru-RU"/>
        </w:rPr>
        <w:t>щего постановления.</w:t>
      </w:r>
    </w:p>
    <w:p w14:paraId="37CA702C" w14:textId="77777777" w:rsidR="00000000" w:rsidRDefault="00C761C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Согласование повышения цен, указанных в части первой настоящего пункта, осуществляется Комиссией:</w:t>
      </w:r>
    </w:p>
    <w:p w14:paraId="6C3E2BDD" w14:textId="77777777" w:rsidR="00000000" w:rsidRDefault="00C761C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потребительские товары, указанные в пунктах 1–10, 17–27 и 48–58 приложения 1, – на основании обращений государственных органов (организ</w:t>
      </w:r>
      <w:r>
        <w:rPr>
          <w:color w:val="000000"/>
          <w:lang w:val="ru-RU"/>
        </w:rPr>
        <w:t>аций), указанных в пункте 2 настоящего постановления;</w:t>
      </w:r>
    </w:p>
    <w:p w14:paraId="28259BFF" w14:textId="77777777" w:rsidR="00000000" w:rsidRDefault="00C761C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на молоко-сырье, свиней, крупный рогатый скот, поставляемые для переработки (за исключением осуществления общественного питания), – на основании обращений Министерства сельского хозяйства и продовольств</w:t>
      </w:r>
      <w:r>
        <w:rPr>
          <w:color w:val="000000"/>
          <w:lang w:val="ru-RU"/>
        </w:rPr>
        <w:t>ия.</w:t>
      </w:r>
      <w:r>
        <w:rPr>
          <w:rStyle w:val="rednoun"/>
          <w:color w:val="000000"/>
          <w:lang w:val="ru-RU"/>
        </w:rPr>
        <w:t>»</w:t>
      </w:r>
      <w:r>
        <w:rPr>
          <w:color w:val="000000"/>
          <w:lang w:val="ru-RU"/>
        </w:rPr>
        <w:t>;</w:t>
      </w:r>
    </w:p>
    <w:p w14:paraId="45DE4FE4" w14:textId="77777777" w:rsidR="00000000" w:rsidRDefault="00C761C2">
      <w:pPr>
        <w:pStyle w:val="newncpi"/>
        <w:rPr>
          <w:color w:val="000000"/>
          <w:lang w:val="ru-RU"/>
        </w:rPr>
      </w:pPr>
      <w:bookmarkStart w:id="1" w:name="a2"/>
      <w:bookmarkEnd w:id="1"/>
      <w:r>
        <w:rPr>
          <w:color w:val="000000"/>
          <w:lang w:val="ru-RU"/>
        </w:rPr>
        <w:t>часть первую подпункта 3.9 пункта 3 после слов «потребительский товар» дополнить словами «, за исключением потребительских товаров, указанных в пунктах 1–10, 17–27 и 48–58 приложения 1,»;</w:t>
      </w:r>
    </w:p>
    <w:p w14:paraId="7CABB7E3" w14:textId="77777777" w:rsidR="00000000" w:rsidRDefault="00C761C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в части третьей пункта 4 слова «Комиссии по вопросам государст</w:t>
      </w:r>
      <w:r>
        <w:rPr>
          <w:color w:val="000000"/>
          <w:lang w:val="ru-RU"/>
        </w:rPr>
        <w:t>венного регулирования ценообразования при Совете Министров Республики Беларусь» заменить словом «Комиссии»;</w:t>
      </w:r>
    </w:p>
    <w:p w14:paraId="62BA8C67" w14:textId="77777777" w:rsidR="00000000" w:rsidRDefault="00C761C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часть первую пункта 20 после слов «в пункте 2» дополнить словами «и части первой пункта 2</w:t>
      </w:r>
      <w:r>
        <w:rPr>
          <w:color w:val="000000"/>
          <w:sz w:val="18"/>
          <w:szCs w:val="18"/>
          <w:vertAlign w:val="superscript"/>
          <w:lang w:val="ru-RU"/>
        </w:rPr>
        <w:t>1</w:t>
      </w:r>
      <w:r>
        <w:rPr>
          <w:color w:val="000000"/>
          <w:lang w:val="ru-RU"/>
        </w:rPr>
        <w:t>».</w:t>
      </w:r>
    </w:p>
    <w:p w14:paraId="29A93EE2" w14:textId="77777777" w:rsidR="00000000" w:rsidRDefault="00C761C2">
      <w:pPr>
        <w:pStyle w:val="point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2. Настоящее постановление вступает в силу с 20 июня 20</w:t>
      </w:r>
      <w:r>
        <w:rPr>
          <w:color w:val="000000"/>
          <w:lang w:val="ru-RU"/>
        </w:rPr>
        <w:t>25 г.</w:t>
      </w:r>
    </w:p>
    <w:p w14:paraId="5CDE3A6B" w14:textId="77777777" w:rsidR="00000000" w:rsidRDefault="00C761C2">
      <w:pPr>
        <w:pStyle w:val="newncpi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 w14:paraId="0CA00C04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473FE4D" w14:textId="77777777" w:rsidR="00000000" w:rsidRDefault="00C761C2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  <w:p w14:paraId="00EFAB3D" w14:textId="77777777" w:rsidR="00000000" w:rsidRDefault="00C761C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88FFC8" w14:textId="77777777" w:rsidR="00000000" w:rsidRDefault="00C761C2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А.Турчин</w:t>
            </w:r>
            <w:proofErr w:type="spellEnd"/>
          </w:p>
          <w:p w14:paraId="73C94D1B" w14:textId="77777777" w:rsidR="00000000" w:rsidRDefault="00C761C2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14:paraId="72F9ABC6" w14:textId="77777777" w:rsidR="00C761C2" w:rsidRDefault="00C761C2">
      <w:pPr>
        <w:pStyle w:val="newncpi0"/>
        <w:rPr>
          <w:color w:val="000000"/>
          <w:lang w:val="ru-RU"/>
        </w:rPr>
      </w:pPr>
      <w:r>
        <w:rPr>
          <w:color w:val="000000"/>
          <w:lang w:val="ru-RU"/>
        </w:rPr>
        <w:t> </w:t>
      </w:r>
    </w:p>
    <w:sectPr w:rsidR="00C761C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67"/>
    <w:rsid w:val="007F7867"/>
    <w:rsid w:val="00BB3BEE"/>
    <w:rsid w:val="00C7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9D95"/>
  <w15:docId w15:val="{8DD1636C-025A-48E8-9206-55BC306F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rednoun">
    <w:name w:val="rednou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Bokish</dc:creator>
  <cp:lastModifiedBy>Bokish</cp:lastModifiedBy>
  <cp:revision>2</cp:revision>
  <dcterms:created xsi:type="dcterms:W3CDTF">2025-09-19T11:12:00Z</dcterms:created>
  <dcterms:modified xsi:type="dcterms:W3CDTF">2025-09-19T11:12:00Z</dcterms:modified>
</cp:coreProperties>
</file>