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EB9F" w14:textId="06FA4B33" w:rsidR="00F86258" w:rsidRPr="007C5992" w:rsidRDefault="005C0C52" w:rsidP="007C59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992">
        <w:rPr>
          <w:rFonts w:ascii="Times New Roman" w:hAnsi="Times New Roman" w:cs="Times New Roman"/>
          <w:b/>
          <w:bCs/>
          <w:sz w:val="28"/>
          <w:szCs w:val="28"/>
        </w:rPr>
        <w:t>Реализация мероприятий в рамках республиканских акций «Наши дети» и «От всей души» государственным учреждением «Территориальный центр социального обслуживания населения Бешенковичского района» декабрь 2023 – январь 2024 г.</w:t>
      </w:r>
    </w:p>
    <w:p w14:paraId="7BE464A3" w14:textId="04665C3D" w:rsidR="00707C12" w:rsidRPr="007C5992" w:rsidRDefault="005C0C5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В течение декабря 2023 года проходила акция «Эстафета добра» - волонтёрами БРСМ оказывалась помощь по уборке снега на придомовой территории пожилым гражданам, находящимся на обслуживании в ТЦСОН Бешенковичского района. </w:t>
      </w:r>
      <w:r w:rsidR="007C5992">
        <w:rPr>
          <w:rFonts w:ascii="Times New Roman" w:hAnsi="Times New Roman" w:cs="Times New Roman"/>
          <w:sz w:val="28"/>
          <w:szCs w:val="28"/>
        </w:rPr>
        <w:t>В акции п</w:t>
      </w:r>
      <w:r w:rsidRPr="007C5992">
        <w:rPr>
          <w:rFonts w:ascii="Times New Roman" w:hAnsi="Times New Roman" w:cs="Times New Roman"/>
          <w:sz w:val="28"/>
          <w:szCs w:val="28"/>
        </w:rPr>
        <w:t>риняли участие 7 волонтёров БРСМ</w:t>
      </w:r>
      <w:r w:rsidR="007C5992">
        <w:rPr>
          <w:rFonts w:ascii="Times New Roman" w:hAnsi="Times New Roman" w:cs="Times New Roman"/>
          <w:sz w:val="28"/>
          <w:szCs w:val="28"/>
        </w:rPr>
        <w:t>,</w:t>
      </w:r>
      <w:r w:rsidRPr="007C5992">
        <w:rPr>
          <w:rFonts w:ascii="Times New Roman" w:hAnsi="Times New Roman" w:cs="Times New Roman"/>
          <w:sz w:val="28"/>
          <w:szCs w:val="28"/>
        </w:rPr>
        <w:t xml:space="preserve"> оказана помощь</w:t>
      </w:r>
      <w:r w:rsidR="00707C12">
        <w:rPr>
          <w:rFonts w:ascii="Times New Roman" w:hAnsi="Times New Roman" w:cs="Times New Roman"/>
          <w:sz w:val="28"/>
          <w:szCs w:val="28"/>
        </w:rPr>
        <w:t xml:space="preserve"> </w:t>
      </w:r>
      <w:r w:rsidRPr="007C5992">
        <w:rPr>
          <w:rFonts w:ascii="Times New Roman" w:hAnsi="Times New Roman" w:cs="Times New Roman"/>
          <w:sz w:val="28"/>
          <w:szCs w:val="28"/>
        </w:rPr>
        <w:t>15 гражданам пожилого возраста.</w:t>
      </w:r>
      <w:r w:rsidR="00707C12">
        <w:rPr>
          <w:rFonts w:ascii="Times New Roman" w:hAnsi="Times New Roman" w:cs="Times New Roman"/>
          <w:sz w:val="28"/>
          <w:szCs w:val="28"/>
        </w:rPr>
        <w:t xml:space="preserve">   </w:t>
      </w:r>
      <w:r w:rsidR="00707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0B2FE7" wp14:editId="7F8EEB6E">
            <wp:extent cx="5430263" cy="2122805"/>
            <wp:effectExtent l="0" t="0" r="0" b="0"/>
            <wp:docPr id="21089235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5" cy="2129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761EF" w14:textId="0AA424C5" w:rsidR="005C0C52" w:rsidRDefault="005C0C5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18.12.2023 года – люди с инвалидностью, участники клуба «Социальный аниматор», создавали праздничную атмосферу во время торжественного открытия детского дома семейного типа в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>. Бешенковичи.</w:t>
      </w:r>
    </w:p>
    <w:p w14:paraId="5A28F74F" w14:textId="29339FDA" w:rsidR="00707C12" w:rsidRPr="007C5992" w:rsidRDefault="00707C1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8738D" wp14:editId="06AC1514">
            <wp:extent cx="4636770" cy="1924384"/>
            <wp:effectExtent l="0" t="0" r="0" b="0"/>
            <wp:docPr id="11775902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30" cy="192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9ECB2" w14:textId="0040A3E0" w:rsidR="005C0C52" w:rsidRDefault="005C0C52" w:rsidP="00C2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>С 26 декабря 2023 года стартовала эстафета «Подари новогоднее настроение»</w:t>
      </w:r>
      <w:r w:rsidR="007C599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55625190"/>
      <w:r w:rsidR="007C5992">
        <w:rPr>
          <w:rFonts w:ascii="Times New Roman" w:hAnsi="Times New Roman" w:cs="Times New Roman"/>
          <w:sz w:val="28"/>
          <w:szCs w:val="28"/>
        </w:rPr>
        <w:t>В</w:t>
      </w:r>
      <w:r w:rsidRPr="007C5992">
        <w:rPr>
          <w:rFonts w:ascii="Times New Roman" w:hAnsi="Times New Roman" w:cs="Times New Roman"/>
          <w:sz w:val="28"/>
          <w:szCs w:val="28"/>
        </w:rPr>
        <w:t xml:space="preserve">олонтёрами «серебряного возраста» и представителями молодого поколения оказывалась помощь пожилым людям и инвалидам в подготовке и украшении дома к новогодним праздникам. В эстафете </w:t>
      </w:r>
      <w:r w:rsidR="007C5992" w:rsidRPr="007C5992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7C5992">
        <w:rPr>
          <w:rFonts w:ascii="Times New Roman" w:hAnsi="Times New Roman" w:cs="Times New Roman"/>
          <w:sz w:val="28"/>
          <w:szCs w:val="28"/>
        </w:rPr>
        <w:t>участие 2 волонтёра «серебряного возраста»</w:t>
      </w:r>
      <w:r w:rsidR="007C5992">
        <w:rPr>
          <w:rFonts w:ascii="Times New Roman" w:hAnsi="Times New Roman" w:cs="Times New Roman"/>
          <w:sz w:val="28"/>
          <w:szCs w:val="28"/>
        </w:rPr>
        <w:t xml:space="preserve">, </w:t>
      </w:r>
      <w:r w:rsidRPr="007C5992">
        <w:rPr>
          <w:rFonts w:ascii="Times New Roman" w:hAnsi="Times New Roman" w:cs="Times New Roman"/>
          <w:sz w:val="28"/>
          <w:szCs w:val="28"/>
        </w:rPr>
        <w:t>помощь оказана 6 гражданам</w:t>
      </w:r>
      <w:r w:rsidR="007C5992">
        <w:rPr>
          <w:rFonts w:ascii="Times New Roman" w:hAnsi="Times New Roman" w:cs="Times New Roman"/>
          <w:sz w:val="28"/>
          <w:szCs w:val="28"/>
        </w:rPr>
        <w:t xml:space="preserve"> пожилого возраста.  Также в</w:t>
      </w:r>
      <w:r w:rsidRPr="007C5992">
        <w:rPr>
          <w:rFonts w:ascii="Times New Roman" w:hAnsi="Times New Roman" w:cs="Times New Roman"/>
          <w:sz w:val="28"/>
          <w:szCs w:val="28"/>
        </w:rPr>
        <w:t>олонтёры «серебряного возраста» и люди с инвалидностью для создания праздничного настроения участвовали в конкурсе</w:t>
      </w:r>
      <w:r w:rsidR="007C5992">
        <w:rPr>
          <w:rFonts w:ascii="Times New Roman" w:hAnsi="Times New Roman" w:cs="Times New Roman"/>
          <w:sz w:val="28"/>
          <w:szCs w:val="28"/>
        </w:rPr>
        <w:t xml:space="preserve"> по</w:t>
      </w:r>
      <w:r w:rsidRPr="007C5992">
        <w:rPr>
          <w:rFonts w:ascii="Times New Roman" w:hAnsi="Times New Roman" w:cs="Times New Roman"/>
          <w:sz w:val="28"/>
          <w:szCs w:val="28"/>
        </w:rPr>
        <w:t xml:space="preserve"> украшени</w:t>
      </w:r>
      <w:r w:rsidR="007C5992">
        <w:rPr>
          <w:rFonts w:ascii="Times New Roman" w:hAnsi="Times New Roman" w:cs="Times New Roman"/>
          <w:sz w:val="28"/>
          <w:szCs w:val="28"/>
        </w:rPr>
        <w:t>ю</w:t>
      </w:r>
      <w:r w:rsidRPr="007C5992">
        <w:rPr>
          <w:rFonts w:ascii="Times New Roman" w:hAnsi="Times New Roman" w:cs="Times New Roman"/>
          <w:sz w:val="28"/>
          <w:szCs w:val="28"/>
        </w:rPr>
        <w:t xml:space="preserve"> транспорта Деда Мороза и Снегурочки</w:t>
      </w:r>
      <w:r w:rsidR="007C5992">
        <w:rPr>
          <w:rFonts w:ascii="Times New Roman" w:hAnsi="Times New Roman" w:cs="Times New Roman"/>
          <w:sz w:val="28"/>
          <w:szCs w:val="28"/>
        </w:rPr>
        <w:t xml:space="preserve"> и в </w:t>
      </w:r>
      <w:r w:rsidRPr="007C5992">
        <w:rPr>
          <w:rFonts w:ascii="Times New Roman" w:hAnsi="Times New Roman" w:cs="Times New Roman"/>
          <w:sz w:val="28"/>
          <w:szCs w:val="28"/>
        </w:rPr>
        <w:t>игров</w:t>
      </w:r>
      <w:r w:rsidR="007C5992">
        <w:rPr>
          <w:rFonts w:ascii="Times New Roman" w:hAnsi="Times New Roman" w:cs="Times New Roman"/>
          <w:sz w:val="28"/>
          <w:szCs w:val="28"/>
        </w:rPr>
        <w:t>ой</w:t>
      </w:r>
      <w:r w:rsidRPr="007C599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C5992">
        <w:rPr>
          <w:rFonts w:ascii="Times New Roman" w:hAnsi="Times New Roman" w:cs="Times New Roman"/>
          <w:sz w:val="28"/>
          <w:szCs w:val="28"/>
        </w:rPr>
        <w:t>ме</w:t>
      </w:r>
      <w:r w:rsidRPr="007C5992">
        <w:rPr>
          <w:rFonts w:ascii="Times New Roman" w:hAnsi="Times New Roman" w:cs="Times New Roman"/>
          <w:sz w:val="28"/>
          <w:szCs w:val="28"/>
        </w:rPr>
        <w:t xml:space="preserve"> Деда Мороза и Снегурочки 202</w:t>
      </w:r>
      <w:r w:rsidR="00707C12">
        <w:rPr>
          <w:rFonts w:ascii="Times New Roman" w:hAnsi="Times New Roman" w:cs="Times New Roman"/>
          <w:sz w:val="28"/>
          <w:szCs w:val="28"/>
        </w:rPr>
        <w:t>4.</w:t>
      </w:r>
    </w:p>
    <w:p w14:paraId="619B46D3" w14:textId="663DD4F1" w:rsidR="00707C12" w:rsidRPr="007C5992" w:rsidRDefault="00707C12" w:rsidP="00707C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F00D69" wp14:editId="61366A0A">
            <wp:extent cx="3486150" cy="3486150"/>
            <wp:effectExtent l="0" t="0" r="0" b="0"/>
            <wp:docPr id="39570948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12817F0" w14:textId="77777777" w:rsidR="007C5992" w:rsidRDefault="005C0C52" w:rsidP="00C2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В рамках акции «Серебряные волонтёры – детям» организовано: </w:t>
      </w:r>
    </w:p>
    <w:p w14:paraId="13D27A8E" w14:textId="352B61E8" w:rsidR="007C5992" w:rsidRDefault="007C5992" w:rsidP="00C2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22.12.2023 </w:t>
      </w:r>
      <w:r w:rsidR="005C0C52" w:rsidRPr="007C5992">
        <w:rPr>
          <w:rFonts w:ascii="Times New Roman" w:hAnsi="Times New Roman" w:cs="Times New Roman"/>
          <w:sz w:val="28"/>
          <w:szCs w:val="28"/>
        </w:rPr>
        <w:t>2 мастер-класс по изготовление новогодней игрушки,</w:t>
      </w:r>
    </w:p>
    <w:p w14:paraId="3BF3705F" w14:textId="77777777" w:rsidR="007C5992" w:rsidRPr="007C5992" w:rsidRDefault="005C0C52" w:rsidP="00C242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>27.12.2023</w:t>
      </w:r>
      <w:r w:rsidR="007C5992">
        <w:rPr>
          <w:rFonts w:ascii="Times New Roman" w:hAnsi="Times New Roman" w:cs="Times New Roman"/>
          <w:sz w:val="28"/>
          <w:szCs w:val="28"/>
        </w:rPr>
        <w:t xml:space="preserve"> мастер-класс по</w:t>
      </w:r>
      <w:r w:rsidRPr="007C5992">
        <w:rPr>
          <w:rFonts w:ascii="Times New Roman" w:hAnsi="Times New Roman" w:cs="Times New Roman"/>
          <w:sz w:val="28"/>
          <w:szCs w:val="28"/>
        </w:rPr>
        <w:t xml:space="preserve"> «вышивк</w:t>
      </w:r>
      <w:r w:rsidR="007C5992">
        <w:rPr>
          <w:rFonts w:ascii="Times New Roman" w:hAnsi="Times New Roman" w:cs="Times New Roman"/>
          <w:sz w:val="28"/>
          <w:szCs w:val="28"/>
        </w:rPr>
        <w:t>е</w:t>
      </w:r>
      <w:r w:rsidRPr="007C5992">
        <w:rPr>
          <w:rFonts w:ascii="Times New Roman" w:hAnsi="Times New Roman" w:cs="Times New Roman"/>
          <w:sz w:val="28"/>
          <w:szCs w:val="28"/>
        </w:rPr>
        <w:t>» пластилином</w:t>
      </w:r>
      <w:r w:rsidR="007C5992">
        <w:rPr>
          <w:rFonts w:ascii="Times New Roman" w:hAnsi="Times New Roman" w:cs="Times New Roman"/>
          <w:sz w:val="28"/>
          <w:szCs w:val="28"/>
        </w:rPr>
        <w:t xml:space="preserve"> «Зодиакальный круг». </w:t>
      </w:r>
      <w:r w:rsidRPr="007C5992">
        <w:rPr>
          <w:rFonts w:ascii="Times New Roman" w:hAnsi="Times New Roman" w:cs="Times New Roman"/>
          <w:sz w:val="28"/>
          <w:szCs w:val="28"/>
        </w:rPr>
        <w:br/>
      </w:r>
      <w:r w:rsidR="007C5992" w:rsidRPr="007C5992">
        <w:rPr>
          <w:rFonts w:ascii="Times New Roman" w:hAnsi="Times New Roman" w:cs="Times New Roman"/>
          <w:i/>
          <w:iCs/>
          <w:sz w:val="28"/>
          <w:szCs w:val="28"/>
        </w:rPr>
        <w:t xml:space="preserve">В мероприятиях приняли участие </w:t>
      </w:r>
      <w:r w:rsidRPr="007C5992">
        <w:rPr>
          <w:rFonts w:ascii="Times New Roman" w:hAnsi="Times New Roman" w:cs="Times New Roman"/>
          <w:i/>
          <w:iCs/>
          <w:sz w:val="28"/>
          <w:szCs w:val="28"/>
        </w:rPr>
        <w:t>2 волонтёра «серебряного возраста»</w:t>
      </w:r>
      <w:r w:rsidR="007C5992" w:rsidRPr="007C59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109CA0" w14:textId="0CEBC28E" w:rsidR="005C0C52" w:rsidRDefault="007C599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E16FD">
        <w:rPr>
          <w:rFonts w:ascii="Times New Roman" w:hAnsi="Times New Roman" w:cs="Times New Roman"/>
          <w:sz w:val="28"/>
          <w:szCs w:val="28"/>
        </w:rPr>
        <w:t xml:space="preserve"> 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4 волонтёра «серебряного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поздравили на дому </w:t>
      </w:r>
      <w:r w:rsidR="005C0C52" w:rsidRPr="007C5992">
        <w:rPr>
          <w:rFonts w:ascii="Times New Roman" w:hAnsi="Times New Roman" w:cs="Times New Roman"/>
          <w:sz w:val="28"/>
          <w:szCs w:val="28"/>
        </w:rPr>
        <w:t>5 детей</w:t>
      </w:r>
      <w:r>
        <w:rPr>
          <w:rFonts w:ascii="Times New Roman" w:hAnsi="Times New Roman" w:cs="Times New Roman"/>
          <w:sz w:val="28"/>
          <w:szCs w:val="28"/>
        </w:rPr>
        <w:t xml:space="preserve"> с новогодними и рождественскими праздниками. </w:t>
      </w:r>
    </w:p>
    <w:p w14:paraId="7C8F5C42" w14:textId="47FDD7EE" w:rsidR="00707C12" w:rsidRPr="007C5992" w:rsidRDefault="00707C12" w:rsidP="00707C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01294C" wp14:editId="07D71467">
            <wp:extent cx="3372485" cy="3372485"/>
            <wp:effectExtent l="0" t="0" r="0" b="0"/>
            <wp:docPr id="8327357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3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9D06E" w14:textId="77777777" w:rsidR="00707C12" w:rsidRDefault="007C599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и проведен ц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икл мероприятий в рамках республиканских акций «Наши дети» и «От всей души»: 27.12.2023 - 29.12.2023; </w:t>
      </w:r>
      <w:r w:rsidRPr="007C5992">
        <w:rPr>
          <w:rFonts w:ascii="Times New Roman" w:hAnsi="Times New Roman" w:cs="Times New Roman"/>
          <w:sz w:val="28"/>
          <w:szCs w:val="28"/>
        </w:rPr>
        <w:t xml:space="preserve">03.01.2024 – 05.01.2024 </w:t>
      </w:r>
      <w:proofErr w:type="gramStart"/>
      <w:r w:rsidRPr="007C599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C0C52" w:rsidRPr="007C59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0C52" w:rsidRPr="007C5992">
        <w:rPr>
          <w:rFonts w:ascii="Times New Roman" w:hAnsi="Times New Roman" w:cs="Times New Roman"/>
          <w:sz w:val="28"/>
          <w:szCs w:val="28"/>
        </w:rPr>
        <w:br/>
        <w:t xml:space="preserve">*поздравление на дому  одиноких, одиноко проживающих граждан пожилого </w:t>
      </w:r>
      <w:r w:rsidR="005C0C52" w:rsidRPr="007C5992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людей с инвалидностью, детей, в том числе детей-инвалидов. </w:t>
      </w:r>
      <w:r w:rsidR="005C0C52" w:rsidRPr="007C5992">
        <w:rPr>
          <w:rFonts w:ascii="Times New Roman" w:hAnsi="Times New Roman" w:cs="Times New Roman"/>
          <w:sz w:val="28"/>
          <w:szCs w:val="28"/>
        </w:rPr>
        <w:br/>
        <w:t xml:space="preserve">Поздравления на дому получили 19 граждан пожилого возраста. </w:t>
      </w:r>
    </w:p>
    <w:p w14:paraId="0310ADB3" w14:textId="036DF8D5" w:rsidR="00707C12" w:rsidRDefault="00707C1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2275B2" wp14:editId="44839AD1">
            <wp:extent cx="2614145" cy="1178560"/>
            <wp:effectExtent l="0" t="0" r="0" b="2540"/>
            <wp:docPr id="186386860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62" cy="118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743A78" wp14:editId="2A597253">
            <wp:extent cx="2511310" cy="1129443"/>
            <wp:effectExtent l="0" t="0" r="3810" b="0"/>
            <wp:docPr id="50654814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01" cy="113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71A54" w14:textId="0571AAE2" w:rsidR="005C0C52" w:rsidRDefault="005C0C5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28.12.2023 года - поздравительная программа «Новогодний маскарад» для посетителей отделения дневного пребывания для граждан пожилого возраста совместно с пионерами ГУО «Средняя школа №1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. Бешенковичи имени И.И.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Строчко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>». С вручением новогодних кондитерских подарочных наборов от спонсора ООО «Пшеничный двор».</w:t>
      </w:r>
      <w:r w:rsidRPr="007C5992">
        <w:rPr>
          <w:rFonts w:ascii="Times New Roman" w:hAnsi="Times New Roman" w:cs="Times New Roman"/>
          <w:sz w:val="28"/>
          <w:szCs w:val="28"/>
        </w:rPr>
        <w:br/>
      </w:r>
      <w:r w:rsidR="007C5992">
        <w:rPr>
          <w:rFonts w:ascii="Times New Roman" w:hAnsi="Times New Roman" w:cs="Times New Roman"/>
          <w:sz w:val="28"/>
          <w:szCs w:val="28"/>
        </w:rPr>
        <w:t>В мероприятии п</w:t>
      </w:r>
      <w:r w:rsidRPr="007C5992">
        <w:rPr>
          <w:rFonts w:ascii="Times New Roman" w:hAnsi="Times New Roman" w:cs="Times New Roman"/>
          <w:sz w:val="28"/>
          <w:szCs w:val="28"/>
        </w:rPr>
        <w:t>риняли участие 3 пионера и 16 граждан пожилого возраста.</w:t>
      </w:r>
    </w:p>
    <w:p w14:paraId="6AE9CB38" w14:textId="59A27932" w:rsidR="00707C12" w:rsidRPr="007C5992" w:rsidRDefault="00707C12" w:rsidP="00707C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FAC5F0" wp14:editId="4EBC56C4">
            <wp:extent cx="3138378" cy="2352675"/>
            <wp:effectExtent l="0" t="0" r="5080" b="0"/>
            <wp:docPr id="9737647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27" cy="235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2E6A5" w14:textId="335EC309" w:rsidR="005C0C52" w:rsidRDefault="005C0C5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28.12.2023 – вечер отдыха «Новогоднее рандеву» </w:t>
      </w:r>
      <w:r w:rsidR="007C5992">
        <w:rPr>
          <w:rFonts w:ascii="Times New Roman" w:hAnsi="Times New Roman" w:cs="Times New Roman"/>
          <w:sz w:val="28"/>
          <w:szCs w:val="28"/>
        </w:rPr>
        <w:t xml:space="preserve">для </w:t>
      </w:r>
      <w:r w:rsidRPr="007C5992">
        <w:rPr>
          <w:rFonts w:ascii="Times New Roman" w:hAnsi="Times New Roman" w:cs="Times New Roman"/>
          <w:sz w:val="28"/>
          <w:szCs w:val="28"/>
        </w:rPr>
        <w:t xml:space="preserve">посетителей отделения социальной реабилитации,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инвалидов. С вручением новогодних кондитерских подарочных наборов от спонсора ООО «Сущево – Агро».</w:t>
      </w:r>
    </w:p>
    <w:p w14:paraId="58231BA1" w14:textId="41F7DD6E" w:rsidR="00707C12" w:rsidRDefault="00707C1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25353" w14:textId="30EA2A8E" w:rsidR="00707C12" w:rsidRPr="00707C12" w:rsidRDefault="00707C12" w:rsidP="00707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B8C1CD" wp14:editId="57BE0C49">
            <wp:extent cx="2066925" cy="2749550"/>
            <wp:effectExtent l="0" t="0" r="9525" b="0"/>
            <wp:docPr id="93848197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ECDE6" w14:textId="0EDE551D" w:rsidR="00707C12" w:rsidRDefault="007C599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Работника</w:t>
      </w:r>
      <w:r w:rsidR="00707C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Бешенковичского ТЦСОН в декабре – январе организовывались</w:t>
      </w:r>
      <w:r w:rsidR="00707C12">
        <w:rPr>
          <w:rFonts w:ascii="Times New Roman" w:hAnsi="Times New Roman" w:cs="Times New Roman"/>
          <w:sz w:val="28"/>
          <w:szCs w:val="28"/>
        </w:rPr>
        <w:t xml:space="preserve"> </w:t>
      </w:r>
      <w:r w:rsidR="005C0C52" w:rsidRPr="007C5992">
        <w:rPr>
          <w:rFonts w:ascii="Times New Roman" w:hAnsi="Times New Roman" w:cs="Times New Roman"/>
          <w:sz w:val="28"/>
          <w:szCs w:val="28"/>
        </w:rPr>
        <w:t>новогодн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 и рождественски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 сувенирной продукции,</w:t>
      </w:r>
      <w:r w:rsidR="00C24265">
        <w:rPr>
          <w:rFonts w:ascii="Times New Roman" w:hAnsi="Times New Roman" w:cs="Times New Roman"/>
          <w:sz w:val="28"/>
          <w:szCs w:val="28"/>
        </w:rPr>
        <w:t xml:space="preserve"> 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изготовленной в кружках и трудовых мастерских ТЦСОН Бешенковичского </w:t>
      </w:r>
      <w:r w:rsidR="00707C12">
        <w:rPr>
          <w:rFonts w:ascii="Times New Roman" w:hAnsi="Times New Roman" w:cs="Times New Roman"/>
          <w:sz w:val="28"/>
          <w:szCs w:val="28"/>
        </w:rPr>
        <w:t>района:</w:t>
      </w:r>
    </w:p>
    <w:p w14:paraId="23C8969B" w14:textId="67302C42" w:rsidR="005C0C52" w:rsidRPr="007C5992" w:rsidRDefault="005C0C5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* в читальном зале ГУК «Бешенковичская центральная библиотечная система»; </w:t>
      </w:r>
      <w:r w:rsidRPr="007C5992">
        <w:rPr>
          <w:rFonts w:ascii="Times New Roman" w:hAnsi="Times New Roman" w:cs="Times New Roman"/>
          <w:sz w:val="28"/>
          <w:szCs w:val="28"/>
        </w:rPr>
        <w:br/>
        <w:t xml:space="preserve">* в храме святого пророка Илии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>. Бешенковичи.</w:t>
      </w:r>
    </w:p>
    <w:p w14:paraId="62F96100" w14:textId="22234B48" w:rsidR="005C0C52" w:rsidRDefault="005C0C5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>04.01.2024 года –</w:t>
      </w:r>
      <w:r w:rsidR="00C24265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Pr="007C5992">
        <w:rPr>
          <w:rFonts w:ascii="Times New Roman" w:hAnsi="Times New Roman" w:cs="Times New Roman"/>
          <w:sz w:val="28"/>
          <w:szCs w:val="28"/>
        </w:rPr>
        <w:t xml:space="preserve"> поздравление </w:t>
      </w:r>
      <w:r w:rsidR="00C24265" w:rsidRPr="00C24265">
        <w:rPr>
          <w:rFonts w:ascii="Times New Roman" w:hAnsi="Times New Roman" w:cs="Times New Roman"/>
          <w:sz w:val="28"/>
          <w:szCs w:val="28"/>
        </w:rPr>
        <w:t xml:space="preserve">с новогодними </w:t>
      </w:r>
      <w:proofErr w:type="gramStart"/>
      <w:r w:rsidR="00C24265" w:rsidRPr="00C24265">
        <w:rPr>
          <w:rFonts w:ascii="Times New Roman" w:hAnsi="Times New Roman" w:cs="Times New Roman"/>
          <w:sz w:val="28"/>
          <w:szCs w:val="28"/>
        </w:rPr>
        <w:t>и</w:t>
      </w:r>
      <w:r w:rsidR="00C24265">
        <w:rPr>
          <w:rFonts w:ascii="Times New Roman" w:hAnsi="Times New Roman" w:cs="Times New Roman"/>
          <w:sz w:val="28"/>
          <w:szCs w:val="28"/>
        </w:rPr>
        <w:t xml:space="preserve">  </w:t>
      </w:r>
      <w:r w:rsidR="00C24265" w:rsidRPr="00C24265">
        <w:rPr>
          <w:rFonts w:ascii="Times New Roman" w:hAnsi="Times New Roman" w:cs="Times New Roman"/>
          <w:sz w:val="28"/>
          <w:szCs w:val="28"/>
        </w:rPr>
        <w:t>рождественскими</w:t>
      </w:r>
      <w:proofErr w:type="gramEnd"/>
      <w:r w:rsidR="00C24265" w:rsidRPr="00C24265">
        <w:rPr>
          <w:rFonts w:ascii="Times New Roman" w:hAnsi="Times New Roman" w:cs="Times New Roman"/>
          <w:sz w:val="28"/>
          <w:szCs w:val="28"/>
        </w:rPr>
        <w:t xml:space="preserve"> праздниками </w:t>
      </w:r>
      <w:r w:rsidRPr="007C5992">
        <w:rPr>
          <w:rFonts w:ascii="Times New Roman" w:hAnsi="Times New Roman" w:cs="Times New Roman"/>
          <w:sz w:val="28"/>
          <w:szCs w:val="28"/>
        </w:rPr>
        <w:t xml:space="preserve">блокадницы Великой Отечественной войны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Станиславчик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Е.С.. В поздравлении приняли участие работники ТЦСОН Бешенковичского района, председатель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Улльского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сельисполкома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Г.И.</w:t>
      </w:r>
    </w:p>
    <w:p w14:paraId="3799F842" w14:textId="4DB4FF4C" w:rsidR="00707C12" w:rsidRPr="007C5992" w:rsidRDefault="00707C12" w:rsidP="00707C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DB7474" wp14:editId="6AA172C1">
            <wp:extent cx="4255135" cy="2359910"/>
            <wp:effectExtent l="0" t="0" r="0" b="2540"/>
            <wp:docPr id="21119209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88" cy="2366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2299E" w14:textId="23238089" w:rsidR="007C5992" w:rsidRDefault="007C599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>05.01.2024 года – волонтёрами «серебряного возраста» совместно с протоиереем Николаем Киселём организова</w:t>
      </w:r>
      <w:r w:rsidR="00C24265">
        <w:rPr>
          <w:rFonts w:ascii="Times New Roman" w:hAnsi="Times New Roman" w:cs="Times New Roman"/>
          <w:sz w:val="28"/>
          <w:szCs w:val="28"/>
        </w:rPr>
        <w:t>ли</w:t>
      </w:r>
      <w:r w:rsidRPr="007C5992">
        <w:rPr>
          <w:rFonts w:ascii="Times New Roman" w:hAnsi="Times New Roman" w:cs="Times New Roman"/>
          <w:sz w:val="28"/>
          <w:szCs w:val="28"/>
        </w:rPr>
        <w:t xml:space="preserve"> поздравление с новогодними и рождественскими праздниками проживающих в отделении круглосуточного пребывания для граждан пожилого возраста и инвалидов. В рамках поздравительной программы пожилые люди и инвалиды приняли участие в молебне об укреплении здоровьям и мира в душе.</w:t>
      </w:r>
    </w:p>
    <w:p w14:paraId="60F21477" w14:textId="006EA1B8" w:rsidR="00707C12" w:rsidRDefault="00707C12" w:rsidP="00707C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40FCFC" wp14:editId="549B7341">
            <wp:extent cx="3597910" cy="2698495"/>
            <wp:effectExtent l="0" t="0" r="2540" b="6985"/>
            <wp:docPr id="25212769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79" cy="2702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8B110" w14:textId="77777777" w:rsidR="00AE2B3C" w:rsidRDefault="00AE2B3C" w:rsidP="00AE2B3C">
      <w:pPr>
        <w:pStyle w:val="docdata"/>
        <w:spacing w:before="0" w:beforeAutospacing="0" w:after="16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lastRenderedPageBreak/>
        <w:t>10.01.2024 года -</w:t>
      </w:r>
      <w:r>
        <w:rPr>
          <w:color w:val="000000"/>
          <w:sz w:val="28"/>
          <w:szCs w:val="28"/>
        </w:rPr>
        <w:t xml:space="preserve"> праздничное мероприятие «Волшебные мгновения Рождества» в воскресной школе храма святого пророка Илии с выставкой сувенирной продукции, декоративно-прикладного творчества посетителей отделения дневного пребывания для граждан пожилого возраста и дегустацией рождественских блюд. В мероприятии приняли участие члены БРСМ, благочинный Николай Кисель. Присутствующие демонстрировали песенное и инструментальное творчество, читали тематические стихи, участвовали в конкурсе рождественских блюд и игровой программе. </w:t>
      </w:r>
    </w:p>
    <w:p w14:paraId="5EBD920B" w14:textId="77777777" w:rsidR="00AE2B3C" w:rsidRDefault="00AE2B3C" w:rsidP="00AE2B3C">
      <w:pPr>
        <w:pStyle w:val="a3"/>
        <w:spacing w:before="0" w:beforeAutospacing="0" w:after="160" w:afterAutospacing="0"/>
        <w:ind w:firstLine="709"/>
        <w:jc w:val="center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DD92183" wp14:editId="0DE7A790">
            <wp:extent cx="3952875" cy="2971800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AB1B" w14:textId="77777777" w:rsidR="00AE2B3C" w:rsidRDefault="00AE2B3C" w:rsidP="00AE2B3C">
      <w:pPr>
        <w:pStyle w:val="a3"/>
        <w:spacing w:before="0" w:beforeAutospacing="0" w:after="16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11.01.2024 года</w:t>
      </w:r>
      <w:r>
        <w:rPr>
          <w:color w:val="000000"/>
          <w:sz w:val="28"/>
          <w:szCs w:val="28"/>
        </w:rPr>
        <w:t xml:space="preserve"> – в Отделе загса Бешенковичского райисполкома состоялась </w:t>
      </w:r>
      <w:proofErr w:type="spellStart"/>
      <w:r>
        <w:rPr>
          <w:color w:val="000000"/>
          <w:sz w:val="28"/>
          <w:szCs w:val="28"/>
        </w:rPr>
        <w:t>межпоколенческая</w:t>
      </w:r>
      <w:proofErr w:type="spellEnd"/>
      <w:r>
        <w:rPr>
          <w:color w:val="000000"/>
          <w:sz w:val="28"/>
          <w:szCs w:val="28"/>
        </w:rPr>
        <w:t xml:space="preserve"> танцевальная встреча Рождественский бал, в которой приняли участие волонтёры «серебряного возраста», посетители ТЦСОН Бешенковичского района, учащиеся Бешенковичской детской школы искусств. </w:t>
      </w:r>
    </w:p>
    <w:p w14:paraId="60E8EEFE" w14:textId="77777777" w:rsidR="00AE2B3C" w:rsidRDefault="00AE2B3C" w:rsidP="00AE2B3C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B13F44A" wp14:editId="13473B53">
            <wp:extent cx="5962650" cy="27051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6B5A" w14:textId="77777777" w:rsidR="00AE2B3C" w:rsidRDefault="00AE2B3C" w:rsidP="00AE2B3C">
      <w:pPr>
        <w:pStyle w:val="a3"/>
        <w:spacing w:before="0" w:beforeAutospacing="0" w:after="160" w:afterAutospacing="0"/>
        <w:jc w:val="both"/>
      </w:pPr>
      <w:r>
        <w:t> </w:t>
      </w:r>
    </w:p>
    <w:p w14:paraId="2D9436CF" w14:textId="77777777" w:rsidR="00AE2B3C" w:rsidRDefault="00AE2B3C" w:rsidP="00AE2B3C">
      <w:pPr>
        <w:pStyle w:val="a3"/>
        <w:spacing w:before="0" w:beforeAutospacing="0" w:after="16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lastRenderedPageBreak/>
        <w:t>12.01.2024 года</w:t>
      </w:r>
      <w:r>
        <w:rPr>
          <w:color w:val="000000"/>
          <w:sz w:val="28"/>
          <w:szCs w:val="28"/>
        </w:rPr>
        <w:t xml:space="preserve"> – концертная программа «Когда душа поёт» в сельском Доме культуры </w:t>
      </w:r>
      <w:proofErr w:type="spellStart"/>
      <w:r>
        <w:rPr>
          <w:color w:val="000000"/>
          <w:sz w:val="28"/>
          <w:szCs w:val="28"/>
        </w:rPr>
        <w:t>аг</w:t>
      </w:r>
      <w:proofErr w:type="spellEnd"/>
      <w:r>
        <w:rPr>
          <w:color w:val="000000"/>
          <w:sz w:val="28"/>
          <w:szCs w:val="28"/>
        </w:rPr>
        <w:t xml:space="preserve">. Улла. В мероприятии приняли участие посетители отделений ТЦСОН Бешенковичского района, учащиеся средней школы </w:t>
      </w:r>
      <w:proofErr w:type="spellStart"/>
      <w:r>
        <w:rPr>
          <w:color w:val="000000"/>
          <w:sz w:val="28"/>
          <w:szCs w:val="28"/>
        </w:rPr>
        <w:t>аг</w:t>
      </w:r>
      <w:proofErr w:type="spellEnd"/>
      <w:r>
        <w:rPr>
          <w:color w:val="000000"/>
          <w:sz w:val="28"/>
          <w:szCs w:val="28"/>
        </w:rPr>
        <w:t xml:space="preserve">. Улла, пожилые граждане, проживающие в агрогородке и работники Дома культуры. В концертной программе с песенными номерами выступили посетители отделений дневного пребывания для граждан пожилого возраста, была организована выставка сувенирной продукции. Молодежь и волонтёры «серебряного возраста» в рамках акции </w:t>
      </w:r>
      <w:r>
        <w:rPr>
          <w:b/>
          <w:bCs/>
          <w:color w:val="000000"/>
          <w:sz w:val="28"/>
          <w:szCs w:val="28"/>
        </w:rPr>
        <w:t>«От сердца к сердцу»</w:t>
      </w:r>
      <w:r>
        <w:rPr>
          <w:color w:val="000000"/>
          <w:sz w:val="28"/>
          <w:szCs w:val="28"/>
        </w:rPr>
        <w:t xml:space="preserve"> поздравили пожилых людей с рождественскими праздниками. </w:t>
      </w:r>
    </w:p>
    <w:p w14:paraId="61CD721D" w14:textId="4C0AB1CC" w:rsidR="00AE2B3C" w:rsidRDefault="00AE2B3C" w:rsidP="00AE2B3C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6F39549" wp14:editId="79B30D99">
            <wp:extent cx="2800350" cy="21145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    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51D9EFD" wp14:editId="3C694C37">
            <wp:extent cx="2800350" cy="21145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F25" w14:textId="77777777" w:rsidR="00AE2B3C" w:rsidRDefault="00AE2B3C" w:rsidP="00AE2B3C">
      <w:pPr>
        <w:pStyle w:val="a3"/>
        <w:spacing w:before="0" w:beforeAutospacing="0" w:after="160" w:afterAutospacing="0"/>
        <w:ind w:firstLine="709"/>
        <w:jc w:val="both"/>
      </w:pPr>
      <w:r>
        <w:rPr>
          <w:color w:val="000000"/>
          <w:sz w:val="28"/>
          <w:szCs w:val="28"/>
        </w:rPr>
        <w:t>В рамках акции «От всей души» работники ТЦСОН Бешенковичского района, Бешенковичский районный совет ветеранов и Бешенковичское районное отделение Белорусской партии «Белая русь</w:t>
      </w:r>
      <w:r w:rsidRPr="00AE2B3C">
        <w:rPr>
          <w:b/>
          <w:bCs/>
          <w:color w:val="000000"/>
          <w:sz w:val="28"/>
          <w:szCs w:val="28"/>
        </w:rPr>
        <w:t>» поздравили ветеранов Великой Отечественной войны</w:t>
      </w:r>
      <w:r>
        <w:rPr>
          <w:color w:val="000000"/>
          <w:sz w:val="28"/>
          <w:szCs w:val="28"/>
        </w:rPr>
        <w:t xml:space="preserve"> с праздниками, поблагодарили за мирную жизнь в нашем государстве и пожелали победителям здоровья и долголетия. </w:t>
      </w:r>
    </w:p>
    <w:p w14:paraId="0874A48B" w14:textId="77777777" w:rsidR="00AE2B3C" w:rsidRDefault="00AE2B3C" w:rsidP="00AE2B3C">
      <w:pPr>
        <w:pStyle w:val="a3"/>
        <w:spacing w:before="0" w:beforeAutospacing="0" w:after="160" w:afterAutospacing="0"/>
        <w:ind w:firstLine="709"/>
        <w:jc w:val="center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33929A0" wp14:editId="5153B4AD">
            <wp:extent cx="3486150" cy="352425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768B" w14:textId="77777777" w:rsidR="005C0C52" w:rsidRPr="007C5992" w:rsidRDefault="005C0C52" w:rsidP="00C24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0C52" w:rsidRPr="007C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0D"/>
    <w:rsid w:val="00191EAF"/>
    <w:rsid w:val="004E16FD"/>
    <w:rsid w:val="005C0C52"/>
    <w:rsid w:val="00707C12"/>
    <w:rsid w:val="007C5992"/>
    <w:rsid w:val="00A0670D"/>
    <w:rsid w:val="00AE2B3C"/>
    <w:rsid w:val="00C24265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3565"/>
  <w15:chartTrackingRefBased/>
  <w15:docId w15:val="{61B16E1F-D9D4-4BE2-835E-7F9125D1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694,bqiaagaaeyqcaaagiaiaaamlvaaabtnuaaaaaaaaaaaaaaaaaaaaaaaaaaaaaaaaaaaaaaaaaaaaaaaaaaaaaaaaaaaaaaaaaaaaaaaaaaaaaaaaaaaaaaaaaaaaaaaaaaaaaaaaaaaaaaaaaaaaaaaaaaaaaaaaaaaaaaaaaaaaaaaaaaaaaaaaaaaaaaaaaaaaaaaaaaaaaaaaaaaaaaaaaaaaaaaaaaaaaaa"/>
    <w:basedOn w:val="a"/>
    <w:rsid w:val="00AE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fontTable.xml" Type="http://schemas.openxmlformats.org/officeDocument/2006/relationships/fontTable"/><Relationship Id="rId4" Target="media/image1.pn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ODPGPV</dc:creator>
  <cp:keywords/>
  <dc:description/>
  <cp:lastModifiedBy>ODPGPV</cp:lastModifiedBy>
  <cp:revision>10</cp:revision>
  <dcterms:created xsi:type="dcterms:W3CDTF">2024-01-08T06:46:00Z</dcterms:created>
  <dcterms:modified xsi:type="dcterms:W3CDTF">2024-01-17T06:23:00Z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834712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