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F5E" w:rsidRPr="00267F5E" w:rsidRDefault="004020C3" w:rsidP="0066228F">
      <w:pPr>
        <w:pStyle w:val="Style2"/>
        <w:shd w:val="clear" w:color="auto" w:fill="auto"/>
        <w:spacing w:line="240" w:lineRule="auto"/>
        <w:ind w:left="23" w:right="23" w:firstLine="720"/>
        <w:rPr>
          <w:rStyle w:val="CharStyle3"/>
          <w:b/>
          <w:color w:val="000000"/>
          <w:sz w:val="44"/>
          <w:szCs w:val="44"/>
        </w:rPr>
      </w:pPr>
      <w:r>
        <w:rPr>
          <w:rStyle w:val="CharStyle3"/>
          <w:b/>
          <w:color w:val="000000"/>
          <w:sz w:val="44"/>
          <w:szCs w:val="44"/>
        </w:rPr>
        <w:t>ВНИМАНИЮ</w:t>
      </w:r>
    </w:p>
    <w:p w:rsidR="004020C3" w:rsidRDefault="004020C3" w:rsidP="0066228F">
      <w:pPr>
        <w:pStyle w:val="Style2"/>
        <w:shd w:val="clear" w:color="auto" w:fill="auto"/>
        <w:spacing w:line="240" w:lineRule="auto"/>
        <w:ind w:left="23" w:right="23" w:firstLine="720"/>
        <w:rPr>
          <w:rStyle w:val="CharStyle3"/>
          <w:b/>
          <w:color w:val="000000"/>
          <w:sz w:val="32"/>
          <w:szCs w:val="32"/>
        </w:rPr>
      </w:pPr>
      <w:r>
        <w:rPr>
          <w:rStyle w:val="CharStyle3"/>
          <w:b/>
          <w:color w:val="000000"/>
          <w:sz w:val="32"/>
          <w:szCs w:val="32"/>
        </w:rPr>
        <w:t>ИНДИВИДУАЛЬНЫХ ПРЕДПРИНИМАТЕЛЕЙ– ПЛАТЕЛЬЩИКОВ ПОДОХОДНОГО НАЛОГА С ФИЗИЧЕСКИХ ЛИЦ О НОВОЙ ФОРМЕ НА</w:t>
      </w:r>
      <w:r w:rsidR="00222942">
        <w:rPr>
          <w:rStyle w:val="CharStyle3"/>
          <w:b/>
          <w:color w:val="000000"/>
          <w:sz w:val="32"/>
          <w:szCs w:val="32"/>
        </w:rPr>
        <w:t>ЛОГОВОЙ ДЕКЛАРАЦИИ НА 2024 ГОД</w:t>
      </w:r>
      <w:r>
        <w:rPr>
          <w:rStyle w:val="CharStyle3"/>
          <w:b/>
          <w:color w:val="000000"/>
          <w:sz w:val="32"/>
          <w:szCs w:val="32"/>
        </w:rPr>
        <w:t xml:space="preserve"> </w:t>
      </w:r>
    </w:p>
    <w:p w:rsidR="0066228F" w:rsidRPr="00096DC8" w:rsidRDefault="0066228F" w:rsidP="00096DC8">
      <w:pPr>
        <w:pStyle w:val="Style2"/>
        <w:shd w:val="clear" w:color="auto" w:fill="auto"/>
        <w:spacing w:line="160" w:lineRule="exact"/>
        <w:ind w:left="23" w:right="23" w:firstLine="720"/>
        <w:rPr>
          <w:rStyle w:val="CharStyle3"/>
          <w:b/>
          <w:color w:val="000000"/>
          <w:sz w:val="18"/>
          <w:szCs w:val="18"/>
        </w:rPr>
      </w:pPr>
    </w:p>
    <w:p w:rsidR="00222942" w:rsidRDefault="00222942" w:rsidP="00267F5E">
      <w:pPr>
        <w:pStyle w:val="Style2"/>
        <w:shd w:val="clear" w:color="auto" w:fill="auto"/>
        <w:spacing w:line="346" w:lineRule="exact"/>
        <w:ind w:left="20" w:right="20" w:firstLine="720"/>
        <w:rPr>
          <w:rStyle w:val="CharStyle3"/>
          <w:color w:val="000000"/>
        </w:rPr>
      </w:pPr>
      <w:r>
        <w:rPr>
          <w:rStyle w:val="CharStyle3"/>
          <w:color w:val="000000"/>
        </w:rPr>
        <w:t xml:space="preserve">Постановлением Министерства по налогам и сборам от 15.01.2024 № 1 «Об изменении постановления Министерства по налогам и сборам Республики Беларусь от 3 января 2019 № 2» налоговая декларация (расчет) по подоходному налогу с физических лиц индивидуального предпринимателя (нотариуса, осуществляющего нотариальную деятельность в нотариальном бюро) (приложение 6 к постановлению № 2) </w:t>
      </w:r>
      <w:r w:rsidRPr="00222942">
        <w:rPr>
          <w:rStyle w:val="CharStyle3"/>
          <w:b/>
          <w:color w:val="000000"/>
        </w:rPr>
        <w:t>изложена в новой редакции</w:t>
      </w:r>
      <w:r>
        <w:rPr>
          <w:rStyle w:val="CharStyle3"/>
          <w:color w:val="000000"/>
        </w:rPr>
        <w:t>.</w:t>
      </w:r>
    </w:p>
    <w:p w:rsidR="00222942" w:rsidRDefault="00222942" w:rsidP="00267F5E">
      <w:pPr>
        <w:pStyle w:val="Style2"/>
        <w:shd w:val="clear" w:color="auto" w:fill="auto"/>
        <w:spacing w:line="346" w:lineRule="exact"/>
        <w:ind w:left="20" w:right="20" w:firstLine="720"/>
        <w:rPr>
          <w:rStyle w:val="CharStyle3"/>
          <w:color w:val="000000"/>
        </w:rPr>
      </w:pPr>
      <w:r w:rsidRPr="00222942">
        <w:rPr>
          <w:rStyle w:val="CharStyle3"/>
          <w:color w:val="000000"/>
        </w:rPr>
        <w:t xml:space="preserve">Также </w:t>
      </w:r>
      <w:r>
        <w:rPr>
          <w:rStyle w:val="CharStyle3"/>
          <w:color w:val="000000"/>
        </w:rPr>
        <w:t>соответствующие изменения внесены в порядок заполнения данной налоговой</w:t>
      </w:r>
      <w:r w:rsidR="007105CD">
        <w:rPr>
          <w:rStyle w:val="CharStyle3"/>
          <w:color w:val="000000"/>
        </w:rPr>
        <w:t xml:space="preserve"> декларации.</w:t>
      </w:r>
    </w:p>
    <w:p w:rsidR="007105CD" w:rsidRDefault="007105CD" w:rsidP="00267F5E">
      <w:pPr>
        <w:pStyle w:val="Style2"/>
        <w:shd w:val="clear" w:color="auto" w:fill="auto"/>
        <w:spacing w:line="346" w:lineRule="exact"/>
        <w:ind w:left="20" w:right="20" w:firstLine="720"/>
        <w:rPr>
          <w:rStyle w:val="CharStyle3"/>
          <w:color w:val="000000"/>
        </w:rPr>
      </w:pPr>
      <w:r>
        <w:rPr>
          <w:rStyle w:val="CharStyle3"/>
          <w:color w:val="000000"/>
        </w:rPr>
        <w:t>По новой форме налоговая декларация (расчет) по подоходному налогу с физических лиц индивидуального предпринимателя (нотариуса, осуществляющего нотариальную деятельность в нотариальном бюро) представляется начиная с первого квартала 2024 года.</w:t>
      </w:r>
    </w:p>
    <w:p w:rsidR="00267F5E" w:rsidRDefault="007105CD" w:rsidP="007105CD">
      <w:pPr>
        <w:pStyle w:val="Style2"/>
        <w:shd w:val="clear" w:color="auto" w:fill="auto"/>
        <w:spacing w:line="346" w:lineRule="exact"/>
        <w:ind w:left="20" w:right="20" w:firstLine="720"/>
        <w:rPr>
          <w:rStyle w:val="CharStyle3"/>
          <w:color w:val="000000"/>
        </w:rPr>
      </w:pPr>
      <w:r>
        <w:rPr>
          <w:rStyle w:val="CharStyle3"/>
          <w:color w:val="000000"/>
        </w:rPr>
        <w:t xml:space="preserve">Обновленная форма налоговой декларации размещена на </w:t>
      </w:r>
      <w:r w:rsidR="002E6FB9">
        <w:rPr>
          <w:rStyle w:val="CharStyle3"/>
          <w:color w:val="000000"/>
        </w:rPr>
        <w:t xml:space="preserve">официальном сайте МНС </w:t>
      </w:r>
      <w:proofErr w:type="spellStart"/>
      <w:r w:rsidR="00267F5E" w:rsidRPr="00267F5E">
        <w:rPr>
          <w:rStyle w:val="CharStyle3"/>
          <w:b/>
          <w:color w:val="000000"/>
          <w:lang w:val="en-US"/>
        </w:rPr>
        <w:t>nalog</w:t>
      </w:r>
      <w:proofErr w:type="spellEnd"/>
      <w:r w:rsidR="00267F5E" w:rsidRPr="00267F5E">
        <w:rPr>
          <w:rStyle w:val="CharStyle3"/>
          <w:b/>
          <w:color w:val="000000"/>
        </w:rPr>
        <w:t>.</w:t>
      </w:r>
      <w:proofErr w:type="spellStart"/>
      <w:r w:rsidR="00267F5E" w:rsidRPr="00267F5E">
        <w:rPr>
          <w:rStyle w:val="CharStyle3"/>
          <w:b/>
          <w:color w:val="000000"/>
          <w:lang w:val="en-US"/>
        </w:rPr>
        <w:t>gov</w:t>
      </w:r>
      <w:proofErr w:type="spellEnd"/>
      <w:r w:rsidR="00267F5E" w:rsidRPr="00267F5E">
        <w:rPr>
          <w:rStyle w:val="CharStyle3"/>
          <w:b/>
          <w:color w:val="000000"/>
        </w:rPr>
        <w:t>.</w:t>
      </w:r>
      <w:r w:rsidR="00267F5E" w:rsidRPr="00267F5E">
        <w:rPr>
          <w:rStyle w:val="CharStyle3"/>
          <w:b/>
          <w:color w:val="000000"/>
          <w:lang w:val="en-US"/>
        </w:rPr>
        <w:t>by</w:t>
      </w:r>
      <w:r w:rsidR="00267F5E" w:rsidRPr="00267F5E">
        <w:rPr>
          <w:rStyle w:val="CharStyle3"/>
          <w:color w:val="000000"/>
        </w:rPr>
        <w:t xml:space="preserve"> </w:t>
      </w:r>
      <w:r w:rsidR="00267F5E">
        <w:rPr>
          <w:rStyle w:val="CharStyle3"/>
          <w:color w:val="000000"/>
        </w:rPr>
        <w:t>в разделе:</w:t>
      </w:r>
      <w:r w:rsidR="002E6FB9">
        <w:rPr>
          <w:rStyle w:val="CharStyle3"/>
          <w:color w:val="000000"/>
        </w:rPr>
        <w:t xml:space="preserve"> </w:t>
      </w:r>
    </w:p>
    <w:p w:rsidR="007105CD" w:rsidRPr="00F15D70" w:rsidRDefault="007105CD" w:rsidP="00F15D70">
      <w:pPr>
        <w:pStyle w:val="Style2"/>
        <w:numPr>
          <w:ilvl w:val="0"/>
          <w:numId w:val="4"/>
        </w:numPr>
        <w:shd w:val="clear" w:color="auto" w:fill="auto"/>
        <w:spacing w:line="346" w:lineRule="exact"/>
        <w:ind w:right="20"/>
        <w:rPr>
          <w:rStyle w:val="CharStyle3"/>
          <w:b/>
          <w:color w:val="000000"/>
        </w:rPr>
      </w:pPr>
      <w:r w:rsidRPr="00F15D70">
        <w:rPr>
          <w:rStyle w:val="CharStyle3"/>
          <w:b/>
          <w:color w:val="000000"/>
        </w:rPr>
        <w:t>формы документов</w:t>
      </w:r>
    </w:p>
    <w:p w:rsidR="007105CD" w:rsidRPr="00F15D70" w:rsidRDefault="007105CD" w:rsidP="00F15D70">
      <w:pPr>
        <w:pStyle w:val="Style2"/>
        <w:numPr>
          <w:ilvl w:val="0"/>
          <w:numId w:val="4"/>
        </w:numPr>
        <w:shd w:val="clear" w:color="auto" w:fill="auto"/>
        <w:spacing w:line="346" w:lineRule="exact"/>
        <w:ind w:right="20"/>
        <w:rPr>
          <w:rStyle w:val="CharStyle3"/>
          <w:b/>
          <w:color w:val="000000"/>
        </w:rPr>
      </w:pPr>
      <w:bookmarkStart w:id="0" w:name="_GoBack"/>
      <w:bookmarkEnd w:id="0"/>
      <w:r w:rsidRPr="00F15D70">
        <w:rPr>
          <w:rStyle w:val="CharStyle3"/>
          <w:b/>
          <w:color w:val="000000"/>
        </w:rPr>
        <w:t>для индивидуальных предпринимателей</w:t>
      </w:r>
    </w:p>
    <w:p w:rsidR="00865E33" w:rsidRDefault="00865E33" w:rsidP="00267F5E">
      <w:pPr>
        <w:pStyle w:val="Style2"/>
        <w:shd w:val="clear" w:color="auto" w:fill="auto"/>
        <w:spacing w:line="346" w:lineRule="exact"/>
        <w:ind w:left="20" w:right="20" w:firstLine="720"/>
        <w:rPr>
          <w:rStyle w:val="CharStyle3"/>
          <w:color w:val="000000"/>
        </w:rPr>
      </w:pPr>
    </w:p>
    <w:p w:rsidR="002E6FB9" w:rsidRDefault="002E6FB9" w:rsidP="00267F5E">
      <w:pPr>
        <w:pStyle w:val="Style2"/>
        <w:shd w:val="clear" w:color="auto" w:fill="auto"/>
        <w:spacing w:line="346" w:lineRule="exact"/>
        <w:ind w:left="20" w:right="20" w:firstLine="720"/>
        <w:rPr>
          <w:rStyle w:val="CharStyle3"/>
          <w:color w:val="000000"/>
        </w:rPr>
      </w:pPr>
    </w:p>
    <w:p w:rsidR="006F4341" w:rsidRPr="00751D71" w:rsidRDefault="006F4341" w:rsidP="006F4341">
      <w:pPr>
        <w:pStyle w:val="Style2"/>
        <w:shd w:val="clear" w:color="auto" w:fill="auto"/>
        <w:spacing w:line="346" w:lineRule="exact"/>
        <w:ind w:left="20" w:right="20" w:firstLine="720"/>
        <w:jc w:val="center"/>
        <w:rPr>
          <w:rStyle w:val="CharStyle3"/>
          <w:b/>
          <w:color w:val="000000"/>
        </w:rPr>
      </w:pPr>
      <w:r>
        <w:rPr>
          <w:rStyle w:val="CharStyle3"/>
          <w:b/>
          <w:color w:val="000000"/>
        </w:rPr>
        <w:t xml:space="preserve">                                                                          </w:t>
      </w:r>
      <w:r w:rsidRPr="00751D71">
        <w:rPr>
          <w:rStyle w:val="CharStyle3"/>
          <w:b/>
          <w:color w:val="000000"/>
        </w:rPr>
        <w:t>ИМНС по Железнодорожному</w:t>
      </w:r>
    </w:p>
    <w:p w:rsidR="006F4341" w:rsidRPr="00751D71" w:rsidRDefault="006F4341" w:rsidP="006F4341">
      <w:pPr>
        <w:pStyle w:val="Style2"/>
        <w:shd w:val="clear" w:color="auto" w:fill="auto"/>
        <w:spacing w:line="346" w:lineRule="exact"/>
        <w:ind w:left="20" w:right="20" w:firstLine="720"/>
        <w:jc w:val="center"/>
        <w:rPr>
          <w:b/>
        </w:rPr>
      </w:pPr>
      <w:r w:rsidRPr="00751D71">
        <w:rPr>
          <w:rStyle w:val="CharStyle3"/>
          <w:b/>
          <w:color w:val="000000"/>
        </w:rPr>
        <w:t xml:space="preserve">                                                    району </w:t>
      </w:r>
      <w:proofErr w:type="spellStart"/>
      <w:r w:rsidRPr="00751D71">
        <w:rPr>
          <w:rStyle w:val="CharStyle3"/>
          <w:b/>
          <w:color w:val="000000"/>
        </w:rPr>
        <w:t>г.Витебска</w:t>
      </w:r>
      <w:proofErr w:type="spellEnd"/>
      <w:r w:rsidRPr="00751D71">
        <w:rPr>
          <w:rStyle w:val="CharStyle3"/>
          <w:b/>
          <w:color w:val="000000"/>
        </w:rPr>
        <w:t xml:space="preserve"> </w:t>
      </w:r>
    </w:p>
    <w:p w:rsidR="000830DC" w:rsidRDefault="000830DC"/>
    <w:sectPr w:rsidR="00083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41EF2"/>
    <w:multiLevelType w:val="hybridMultilevel"/>
    <w:tmpl w:val="DCE4B09E"/>
    <w:lvl w:ilvl="0" w:tplc="041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31CD4277"/>
    <w:multiLevelType w:val="hybridMultilevel"/>
    <w:tmpl w:val="04C8B4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3722CE1"/>
    <w:multiLevelType w:val="hybridMultilevel"/>
    <w:tmpl w:val="D22C9C48"/>
    <w:lvl w:ilvl="0" w:tplc="FD7405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6CD8"/>
    <w:multiLevelType w:val="hybridMultilevel"/>
    <w:tmpl w:val="D194B32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C1"/>
    <w:rsid w:val="000830DC"/>
    <w:rsid w:val="00096DC8"/>
    <w:rsid w:val="001B78A7"/>
    <w:rsid w:val="002069DC"/>
    <w:rsid w:val="00222942"/>
    <w:rsid w:val="00267F5E"/>
    <w:rsid w:val="002E6FB9"/>
    <w:rsid w:val="00371AD1"/>
    <w:rsid w:val="004020C3"/>
    <w:rsid w:val="00482BEE"/>
    <w:rsid w:val="005131B2"/>
    <w:rsid w:val="005225CD"/>
    <w:rsid w:val="0066228F"/>
    <w:rsid w:val="006F4341"/>
    <w:rsid w:val="007105CD"/>
    <w:rsid w:val="00865E33"/>
    <w:rsid w:val="008F1A96"/>
    <w:rsid w:val="009F1C95"/>
    <w:rsid w:val="00A2466C"/>
    <w:rsid w:val="00A81088"/>
    <w:rsid w:val="00AC1576"/>
    <w:rsid w:val="00AD17DE"/>
    <w:rsid w:val="00C718E8"/>
    <w:rsid w:val="00C80AC1"/>
    <w:rsid w:val="00D82562"/>
    <w:rsid w:val="00F1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10A2A-DF31-4DB4-BC1E-653B4501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6F4341"/>
    <w:rPr>
      <w:rFonts w:cs="Times New Roman"/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6F4341"/>
    <w:pPr>
      <w:widowControl w:val="0"/>
      <w:shd w:val="clear" w:color="auto" w:fill="FFFFFF"/>
      <w:spacing w:after="0" w:line="278" w:lineRule="exact"/>
      <w:jc w:val="both"/>
    </w:pPr>
    <w:rPr>
      <w:rFonts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A810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17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Юлия Александровна</dc:creator>
  <cp:keywords/>
  <dc:description/>
  <cp:lastModifiedBy>Мельникова Виктория Ивановна</cp:lastModifiedBy>
  <cp:revision>3</cp:revision>
  <dcterms:created xsi:type="dcterms:W3CDTF">2024-04-10T07:05:00Z</dcterms:created>
  <dcterms:modified xsi:type="dcterms:W3CDTF">2024-04-10T07:07:00Z</dcterms:modified>
</cp:coreProperties>
</file>