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4D" w:rsidRPr="008C78AD" w:rsidRDefault="00F2734D" w:rsidP="008C7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Адміністрацыйная</w:t>
      </w:r>
      <w:proofErr w:type="spellEnd"/>
      <w:r w:rsidR="008C78AD" w:rsidRPr="008C7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працэдура</w:t>
      </w:r>
      <w:proofErr w:type="spellEnd"/>
      <w:r w:rsidRPr="008C78AD">
        <w:rPr>
          <w:rFonts w:ascii="Times New Roman" w:hAnsi="Times New Roman" w:cs="Times New Roman"/>
          <w:b/>
          <w:sz w:val="28"/>
          <w:szCs w:val="28"/>
        </w:rPr>
        <w:t xml:space="preserve"> № 5.9.</w:t>
      </w:r>
    </w:p>
    <w:p w:rsidR="00F2734D" w:rsidRPr="008C78AD" w:rsidRDefault="00F2734D" w:rsidP="008C7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AD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паўторнага</w:t>
      </w:r>
      <w:proofErr w:type="spellEnd"/>
      <w:r w:rsidR="008C78AD" w:rsidRPr="008C7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пасведчання</w:t>
      </w:r>
      <w:proofErr w:type="spellEnd"/>
      <w:r w:rsidR="008C78AD" w:rsidRPr="008C7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="008C78AD" w:rsidRPr="008C7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рэгістрацыі</w:t>
      </w:r>
      <w:proofErr w:type="spellEnd"/>
    </w:p>
    <w:p w:rsidR="00F2734D" w:rsidRPr="008C78AD" w:rsidRDefault="00F2734D" w:rsidP="008C7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AD">
        <w:rPr>
          <w:rFonts w:ascii="Times New Roman" w:hAnsi="Times New Roman" w:cs="Times New Roman"/>
          <w:b/>
          <w:sz w:val="28"/>
          <w:szCs w:val="28"/>
        </w:rPr>
        <w:t xml:space="preserve">акта </w:t>
      </w:r>
      <w:proofErr w:type="spellStart"/>
      <w:r w:rsidRPr="008C78AD">
        <w:rPr>
          <w:rFonts w:ascii="Times New Roman" w:hAnsi="Times New Roman" w:cs="Times New Roman"/>
          <w:b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b/>
          <w:sz w:val="28"/>
          <w:szCs w:val="28"/>
        </w:rPr>
        <w:t xml:space="preserve"> стану</w:t>
      </w:r>
    </w:p>
    <w:p w:rsidR="00BA7EB4" w:rsidRPr="008C78AD" w:rsidRDefault="00BA7EB4" w:rsidP="008C78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орган, 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звярнуцца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: орган загса, </w:t>
      </w:r>
      <w:proofErr w:type="spellStart"/>
      <w:proofErr w:type="gramStart"/>
      <w:r w:rsidRPr="008C78A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8C78AD">
        <w:rPr>
          <w:rFonts w:ascii="Times New Roman" w:hAnsi="Times New Roman" w:cs="Times New Roman"/>
          <w:sz w:val="28"/>
          <w:szCs w:val="28"/>
        </w:rPr>
        <w:t>іў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рэгіструюць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акты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галоўнага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r w:rsidR="00BA7EB4" w:rsidRPr="008C78AD">
        <w:rPr>
          <w:rFonts w:ascii="Times New Roman" w:hAnsi="Times New Roman" w:cs="Times New Roman"/>
          <w:sz w:val="28"/>
          <w:szCs w:val="28"/>
          <w:lang w:val="be-BY"/>
        </w:rPr>
        <w:t>ўпраўлення</w:t>
      </w:r>
      <w:r w:rsidR="004A18B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юстыцыі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абласнога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Мінскагагарадскога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</w:p>
    <w:p w:rsidR="00F2734D" w:rsidRPr="008C78AD" w:rsidRDefault="00F2734D" w:rsidP="004A18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прадстаўляюцца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734D" w:rsidRPr="008C78AD" w:rsidRDefault="00BA7EB4" w:rsidP="008C7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>;</w:t>
      </w:r>
    </w:p>
    <w:p w:rsidR="00F2734D" w:rsidRPr="008C78AD" w:rsidRDefault="00BA7EB4" w:rsidP="008C7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пашпарт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8C78AD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2734D" w:rsidRPr="008C78AD">
        <w:rPr>
          <w:rFonts w:ascii="Times New Roman" w:hAnsi="Times New Roman" w:cs="Times New Roman"/>
          <w:sz w:val="28"/>
          <w:szCs w:val="28"/>
        </w:rPr>
        <w:t>;</w:t>
      </w:r>
    </w:p>
    <w:p w:rsidR="00C92ABB" w:rsidRDefault="00BA7EB4" w:rsidP="00C92A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змяненне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данных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грамадзяні</w:t>
      </w:r>
      <w:proofErr w:type="gramStart"/>
      <w:r w:rsidR="00F2734D" w:rsidRPr="008C78AD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– у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>;</w:t>
      </w:r>
    </w:p>
    <w:p w:rsidR="00C92ABB" w:rsidRDefault="00C92ABB" w:rsidP="00C92ABB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выдадзеныя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кампетэнтнымі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органамі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замежных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дзяржаў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пацвярджаюць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зацікаўленай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роднасныя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і (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шлюбныя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адносіны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) на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атрыманне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паўторных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пасведчанняў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нараджэнні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C92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ABB">
        <w:rPr>
          <w:rFonts w:ascii="Times New Roman" w:hAnsi="Times New Roman" w:cs="Times New Roman"/>
          <w:color w:val="000000"/>
          <w:sz w:val="28"/>
          <w:szCs w:val="28"/>
        </w:rPr>
        <w:t>смерці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734D" w:rsidRPr="008C78AD" w:rsidRDefault="00BA7EB4" w:rsidP="00C92A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92ABB">
        <w:rPr>
          <w:rFonts w:ascii="Times New Roman" w:hAnsi="Times New Roman" w:cs="Times New Roman"/>
          <w:sz w:val="28"/>
          <w:szCs w:val="28"/>
        </w:rPr>
        <w:t>•</w:t>
      </w:r>
      <w:r w:rsidRPr="008C7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 платы</w:t>
      </w:r>
    </w:p>
    <w:p w:rsidR="00BA7EB4" w:rsidRPr="008C78AD" w:rsidRDefault="00BA7EB4" w:rsidP="008C78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Памер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платы, якая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збіраецца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</w:t>
      </w:r>
      <w:r w:rsidR="005A04AB" w:rsidRPr="008C78AD">
        <w:rPr>
          <w:rFonts w:ascii="Times New Roman" w:hAnsi="Times New Roman" w:cs="Times New Roman"/>
          <w:sz w:val="28"/>
          <w:szCs w:val="28"/>
        </w:rPr>
        <w:t>енні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4AB" w:rsidRPr="008C78A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4AB"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5A04AB" w:rsidRPr="008C78AD">
        <w:rPr>
          <w:rFonts w:ascii="Times New Roman" w:hAnsi="Times New Roman" w:cs="Times New Roman"/>
          <w:sz w:val="28"/>
          <w:szCs w:val="28"/>
        </w:rPr>
        <w:t xml:space="preserve"> – </w:t>
      </w:r>
      <w:r w:rsidRPr="008C78A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базавая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велічыня</w:t>
      </w:r>
      <w:proofErr w:type="spellEnd"/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Максімальны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5A04AB" w:rsidRPr="008C78AD">
        <w:rPr>
          <w:rFonts w:ascii="Times New Roman" w:hAnsi="Times New Roman" w:cs="Times New Roman"/>
          <w:sz w:val="28"/>
          <w:szCs w:val="28"/>
        </w:rPr>
        <w:t xml:space="preserve"> – </w:t>
      </w:r>
      <w:r w:rsidRPr="008C78AD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адпаведнага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стану, 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– 1 месяц.</w:t>
      </w: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дзеяння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выдаецца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8AD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8C78AD">
        <w:rPr>
          <w:rFonts w:ascii="Times New Roman" w:hAnsi="Times New Roman" w:cs="Times New Roman"/>
          <w:sz w:val="28"/>
          <w:szCs w:val="28"/>
        </w:rPr>
        <w:t>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поўнага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вызвалення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унясення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платы, якая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збіраецца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78AD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8C78AD">
        <w:rPr>
          <w:rFonts w:ascii="Times New Roman" w:hAnsi="Times New Roman" w:cs="Times New Roman"/>
          <w:sz w:val="28"/>
          <w:szCs w:val="28"/>
        </w:rPr>
        <w:t>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замест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платы,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прадстаўляе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права на такое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вызваленне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частковага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вызвалення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апрача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ўнясенне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платы, –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частковае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вызваленне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</w:p>
    <w:p w:rsidR="00F2734D" w:rsidRPr="008C78AD" w:rsidRDefault="00F2734D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Другія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неабходныя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запыце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органа загса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ўстаноўленым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даюцца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дзяржаўнымі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арганізацыямі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кампетэнцыі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датычыццаіх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выдача, 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прадстаўлены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грамадзянінам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>.</w:t>
      </w:r>
    </w:p>
    <w:p w:rsidR="004A18B7" w:rsidRPr="001C0914" w:rsidRDefault="004A18B7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914">
        <w:rPr>
          <w:rFonts w:ascii="Times New Roman" w:hAnsi="Times New Roman" w:cs="Times New Roman"/>
          <w:sz w:val="28"/>
          <w:szCs w:val="28"/>
        </w:rPr>
        <w:lastRenderedPageBreak/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выдадзеныя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кампетэнтнымі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дзяржаў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прымаюцца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легалізацыі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прастаўлення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апастыля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091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іністрацыйных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міжнародным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ідагаворамі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Беларусь. </w:t>
      </w:r>
    </w:p>
    <w:p w:rsidR="004A18B7" w:rsidRPr="001C0914" w:rsidRDefault="004A18B7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складзеныя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суправаджацца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перакладам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русскую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засведчаным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натарыяльна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сапраўдным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Законам і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актамі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4A18B7" w:rsidRPr="001C0914" w:rsidRDefault="004A18B7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1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запыту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органам загса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звестак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складзеных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неабходных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091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іністрацый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найпрацэдуры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пераклад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адну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Беларусь і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натарыяльнае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забяспечваюцца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асобай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4A18B7" w:rsidRPr="001C0914" w:rsidRDefault="004A18B7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14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proofErr w:type="gramStart"/>
      <w:r w:rsidRPr="001C09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0914">
        <w:rPr>
          <w:rFonts w:ascii="Times New Roman" w:hAnsi="Times New Roman" w:cs="Times New Roman"/>
          <w:sz w:val="28"/>
          <w:szCs w:val="28"/>
        </w:rPr>
        <w:t>ісьмовай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заяве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орган загса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копіі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запісаў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паведамленн</w:t>
      </w:r>
      <w:proofErr w:type="spellEnd"/>
      <w:r w:rsidRPr="001C0914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паведамленні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выпіскі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інфармацыйныя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лісты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і другое)</w:t>
      </w:r>
      <w:r w:rsidRPr="001C091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паступілі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C091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C0914">
        <w:rPr>
          <w:rFonts w:ascii="Times New Roman" w:hAnsi="Times New Roman" w:cs="Times New Roman"/>
          <w:sz w:val="28"/>
          <w:szCs w:val="28"/>
        </w:rPr>
        <w:t xml:space="preserve"> для пера</w:t>
      </w:r>
      <w:r w:rsidRPr="001C0914">
        <w:rPr>
          <w:rFonts w:ascii="Times New Roman" w:hAnsi="Times New Roman" w:cs="Times New Roman"/>
          <w:sz w:val="28"/>
          <w:szCs w:val="28"/>
          <w:lang w:val="be-BY"/>
        </w:rPr>
        <w:t>кла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ягонатарыяльнага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сведчання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патрабаваннямі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914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1C0914">
        <w:rPr>
          <w:rFonts w:ascii="Times New Roman" w:hAnsi="Times New Roman" w:cs="Times New Roman"/>
          <w:sz w:val="28"/>
          <w:szCs w:val="28"/>
        </w:rPr>
        <w:t>.</w:t>
      </w:r>
    </w:p>
    <w:p w:rsidR="00F2734D" w:rsidRPr="008C78AD" w:rsidRDefault="00F676FA" w:rsidP="004A1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8AD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за</w:t>
      </w:r>
      <w:r w:rsidR="00F2734D" w:rsidRPr="008C78AD">
        <w:rPr>
          <w:rFonts w:ascii="Times New Roman" w:hAnsi="Times New Roman" w:cs="Times New Roman"/>
          <w:sz w:val="28"/>
          <w:szCs w:val="28"/>
        </w:rPr>
        <w:t>патрабаваны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пацвярджаюць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паўнамоцтвы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заявай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звяртаецца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прадстаўнік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34D" w:rsidRPr="008C78AD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="00F2734D" w:rsidRPr="008C78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D76" w:rsidRPr="000C3D76" w:rsidRDefault="00F2734D" w:rsidP="000C3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Пералік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атрыманне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паўторных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пасведчанняў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вызначаны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8AD">
        <w:rPr>
          <w:rFonts w:ascii="Times New Roman" w:hAnsi="Times New Roman" w:cs="Times New Roman"/>
          <w:sz w:val="28"/>
          <w:szCs w:val="28"/>
        </w:rPr>
        <w:t>артыкулам</w:t>
      </w:r>
      <w:proofErr w:type="spellEnd"/>
      <w:r w:rsidRPr="008C78AD">
        <w:rPr>
          <w:rFonts w:ascii="Times New Roman" w:hAnsi="Times New Roman" w:cs="Times New Roman"/>
          <w:sz w:val="28"/>
          <w:szCs w:val="28"/>
        </w:rPr>
        <w:t xml:space="preserve"> 2</w:t>
      </w:r>
      <w:r w:rsidR="00F676FA" w:rsidRPr="008C78AD">
        <w:rPr>
          <w:rFonts w:ascii="Times New Roman" w:hAnsi="Times New Roman" w:cs="Times New Roman"/>
          <w:sz w:val="28"/>
          <w:szCs w:val="28"/>
        </w:rPr>
        <w:t xml:space="preserve">02 </w:t>
      </w:r>
      <w:proofErr w:type="spellStart"/>
      <w:r w:rsidR="00F676FA" w:rsidRPr="008C78AD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FA" w:rsidRPr="008C78AD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="00F676FA" w:rsidRPr="008C78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676FA" w:rsidRPr="008C78A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676FA" w:rsidRPr="008C78AD">
        <w:rPr>
          <w:rFonts w:ascii="Times New Roman" w:hAnsi="Times New Roman" w:cs="Times New Roman"/>
          <w:sz w:val="28"/>
          <w:szCs w:val="28"/>
        </w:rPr>
        <w:t xml:space="preserve"> Беларусь:</w:t>
      </w:r>
      <w:r w:rsidR="004A1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аддзеламі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proofErr w:type="gramStart"/>
      <w:r w:rsidR="000C3D76" w:rsidRPr="000C3D7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="000C3D76" w:rsidRPr="000C3D76">
        <w:rPr>
          <w:rFonts w:ascii="Times New Roman" w:hAnsi="Times New Roman" w:cs="Times New Roman"/>
          <w:sz w:val="28"/>
          <w:szCs w:val="28"/>
        </w:rPr>
        <w:t>івамі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рэгіструюць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акты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галоўных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упраўленняў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юстыцыі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абласных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Мінскага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гарадскога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выканаўчых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камітэтаў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консульскімі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ўстановамі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дыпламатычнымі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прадстаўніцтвамі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Беларусь у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консульскіх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функцый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стану</w:t>
      </w:r>
      <w:proofErr w:type="gramStart"/>
      <w:r w:rsidR="000C3D76" w:rsidRPr="000C3D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3D76" w:rsidRPr="000C3D7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0C3D76" w:rsidRPr="000C3D76">
        <w:rPr>
          <w:rFonts w:ascii="Times New Roman" w:hAnsi="Times New Roman" w:cs="Times New Roman"/>
          <w:sz w:val="28"/>
          <w:szCs w:val="28"/>
        </w:rPr>
        <w:t>любу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Дамамі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Палацамі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грамадзянскіх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абрадаў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гарадскіх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выканаўчых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камітэтаў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запісаў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стану і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метрычных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кніг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галоўных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упраўленняў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юстыцыі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абласных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Мінскага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гарадскога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выканаўчых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D76" w:rsidRPr="000C3D76">
        <w:rPr>
          <w:rFonts w:ascii="Times New Roman" w:hAnsi="Times New Roman" w:cs="Times New Roman"/>
          <w:sz w:val="28"/>
          <w:szCs w:val="28"/>
        </w:rPr>
        <w:t>камітэтаў</w:t>
      </w:r>
      <w:proofErr w:type="spellEnd"/>
      <w:r w:rsidR="000C3D76" w:rsidRPr="000C3D76">
        <w:rPr>
          <w:rFonts w:ascii="Times New Roman" w:hAnsi="Times New Roman" w:cs="Times New Roman"/>
          <w:sz w:val="28"/>
          <w:szCs w:val="28"/>
        </w:rPr>
        <w:t>.</w:t>
      </w:r>
    </w:p>
    <w:p w:rsidR="000C3D76" w:rsidRPr="000C3D76" w:rsidRDefault="000C3D76" w:rsidP="000C3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асобам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3D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3D76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0C3D7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складзены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запіс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стану, па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заявах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адукацыйную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праграму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падрыхтоўкi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паступлення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ўстановы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адукацыi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Беларусь, у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якiх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lastRenderedPageBreak/>
        <w:t>знаходзяцца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дзецi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апекi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i органам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унутраных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спраў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>.</w:t>
      </w:r>
    </w:p>
    <w:p w:rsidR="000C3D76" w:rsidRPr="000C3D76" w:rsidRDefault="000C3D76" w:rsidP="000C3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стану ў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адносінах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прызнаных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недзеяздольнымі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апекунам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органам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апекі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>.</w:t>
      </w:r>
    </w:p>
    <w:p w:rsidR="000C3D76" w:rsidRPr="000C3D76" w:rsidRDefault="000C3D76" w:rsidP="000C3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смерці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сваякам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іншым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памерлага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апекунам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папячыцелям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памерлага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кіраўнікам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дзіцячых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інтэрнатных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рэалізуюць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адукацыйныя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прафесійна-тэхнічнай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спецыяльнай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вышэйшай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апекі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>.</w:t>
      </w:r>
    </w:p>
    <w:p w:rsidR="000C3D76" w:rsidRPr="000C3D76" w:rsidRDefault="000C3D76" w:rsidP="000C3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выдадзены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даверанасці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указаных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D7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частках</w:t>
      </w:r>
      <w:proofErr w:type="spellEnd"/>
      <w:proofErr w:type="gramEnd"/>
      <w:r w:rsidRPr="000C3D76">
        <w:rPr>
          <w:rFonts w:ascii="Times New Roman" w:hAnsi="Times New Roman" w:cs="Times New Roman"/>
          <w:sz w:val="28"/>
          <w:szCs w:val="28"/>
        </w:rPr>
        <w:t xml:space="preserve"> другой —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чацвёртай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засведчанага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ўстаноўленым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>.</w:t>
      </w:r>
    </w:p>
    <w:p w:rsidR="000C3D76" w:rsidRPr="000C3D76" w:rsidRDefault="000C3D76" w:rsidP="000C3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3D76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выдадзены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матываваных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запытах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адвакатаў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аказваюць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юрыдычную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дапамогу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грамадзянам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юрыдычным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асобам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Беларусь за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мяжой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замежным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грамадзянам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юрыдычным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асобам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асобам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грамадзянства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абароны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правоў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свабод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і законных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інтарэсаў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вышук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спадчыннікаў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3D76" w:rsidRPr="000C3D76" w:rsidRDefault="000C3D76" w:rsidP="000C3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стану не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>:</w:t>
      </w:r>
    </w:p>
    <w:p w:rsidR="000C3D76" w:rsidRPr="000C3D76" w:rsidRDefault="000C3D76" w:rsidP="000C3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адносінах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спынены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прызнаны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несапраўдным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>;</w:t>
      </w:r>
    </w:p>
    <w:p w:rsidR="000C3D76" w:rsidRPr="000C3D76" w:rsidRDefault="000C3D76" w:rsidP="000C3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нараджэнні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дачыненні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пазбаўлены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бацькоўскіх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правоў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>.</w:t>
      </w:r>
    </w:p>
    <w:p w:rsidR="00AE094F" w:rsidRPr="008C78AD" w:rsidRDefault="000C3D76" w:rsidP="000C3D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D76">
        <w:rPr>
          <w:rFonts w:ascii="Times New Roman" w:hAnsi="Times New Roman" w:cs="Times New Roman"/>
          <w:sz w:val="28"/>
          <w:szCs w:val="28"/>
        </w:rPr>
        <w:t xml:space="preserve"> Выдача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паўторных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пасведчанняў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3D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3D76">
        <w:rPr>
          <w:rFonts w:ascii="Times New Roman" w:hAnsi="Times New Roman" w:cs="Times New Roman"/>
          <w:sz w:val="28"/>
          <w:szCs w:val="28"/>
        </w:rPr>
        <w:t>ісьмовых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падаюцца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D76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0C3D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E094F" w:rsidRPr="008C78AD" w:rsidSect="00B3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6A4"/>
    <w:multiLevelType w:val="multilevel"/>
    <w:tmpl w:val="736A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68"/>
    <w:rsid w:val="000B0868"/>
    <w:rsid w:val="000C3D76"/>
    <w:rsid w:val="0022343E"/>
    <w:rsid w:val="002C18D7"/>
    <w:rsid w:val="002D23D0"/>
    <w:rsid w:val="004555A7"/>
    <w:rsid w:val="00495992"/>
    <w:rsid w:val="004A18B7"/>
    <w:rsid w:val="005A04AB"/>
    <w:rsid w:val="007D65C6"/>
    <w:rsid w:val="007F1D1D"/>
    <w:rsid w:val="00826587"/>
    <w:rsid w:val="008C78AD"/>
    <w:rsid w:val="00AE094F"/>
    <w:rsid w:val="00B30316"/>
    <w:rsid w:val="00B958E0"/>
    <w:rsid w:val="00BA7EB4"/>
    <w:rsid w:val="00BC5994"/>
    <w:rsid w:val="00C514C3"/>
    <w:rsid w:val="00C92ABB"/>
    <w:rsid w:val="00E051C5"/>
    <w:rsid w:val="00F26892"/>
    <w:rsid w:val="00F2734D"/>
    <w:rsid w:val="00F6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6"/>
  </w:style>
  <w:style w:type="paragraph" w:styleId="2">
    <w:name w:val="heading 2"/>
    <w:basedOn w:val="a"/>
    <w:link w:val="20"/>
    <w:uiPriority w:val="9"/>
    <w:qFormat/>
    <w:rsid w:val="0049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59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6"/>
  </w:style>
  <w:style w:type="paragraph" w:styleId="2">
    <w:name w:val="heading 2"/>
    <w:basedOn w:val="a"/>
    <w:link w:val="20"/>
    <w:uiPriority w:val="9"/>
    <w:qFormat/>
    <w:rsid w:val="00495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59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2025-04-04T07:35:00Z</dcterms:created>
  <dcterms:modified xsi:type="dcterms:W3CDTF">2025-04-04T07:35:00Z</dcterms:modified>
</cp:coreProperties>
</file>