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5" w:tblpY="631"/>
        <w:tblW w:w="10173" w:type="dxa"/>
        <w:tblLayout w:type="fixed"/>
        <w:tblLook w:val="01E0"/>
      </w:tblPr>
      <w:tblGrid>
        <w:gridCol w:w="5070"/>
        <w:gridCol w:w="5103"/>
      </w:tblGrid>
      <w:tr w:rsidR="00E70D97" w:rsidRPr="00616E87" w:rsidTr="00E70D97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D97" w:rsidRPr="00616E87" w:rsidRDefault="00E70D97" w:rsidP="00E70D97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16E87">
              <w:rPr>
                <w:rFonts w:ascii="Times New Roman" w:hAnsi="Times New Roman"/>
                <w:color w:val="FF0000"/>
                <w:sz w:val="28"/>
                <w:szCs w:val="28"/>
              </w:rPr>
              <w:t>8.2. Регистрация договоров найма жилого помещения частного и г</w:t>
            </w:r>
            <w:r w:rsidR="00192BE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жилой дом частного жилищного фонда </w:t>
            </w:r>
            <w:r w:rsidRPr="00616E87">
              <w:rPr>
                <w:rFonts w:ascii="Times New Roman" w:hAnsi="Times New Roman"/>
                <w:color w:val="FF0000"/>
                <w:sz w:val="28"/>
                <w:szCs w:val="28"/>
              </w:rPr>
              <w:t>и дополнительных соглашений к ним</w:t>
            </w:r>
          </w:p>
        </w:tc>
      </w:tr>
      <w:tr w:rsidR="00E70D97" w:rsidRPr="00E300CC" w:rsidTr="00E70D97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2BEE" w:rsidRPr="00E50813" w:rsidRDefault="00192BEE" w:rsidP="00192BEE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192BEE" w:rsidRPr="000C09ED" w:rsidRDefault="00192BEE" w:rsidP="00192B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92BEE" w:rsidRPr="000C09ED" w:rsidRDefault="00192BEE" w:rsidP="0019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Макина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192BEE" w:rsidRPr="000C09ED" w:rsidRDefault="00192BEE" w:rsidP="0019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192BEE" w:rsidRPr="000C09ED" w:rsidRDefault="00192BEE" w:rsidP="0019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192BEE" w:rsidRPr="000C09ED" w:rsidRDefault="00192BEE" w:rsidP="00192B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192BEE" w:rsidRPr="000C09ED" w:rsidRDefault="00192BEE" w:rsidP="0019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192BEE" w:rsidRPr="000C09ED" w:rsidRDefault="00192BEE" w:rsidP="00192B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192BEE" w:rsidRPr="000C09ED" w:rsidRDefault="00192BEE" w:rsidP="0019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192BEE" w:rsidRPr="000C09ED" w:rsidRDefault="00192BEE" w:rsidP="0019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192BEE" w:rsidRPr="000C09ED" w:rsidRDefault="00192BEE" w:rsidP="0019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E70D97" w:rsidRPr="00E300CC" w:rsidRDefault="00192BEE" w:rsidP="00192BEE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E70D97" w:rsidRPr="00616E87" w:rsidTr="00E70D97">
        <w:trPr>
          <w:trHeight w:val="1434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0D97" w:rsidRDefault="00E70D97" w:rsidP="00E70D97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E70D97" w:rsidRPr="00D575A8" w:rsidRDefault="00E70D97" w:rsidP="00E70D97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E70D97" w:rsidRPr="00D575A8" w:rsidRDefault="00E70D97" w:rsidP="00E70D97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0D97" w:rsidRPr="00616E87" w:rsidRDefault="00E70D97" w:rsidP="00E70D97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616E87">
              <w:rPr>
                <w:sz w:val="28"/>
                <w:szCs w:val="28"/>
              </w:rPr>
              <w:t>заявление</w:t>
            </w:r>
            <w:r w:rsidRPr="00616E87">
              <w:rPr>
                <w:sz w:val="28"/>
                <w:szCs w:val="28"/>
              </w:rPr>
              <w:br/>
            </w:r>
            <w:r w:rsidRPr="00616E87">
              <w:rPr>
                <w:sz w:val="28"/>
                <w:szCs w:val="28"/>
              </w:rPr>
              <w:br/>
              <w:t>три экземпляра договора найма или дополнительного соглашения к нему</w:t>
            </w:r>
            <w:r w:rsidRPr="00616E87">
              <w:rPr>
                <w:sz w:val="28"/>
                <w:szCs w:val="28"/>
              </w:rPr>
              <w:br/>
            </w:r>
            <w:r w:rsidRPr="00616E87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616E87">
              <w:rPr>
                <w:sz w:val="28"/>
                <w:szCs w:val="28"/>
              </w:rPr>
              <w:br/>
            </w:r>
            <w:r w:rsidRPr="00616E87">
              <w:rPr>
                <w:sz w:val="28"/>
                <w:szCs w:val="28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E70D97" w:rsidRPr="00A423A4" w:rsidTr="00E70D97">
        <w:trPr>
          <w:trHeight w:val="1211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0D97" w:rsidRDefault="00E70D97" w:rsidP="00E70D97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E70D97" w:rsidRPr="00D575A8" w:rsidRDefault="00E70D97" w:rsidP="00E70D97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при </w:t>
            </w:r>
          </w:p>
          <w:p w:rsidR="00E70D97" w:rsidRPr="00D575A8" w:rsidRDefault="00E70D97" w:rsidP="00E70D97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E70D97" w:rsidRPr="00D575A8" w:rsidRDefault="00E70D97" w:rsidP="00E70D97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0D97" w:rsidRDefault="00E70D97" w:rsidP="00E70D97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70D97" w:rsidRPr="00A423A4" w:rsidRDefault="00E70D97" w:rsidP="00E70D97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E70D97" w:rsidRPr="00616E87" w:rsidTr="00E70D97">
        <w:trPr>
          <w:trHeight w:val="385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0D97" w:rsidRDefault="00E70D97" w:rsidP="00E70D9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0D97" w:rsidRPr="00D575A8" w:rsidRDefault="00E70D97" w:rsidP="00E70D9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0D97" w:rsidRDefault="00E70D97" w:rsidP="00E70D9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D97" w:rsidRPr="00616E87" w:rsidRDefault="00E70D97" w:rsidP="00E70D97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16E87">
              <w:rPr>
                <w:rFonts w:ascii="Times New Roman" w:hAnsi="Times New Roman"/>
                <w:sz w:val="28"/>
                <w:szCs w:val="28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</w:tr>
      <w:tr w:rsidR="00E70D97" w:rsidRPr="00A423A4" w:rsidTr="00E70D97">
        <w:trPr>
          <w:trHeight w:val="144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0D97" w:rsidRDefault="00E70D97" w:rsidP="00E70D9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70D97" w:rsidRPr="00D575A8" w:rsidRDefault="00E70D97" w:rsidP="00E70D97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0D97" w:rsidRDefault="00E70D97" w:rsidP="00E70D9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D97" w:rsidRDefault="00E70D97" w:rsidP="00E70D9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D97" w:rsidRPr="00A423A4" w:rsidRDefault="00E70D97" w:rsidP="00E70D9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536742" w:rsidRDefault="00536742"/>
    <w:sectPr w:rsidR="00536742" w:rsidSect="005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D97"/>
    <w:rsid w:val="00192BEE"/>
    <w:rsid w:val="00536742"/>
    <w:rsid w:val="009F17B2"/>
    <w:rsid w:val="00E7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70D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E70D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2019-05-03T06:53:00Z</dcterms:created>
  <dcterms:modified xsi:type="dcterms:W3CDTF">2021-06-20T07:17:00Z</dcterms:modified>
</cp:coreProperties>
</file>