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5141C" w14:textId="77777777" w:rsidR="00000000" w:rsidRDefault="00FC312D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14:paraId="60C13D34" w14:textId="77777777" w:rsidR="00000000" w:rsidRDefault="00FC312D">
      <w:pPr>
        <w:pStyle w:val="newncpi0"/>
        <w:jc w:val="center"/>
        <w:rPr>
          <w:color w:val="000000"/>
        </w:rPr>
      </w:pPr>
      <w:bookmarkStart w:id="1" w:name="a3"/>
      <w:bookmarkEnd w:id="1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ПРЕЗИДЕНТА РЕСПУБЛИКИ БЕЛАРУСЬ</w:t>
      </w:r>
    </w:p>
    <w:p w14:paraId="7055D538" w14:textId="77777777" w:rsidR="00000000" w:rsidRDefault="00FC312D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23 июля 2015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340</w:t>
      </w:r>
    </w:p>
    <w:p w14:paraId="27E1C3AD" w14:textId="77777777" w:rsidR="00000000" w:rsidRDefault="00FC312D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порядке освобождения юридических лиц</w:t>
      </w:r>
      <w:r>
        <w:rPr>
          <w:rFonts w:ascii="Arial" w:hAnsi="Arial" w:cs="Arial"/>
          <w:color w:val="000080"/>
        </w:rPr>
        <w:t xml:space="preserve"> и</w:t>
      </w:r>
      <w:r>
        <w:rPr>
          <w:rFonts w:ascii="Arial" w:hAnsi="Arial" w:cs="Arial"/>
          <w:color w:val="000080"/>
        </w:rPr>
        <w:t> </w:t>
      </w:r>
      <w:r>
        <w:rPr>
          <w:rStyle w:val="HTML"/>
          <w:rFonts w:ascii="Arial" w:hAnsi="Arial" w:cs="Arial"/>
          <w:shd w:val="clear" w:color="auto" w:fill="FFFFFF"/>
        </w:rPr>
        <w:t>индивидуальных</w:t>
      </w:r>
      <w:r>
        <w:rPr>
          <w:rFonts w:ascii="Arial" w:hAnsi="Arial" w:cs="Arial"/>
          <w:color w:val="000080"/>
        </w:rPr>
        <w:t xml:space="preserve"> предпринимателей от административных взысканий и уплаты пеней</w:t>
      </w:r>
    </w:p>
    <w:p w14:paraId="1B1C80EB" w14:textId="77777777" w:rsidR="00000000" w:rsidRDefault="00FC312D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2F8A6C46" w14:textId="77777777" w:rsidR="00000000" w:rsidRDefault="00FC312D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Президента Республики Беларусь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23</w:t>
      </w:r>
      <w:r>
        <w:rPr>
          <w:color w:val="000000"/>
        </w:rPr>
        <w:t xml:space="preserve"> марта 2016 г. № 106 (Национальный правовой Интернет-портал Республики Беларусь, 26.03.2016, 1/16339);</w:t>
      </w:r>
    </w:p>
    <w:p w14:paraId="6C68760B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10 января 2018 г. № 11 (Национальный правовой Интернет-портал Республики Белар</w:t>
      </w:r>
      <w:r>
        <w:rPr>
          <w:color w:val="000000"/>
        </w:rPr>
        <w:t>усь, 13.01.2018, 1/17461);</w:t>
      </w:r>
    </w:p>
    <w:p w14:paraId="7E85822C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16 августа 2019 г. № 309 (Национальный правовой Интернет-портал Республики Беларусь, 22.08.2019, 1/18524);</w:t>
      </w:r>
    </w:p>
    <w:p w14:paraId="62DFCDB0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31 октября 2019 г. № 411 (Национальный право</w:t>
      </w:r>
      <w:r>
        <w:rPr>
          <w:color w:val="000000"/>
        </w:rPr>
        <w:t>вой Интернет-портал Республики Беларусь, 06.11.2019, 1/18653);</w:t>
      </w:r>
    </w:p>
    <w:p w14:paraId="3EE2D4F2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12 мая 2020 г. № 161 (Национальный правовой Интернет-портал Республики Беларусь, 14.05.2020, 1/18991);</w:t>
      </w:r>
    </w:p>
    <w:p w14:paraId="1F1012FF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28 октября 2</w:t>
      </w:r>
      <w:r>
        <w:rPr>
          <w:color w:val="000000"/>
        </w:rPr>
        <w:t>021 г. № 424 (Национальный правовой Интернет-портал Республики Беларусь, 30.10.2021, 1/19980);</w:t>
      </w:r>
    </w:p>
    <w:p w14:paraId="46B57443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9 сентября 2022 г. № 313 (Национальный правовой Интернет-портал Республики Беларусь, 10.09.2022, 1/20501) - внесены измене</w:t>
      </w:r>
      <w:r>
        <w:rPr>
          <w:color w:val="000000"/>
        </w:rPr>
        <w:t>ния и дополнения, вступившие в силу 4 сентября 2022 г., за исключением изменений и дополнений, которые вступят в силу 11 сентября 2022 г.;</w:t>
      </w:r>
    </w:p>
    <w:p w14:paraId="3A3A0DF3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9 сентября 2022 г. № 313 (Национальный правовой Интернет-портал Республики Бел</w:t>
      </w:r>
      <w:r>
        <w:rPr>
          <w:color w:val="000000"/>
        </w:rPr>
        <w:t>арусь, 10.09.2022, 1/20501) - внесены изменения и дополнения, вступившие в силу 4 сентября 2022 г. и 11 сентября 2022 г.;</w:t>
      </w:r>
    </w:p>
    <w:p w14:paraId="6035F46C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декабря 2022 г. № 470 (Национальный правовой Интернет-портал Республики Беларусь, 14.01.2023</w:t>
      </w:r>
      <w:r>
        <w:rPr>
          <w:color w:val="000000"/>
        </w:rPr>
        <w:t>, 1/20690);</w:t>
      </w:r>
    </w:p>
    <w:p w14:paraId="10EEC893" w14:textId="77777777" w:rsidR="00000000" w:rsidRDefault="00FC312D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29 августа 2024 г. № 345 (Национальный правовой Интернет-портал Республики Беларусь, 04.09.2024, 1/21557)</w:t>
      </w:r>
    </w:p>
    <w:p w14:paraId="3391741D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E2045AA" w14:textId="77777777" w:rsidR="00000000" w:rsidRDefault="00FC312D">
      <w:pPr>
        <w:pStyle w:val="preamble"/>
        <w:rPr>
          <w:color w:val="000000"/>
        </w:rPr>
      </w:pPr>
      <w:r>
        <w:rPr>
          <w:color w:val="000000"/>
        </w:rPr>
        <w:t>В целях предотвращения необоснованной экономической несостоятельности (банкротства) субъектов хоз</w:t>
      </w:r>
      <w:r>
        <w:rPr>
          <w:color w:val="000000"/>
        </w:rPr>
        <w:t xml:space="preserve">яйствования, сохранения и развития производств, наиболее значимых для Республики Беларусь и ее административно-территориальных единиц, </w:t>
      </w:r>
      <w:r>
        <w:rPr>
          <w:rStyle w:val="razr"/>
          <w:color w:val="000000"/>
        </w:rPr>
        <w:t>постановляю:</w:t>
      </w:r>
    </w:p>
    <w:p w14:paraId="671D6F62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1. Создать Межведомственную комиссию по освобождению юридических лиц и индивидуальных предпринимателей от ад</w:t>
      </w:r>
      <w:r>
        <w:rPr>
          <w:color w:val="000000"/>
        </w:rPr>
        <w:t>министративных взысканий и уплаты пеней.</w:t>
      </w:r>
    </w:p>
    <w:p w14:paraId="6F4700B4" w14:textId="77777777" w:rsidR="00000000" w:rsidRDefault="00FC312D">
      <w:pPr>
        <w:pStyle w:val="point"/>
        <w:rPr>
          <w:color w:val="000000"/>
        </w:rPr>
      </w:pPr>
      <w:bookmarkStart w:id="2" w:name="a42"/>
      <w:bookmarkEnd w:id="2"/>
      <w:r>
        <w:rPr>
          <w:color w:val="000000"/>
        </w:rPr>
        <w:t xml:space="preserve">2. Делегировать Межведомственной комиссии по освобождению юридических лиц и индивидуальных предпринимателей от административных взысканий и уплаты пеней право на принятие решений о полном или частичном освобождении </w:t>
      </w:r>
      <w:r>
        <w:rPr>
          <w:color w:val="000000"/>
        </w:rPr>
        <w:t>юридических лиц и индивидуальных предпринимателей от административных взысканий и уплаты пеней.</w:t>
      </w:r>
    </w:p>
    <w:p w14:paraId="11F2EE22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3. Утвердить:</w:t>
      </w:r>
    </w:p>
    <w:p w14:paraId="2FA641D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Положение о порядке освобождения юридических лиц и индивидуальных предпринимателей от административных взысканий и уплаты пеней (прилагается);</w:t>
      </w:r>
    </w:p>
    <w:p w14:paraId="183833B1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lastRenderedPageBreak/>
        <w:t>Пол</w:t>
      </w:r>
      <w:r>
        <w:rPr>
          <w:color w:val="000000"/>
        </w:rPr>
        <w:t>ожение о Межведомственной комиссии по освобождению юридических лиц и индивидуальных предпринимателей от административных взысканий и уплаты пеней (прилагается);</w:t>
      </w:r>
    </w:p>
    <w:p w14:paraId="3F23C05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состав Межведомственной комиссии по освобождению юридических лиц и индивидуальных предпринимате</w:t>
      </w:r>
      <w:r>
        <w:rPr>
          <w:color w:val="000000"/>
        </w:rPr>
        <w:t>лей от административных взысканий и уплаты пеней (прилагается).</w:t>
      </w:r>
    </w:p>
    <w:p w14:paraId="599624BD" w14:textId="77777777" w:rsidR="00000000" w:rsidRDefault="00FC312D">
      <w:pPr>
        <w:pStyle w:val="point"/>
        <w:rPr>
          <w:color w:val="000000"/>
        </w:rPr>
      </w:pPr>
      <w:bookmarkStart w:id="3" w:name="a32"/>
      <w:bookmarkEnd w:id="3"/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Часть вторую подпункта 2.2 пункта 2 Указа Президента Республики Беларусь от 3 ноября 2005 г. № 520 «О совершенствовании правового регулирования отдельных отношений в экономической сфере» (Н</w:t>
      </w:r>
      <w:r>
        <w:rPr>
          <w:color w:val="000000"/>
        </w:rPr>
        <w:t>ациональный реестр правовых актов Республики Беларусь, 2005 г., № 174, 1/6913) дополнить словами «, а решений, указанных в абзацах шестом и седьмом части первой настоящего подпункта, – Межведомственной комиссии по освобождению юридических лиц и индивидуаль</w:t>
      </w:r>
      <w:r>
        <w:rPr>
          <w:color w:val="000000"/>
        </w:rPr>
        <w:t>ных предпринимателей от административных взысканий и уплаты пеней».</w:t>
      </w:r>
    </w:p>
    <w:p w14:paraId="700C58C6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5. Признать утратившими силу указы и положения указов Президента Республики Беларусь согласно приложению.</w:t>
      </w:r>
    </w:p>
    <w:p w14:paraId="24B69646" w14:textId="77777777" w:rsidR="00000000" w:rsidRDefault="00FC312D">
      <w:pPr>
        <w:pStyle w:val="point"/>
        <w:rPr>
          <w:color w:val="000000"/>
        </w:rPr>
      </w:pPr>
      <w:bookmarkStart w:id="4" w:name="a5"/>
      <w:bookmarkEnd w:id="4"/>
      <w:r>
        <w:rPr>
          <w:color w:val="000000"/>
        </w:rPr>
        <w:t>6. Совету Министров Республики Беларусь обеспечить приведение актов законодательст</w:t>
      </w:r>
      <w:r>
        <w:rPr>
          <w:color w:val="000000"/>
        </w:rPr>
        <w:t>ва в соответствие с настоящим Указом.</w:t>
      </w:r>
    </w:p>
    <w:p w14:paraId="0BAFB61A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7. </w:t>
      </w:r>
      <w:r>
        <w:rPr>
          <w:color w:val="000000"/>
        </w:rPr>
        <w:t>Ходатайства об освобождении юридических лиц и индивидуальных предпринимателей от административных взысканий и (или) уплаты пеней, поданные до вступления в силу настоящего Указа, рассматриваются в порядке, установленном Положением о порядке освобождения юри</w:t>
      </w:r>
      <w:r>
        <w:rPr>
          <w:color w:val="000000"/>
        </w:rPr>
        <w:t>дических лиц и индивидуальных предпринимателей от административных взысканий и уплаты пеней, утвержденным настоящим Указом, без учета срока, установленного в части первой пункта 7 этого Положения.</w:t>
      </w:r>
    </w:p>
    <w:p w14:paraId="6EE9BF89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8. Настоящий Указ вступает в силу в следующем порядке:</w:t>
      </w:r>
    </w:p>
    <w:p w14:paraId="1865DE89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пунк</w:t>
      </w:r>
      <w:r>
        <w:rPr>
          <w:color w:val="000000"/>
        </w:rPr>
        <w:t>т 6 – после официального опубликования настоящего Указа;</w:t>
      </w:r>
    </w:p>
    <w:p w14:paraId="1716F9AD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иные положения этого Указа – через месяц после его официального опубликования.</w:t>
      </w:r>
    </w:p>
    <w:p w14:paraId="67751565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404"/>
      </w:tblGrid>
      <w:tr w:rsidR="00000000" w14:paraId="4ED4CE6C" w14:textId="77777777"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2C2B3" w14:textId="77777777" w:rsidR="00000000" w:rsidRDefault="00FC312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3FBEE" w14:textId="77777777" w:rsidR="00000000" w:rsidRDefault="00FC312D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14:paraId="54FFF3E7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5E86D2A9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CC99E" w14:textId="77777777" w:rsidR="00000000" w:rsidRDefault="00FC312D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FB766" w14:textId="77777777" w:rsidR="00000000" w:rsidRDefault="00FC312D">
            <w:pPr>
              <w:pStyle w:val="append1"/>
              <w:rPr>
                <w:color w:val="000000"/>
              </w:rPr>
            </w:pPr>
            <w:bookmarkStart w:id="5" w:name="a6"/>
            <w:bookmarkEnd w:id="5"/>
            <w:r>
              <w:rPr>
                <w:color w:val="000000"/>
              </w:rPr>
              <w:t>Приложение</w:t>
            </w:r>
          </w:p>
          <w:p w14:paraId="3AFB876A" w14:textId="77777777" w:rsidR="00000000" w:rsidRDefault="00FC312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Указу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23.07.2015 № 340</w:t>
            </w:r>
          </w:p>
        </w:tc>
      </w:tr>
    </w:tbl>
    <w:p w14:paraId="754C7F79" w14:textId="77777777" w:rsidR="00000000" w:rsidRDefault="00FC312D">
      <w:pPr>
        <w:pStyle w:val="titlep"/>
        <w:jc w:val="left"/>
        <w:rPr>
          <w:color w:val="000000"/>
        </w:rPr>
      </w:pPr>
      <w:r>
        <w:rPr>
          <w:color w:val="000000"/>
        </w:rPr>
        <w:t>ПЕ</w:t>
      </w:r>
      <w:r>
        <w:rPr>
          <w:color w:val="000000"/>
        </w:rPr>
        <w:t>РЕЧЕНЬ</w:t>
      </w:r>
      <w:r>
        <w:rPr>
          <w:color w:val="000000"/>
        </w:rPr>
        <w:br/>
        <w:t>утративших силу указов и положений указов Президента Республики Беларусь</w:t>
      </w:r>
    </w:p>
    <w:p w14:paraId="12C33C3F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17 октября 2005 г. № 481 «О порядке освобождения юридических лиц и индивидуальных предпринимателей от административных взысканий» (Нац</w:t>
      </w:r>
      <w:r>
        <w:rPr>
          <w:color w:val="000000"/>
        </w:rPr>
        <w:t>иональный реестр правовых актов Республики Беларусь, 2005 г., № 163, 1/6864).</w:t>
      </w:r>
    </w:p>
    <w:p w14:paraId="66EAF6F4" w14:textId="77777777" w:rsidR="00000000" w:rsidRDefault="00FC312D">
      <w:pPr>
        <w:pStyle w:val="point"/>
        <w:rPr>
          <w:color w:val="000000"/>
        </w:rPr>
      </w:pPr>
      <w:bookmarkStart w:id="6" w:name="a28"/>
      <w:bookmarkEnd w:id="6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Подпункт 1.18 пункта 1 Указа Президента Республики Беларусь от 1 марта 2007 г. № 116 «О некоторых вопросах правового регулирования административной ответственности» (Националь</w:t>
      </w:r>
      <w:r>
        <w:rPr>
          <w:color w:val="000000"/>
        </w:rPr>
        <w:t>ный реестр правовых актов Республики Беларусь, 2007 г., № 83, 1/8471).</w:t>
      </w:r>
    </w:p>
    <w:p w14:paraId="5F10E613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26 июня 2008 г. № 355 «О внесении изменений и дополнений в Указ Президента Республики Беларусь от 17 октября 2005 г. № 481» (Национальный реест</w:t>
      </w:r>
      <w:r>
        <w:rPr>
          <w:color w:val="000000"/>
        </w:rPr>
        <w:t>р правовых актов Республики Беларусь, 2008 г., № 158, 1/9833).</w:t>
      </w:r>
    </w:p>
    <w:p w14:paraId="26575546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lastRenderedPageBreak/>
        <w:t>4.</w:t>
      </w:r>
      <w:r>
        <w:rPr>
          <w:color w:val="000000"/>
        </w:rPr>
        <w:t> </w:t>
      </w:r>
      <w:r>
        <w:rPr>
          <w:color w:val="000000"/>
        </w:rPr>
        <w:t>Подпункт 1.2 пункта 1 Указа Президента Республики Беларусь от 7 октября 2008 г. № 552 «О внесении изменений и дополнений в некоторые указы Президента Республики Беларусь» (Национальный реест</w:t>
      </w:r>
      <w:r>
        <w:rPr>
          <w:color w:val="000000"/>
        </w:rPr>
        <w:t>р правовых актов Республики Беларусь, 2008 г., № 248, 1/10106).</w:t>
      </w:r>
    </w:p>
    <w:p w14:paraId="7F6F2742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17 марта 2009 г. № 137 «О внесении изменений в Указ Президента Республики Беларусь от 17 октября 2005 г. № 481» (Национальный реестр правовых актов Ре</w:t>
      </w:r>
      <w:r>
        <w:rPr>
          <w:color w:val="000000"/>
        </w:rPr>
        <w:t>спублики Беларусь, 2009 г., № 70, 1/10545).</w:t>
      </w:r>
    </w:p>
    <w:p w14:paraId="6641FE18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4 мая 2010 г. № 228 «О внесении изменений и дополнения в Указ Президента Республики Беларусь от 17 октября 2005 г. № 481» (Национальный реестр правовых актов Республики Б</w:t>
      </w:r>
      <w:r>
        <w:rPr>
          <w:color w:val="000000"/>
        </w:rPr>
        <w:t>еларусь, 2010 г., № 108, 1/11614).</w:t>
      </w:r>
    </w:p>
    <w:p w14:paraId="0CBDC6F3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 xml:space="preserve">Указ Президента Республики Беларусь от 28 февраля 2011 г. № 80 «О внесении изменений в Указ Президента Республики Беларусь от 17 октября 2005 г. № 481» (Национальный реестр правовых актов Республики Беларусь, 2011 г., </w:t>
      </w:r>
      <w:r>
        <w:rPr>
          <w:color w:val="000000"/>
        </w:rPr>
        <w:t>№ 27, 1/12387).</w:t>
      </w:r>
    </w:p>
    <w:p w14:paraId="6785FECA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7 мая 2012 г. № 225 «О внесении изменений и дополнения в Указ Президента Республики Беларусь от 17 октября 2005 г. № </w:t>
      </w:r>
      <w:r>
        <w:rPr>
          <w:color w:val="000000"/>
        </w:rPr>
        <w:t>481» (Национальный реестр правовых актов Республики Беларусь, 2012 г., № 53, 1/13498).</w:t>
      </w:r>
    </w:p>
    <w:p w14:paraId="1A8C7329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4 апреля 2013 г. № 160 «О внесении изменений в Указ Президента Республики Беларусь от 17 октября 2005 г. № 481» (Национальный п</w:t>
      </w:r>
      <w:r>
        <w:rPr>
          <w:color w:val="000000"/>
        </w:rPr>
        <w:t>равовой Интернет-портал Республики Беларусь, 06.04.2013, 1/14178).</w:t>
      </w:r>
    </w:p>
    <w:p w14:paraId="192AB554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3 сентября 2013 г. № 391 «О внесении дополнений и изменений в Указ Президента Республики Беларусь от 17 октября 2005 г. № 481» (Национальный право</w:t>
      </w:r>
      <w:r>
        <w:rPr>
          <w:color w:val="000000"/>
        </w:rPr>
        <w:t>вой Интернет-портал Республики Беларусь, 05.09.2013, 1/14482).</w:t>
      </w:r>
    </w:p>
    <w:p w14:paraId="167B0B4B" w14:textId="77777777" w:rsidR="00000000" w:rsidRDefault="00FC312D">
      <w:pPr>
        <w:pStyle w:val="point"/>
        <w:rPr>
          <w:color w:val="000000"/>
        </w:rPr>
      </w:pPr>
      <w:bookmarkStart w:id="7" w:name="a33"/>
      <w:bookmarkEnd w:id="7"/>
      <w:r>
        <w:rPr>
          <w:color w:val="000000"/>
        </w:rPr>
        <w:t>11.</w:t>
      </w:r>
      <w:r>
        <w:rPr>
          <w:color w:val="000000"/>
        </w:rPr>
        <w:t> </w:t>
      </w:r>
      <w:r>
        <w:rPr>
          <w:color w:val="000000"/>
        </w:rPr>
        <w:t>Подпункт 1.6 пункта 1 Указа Президента Республики Беларусь от 11 января 2014 г. № 17 «О внесении изменений и дополнения в указы Президента Республики Беларусь» (Национальный правовой Интерн</w:t>
      </w:r>
      <w:r>
        <w:rPr>
          <w:color w:val="000000"/>
        </w:rPr>
        <w:t>ет-портал Республики Беларусь, 21.01.2014, 1/14748).</w:t>
      </w:r>
    </w:p>
    <w:p w14:paraId="096D036E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> </w:t>
      </w:r>
      <w:r>
        <w:rPr>
          <w:color w:val="000000"/>
        </w:rPr>
        <w:t>Указ Президента Республики Беларусь от 17 марта 2014 г. № 127 «О внесении изменений в Указ Президента Республики Беларусь от 17 октября 2005 г. № 481» (Национальный правовой Интернет-портал Республик</w:t>
      </w:r>
      <w:r>
        <w:rPr>
          <w:color w:val="000000"/>
        </w:rPr>
        <w:t>и Беларусь, 20.03.2014, 1/14893).</w:t>
      </w:r>
    </w:p>
    <w:p w14:paraId="36295BDE" w14:textId="77777777" w:rsidR="00000000" w:rsidRDefault="00FC312D">
      <w:pPr>
        <w:pStyle w:val="point"/>
        <w:rPr>
          <w:color w:val="000000"/>
        </w:rPr>
      </w:pPr>
      <w:bookmarkStart w:id="8" w:name="a30"/>
      <w:bookmarkEnd w:id="8"/>
      <w:r>
        <w:rPr>
          <w:color w:val="000000"/>
        </w:rPr>
        <w:t>13.</w:t>
      </w:r>
      <w:r>
        <w:rPr>
          <w:color w:val="000000"/>
        </w:rPr>
        <w:t> </w:t>
      </w:r>
      <w:r>
        <w:rPr>
          <w:color w:val="000000"/>
        </w:rPr>
        <w:t>Подпункт 2.1 пункта 2 Указа Президента Республики Беларусь от 21 июля 2014 г. № 361 «Об отдельных вопросах налогообложения, бухгалтерского учета, переоценки имущества и взимания арендной платы» (Национальный правовой И</w:t>
      </w:r>
      <w:r>
        <w:rPr>
          <w:color w:val="000000"/>
        </w:rPr>
        <w:t>нтернет-портал Республики Беларусь, 24.07.2014, 1/15176).</w:t>
      </w:r>
    </w:p>
    <w:p w14:paraId="6BB6235F" w14:textId="77777777" w:rsidR="00000000" w:rsidRDefault="00FC312D">
      <w:pPr>
        <w:pStyle w:val="point"/>
        <w:rPr>
          <w:color w:val="000000"/>
        </w:rPr>
      </w:pPr>
      <w:bookmarkStart w:id="9" w:name="a34"/>
      <w:bookmarkEnd w:id="9"/>
      <w:r>
        <w:rPr>
          <w:color w:val="000000"/>
        </w:rPr>
        <w:t>14.</w:t>
      </w:r>
      <w:r>
        <w:rPr>
          <w:color w:val="000000"/>
        </w:rPr>
        <w:t> </w:t>
      </w:r>
      <w:r>
        <w:rPr>
          <w:color w:val="000000"/>
        </w:rPr>
        <w:t>Подпункт 1.8 пункта 1 Указа Президента Республики Беларусь от 28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июля</w:t>
      </w:r>
      <w:r>
        <w:rPr>
          <w:color w:val="000000"/>
        </w:rPr>
        <w:t xml:space="preserve"> 2014 г. № 380 «О внесении изменений и дополнений 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указы Президента Республики Беларусь</w:t>
      </w:r>
      <w:r>
        <w:rPr>
          <w:color w:val="000000"/>
        </w:rPr>
        <w:t>, признании утратившими силу норматив</w:t>
      </w:r>
      <w:r>
        <w:rPr>
          <w:color w:val="000000"/>
        </w:rPr>
        <w:t>ных правовых актов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Президента Республики Беларусь</w:t>
      </w:r>
      <w:r>
        <w:rPr>
          <w:color w:val="000000"/>
        </w:rPr>
        <w:t xml:space="preserve"> и их отдельных положений» (Национальный правовой Интернет-портал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, 31.07.2014, 1/15211).</w:t>
      </w:r>
    </w:p>
    <w:p w14:paraId="4577D78A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  <w:gridCol w:w="2488"/>
      </w:tblGrid>
      <w:tr w:rsidR="00000000" w14:paraId="5BC0E58F" w14:textId="77777777"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4B5DB" w14:textId="77777777" w:rsidR="00000000" w:rsidRDefault="00FC312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15B89" w14:textId="77777777" w:rsidR="00000000" w:rsidRDefault="00FC312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71F193D2" w14:textId="77777777" w:rsidR="00000000" w:rsidRDefault="00FC312D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Указ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23</w:t>
            </w:r>
            <w:r>
              <w:rPr>
                <w:color w:val="000000"/>
              </w:rPr>
              <w:t>.07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2015 № 340</w:t>
            </w:r>
          </w:p>
        </w:tc>
      </w:tr>
    </w:tbl>
    <w:p w14:paraId="12338BF9" w14:textId="77777777" w:rsidR="00000000" w:rsidRDefault="00FC312D">
      <w:pPr>
        <w:pStyle w:val="titleu"/>
        <w:rPr>
          <w:color w:val="000000"/>
        </w:rPr>
      </w:pPr>
      <w:bookmarkStart w:id="10" w:name="a1"/>
      <w:bookmarkEnd w:id="10"/>
      <w:r>
        <w:rPr>
          <w:color w:val="000000"/>
        </w:rPr>
        <w:t>ПОЛОЖЕНИЕ</w:t>
      </w:r>
      <w:r>
        <w:rPr>
          <w:color w:val="000000"/>
        </w:rPr>
        <w:br/>
        <w:t>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порядке освобождения юридических лиц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индивидуальных</w:t>
      </w:r>
      <w:r>
        <w:rPr>
          <w:color w:val="000000"/>
        </w:rPr>
        <w:t xml:space="preserve"> предпринимателей от административных взысканий и уплаты пеней</w:t>
      </w:r>
    </w:p>
    <w:p w14:paraId="5E8D8DF2" w14:textId="77777777" w:rsidR="00000000" w:rsidRDefault="00FC312D">
      <w:pPr>
        <w:pStyle w:val="point"/>
        <w:rPr>
          <w:color w:val="000000"/>
        </w:rPr>
      </w:pPr>
      <w:bookmarkStart w:id="11" w:name="a14"/>
      <w:bookmarkEnd w:id="11"/>
      <w:r>
        <w:rPr>
          <w:color w:val="000000"/>
        </w:rPr>
        <w:lastRenderedPageBreak/>
        <w:t>1. Настоящим Положением устанавливается порядок внесения юридическими лицами и индивидуальными предпринимателями (далее – заявители) на расс</w:t>
      </w:r>
      <w:r>
        <w:rPr>
          <w:color w:val="000000"/>
        </w:rPr>
        <w:t>мотрение Межведомственной комиссии по освобождению юридических лиц и индивидуальных предпринимателей от административных взысканий и уплаты пеней (далее – комиссия) ходатайств об освобождении юридических лиц и индивидуальных предпринимателей от администрат</w:t>
      </w:r>
      <w:r>
        <w:rPr>
          <w:color w:val="000000"/>
        </w:rPr>
        <w:t>ивного взыскания и (или) уплаты пеней (далее – ходатайства), а также порядок рассмотрения ходатайств и принятия по ним решений.</w:t>
      </w:r>
    </w:p>
    <w:p w14:paraId="778B697B" w14:textId="77777777" w:rsidR="00000000" w:rsidRDefault="00FC312D">
      <w:pPr>
        <w:pStyle w:val="newncpi"/>
        <w:rPr>
          <w:color w:val="000000"/>
        </w:rPr>
      </w:pPr>
      <w:bookmarkStart w:id="12" w:name="a46"/>
      <w:bookmarkEnd w:id="12"/>
      <w:r>
        <w:rPr>
          <w:color w:val="000000"/>
        </w:rPr>
        <w:t>Нормы настоящего Положения применяются при освобождении заявителей от административных взысканий в виде штрафа, взыскания стоимо</w:t>
      </w:r>
      <w:r>
        <w:rPr>
          <w:color w:val="000000"/>
        </w:rPr>
        <w:t>сти, конфискации дохода, конфискации выручки, наложенных за административные правонарушения, предусмотренные в главах</w:t>
      </w:r>
      <w:r>
        <w:rPr>
          <w:color w:val="000000"/>
        </w:rPr>
        <w:t xml:space="preserve"> </w:t>
      </w:r>
      <w:r>
        <w:rPr>
          <w:color w:val="000000"/>
        </w:rPr>
        <w:t>12–15,</w:t>
      </w:r>
      <w:r>
        <w:rPr>
          <w:color w:val="000000"/>
        </w:rPr>
        <w:t xml:space="preserve"> </w:t>
      </w:r>
      <w:r>
        <w:rPr>
          <w:color w:val="000000"/>
        </w:rPr>
        <w:t>22, 23 Кодекса Республики Беларусь об административных правонарушениях.</w:t>
      </w:r>
    </w:p>
    <w:p w14:paraId="3A5A9B74" w14:textId="77777777" w:rsidR="00000000" w:rsidRDefault="00FC312D">
      <w:pPr>
        <w:pStyle w:val="newncpi"/>
        <w:rPr>
          <w:color w:val="000000"/>
        </w:rPr>
      </w:pPr>
      <w:bookmarkStart w:id="13" w:name="a36"/>
      <w:bookmarkEnd w:id="13"/>
      <w:r>
        <w:rPr>
          <w:color w:val="000000"/>
        </w:rPr>
        <w:t>Нормы настоящего Положения применяются при освобождении зая</w:t>
      </w:r>
      <w:r>
        <w:rPr>
          <w:color w:val="000000"/>
        </w:rPr>
        <w:t>вителей от уплаты пеней, начисленных в соответствии:</w:t>
      </w:r>
    </w:p>
    <w:p w14:paraId="410A9013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 55 Налогового кодекса Республики Беларусь;</w:t>
      </w:r>
    </w:p>
    <w:p w14:paraId="4D460810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 2 статьи 10 Закона Республики Беларусь от 15 июля 2021 г. № 118-З «О взносах в бюджет государственного внебюджетного фонда социальной защит</w:t>
      </w:r>
      <w:r>
        <w:rPr>
          <w:color w:val="000000"/>
        </w:rPr>
        <w:t>ы населения Республики Беларусь»;</w:t>
      </w:r>
    </w:p>
    <w:p w14:paraId="12B01B8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подпунктом 2.3 пункта 2 Указа Президента Республики Беларусь от 2 декабря 2021 г. № 462 «Об особенностях осуществления расчетов».</w:t>
      </w:r>
    </w:p>
    <w:p w14:paraId="091C584B" w14:textId="77777777" w:rsidR="00000000" w:rsidRDefault="00FC312D">
      <w:pPr>
        <w:pStyle w:val="point"/>
        <w:rPr>
          <w:color w:val="000000"/>
        </w:rPr>
      </w:pPr>
      <w:bookmarkStart w:id="14" w:name="a12"/>
      <w:bookmarkEnd w:id="14"/>
      <w:r>
        <w:rPr>
          <w:color w:val="000000"/>
        </w:rPr>
        <w:t>2. Для полного или частичного освобождения от административного взыскания и (или) уплаты п</w:t>
      </w:r>
      <w:r>
        <w:rPr>
          <w:color w:val="000000"/>
        </w:rPr>
        <w:t>еней заявителем составляется ходатайство, которое должно содержать:</w:t>
      </w:r>
    </w:p>
    <w:p w14:paraId="1F73F7B6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указание причин, побудивших заявителя подать ходатайство;</w:t>
      </w:r>
    </w:p>
    <w:p w14:paraId="3EF2B90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обоснованные сведения о социальных и экономических последствиях наложения административного взыскания и (или) уплаты пеней и после</w:t>
      </w:r>
      <w:r>
        <w:rPr>
          <w:color w:val="000000"/>
        </w:rPr>
        <w:t>дствиях освобождения от него, включая информацию о значимости для Республики Беларусь (ее административно-территориальной единицы) результатов, которые заявитель обязуется достигнуть в случае освобождения его от административного взыскания и (или) уплаты п</w:t>
      </w:r>
      <w:r>
        <w:rPr>
          <w:color w:val="000000"/>
        </w:rPr>
        <w:t>еней;</w:t>
      </w:r>
    </w:p>
    <w:p w14:paraId="00B0954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информацию о привлечении должностных лиц (иных работников), виновных в допущенных нарушениях, к дисциплинарной или иной ответственности, применении к ним иных мер воздействия;</w:t>
      </w:r>
    </w:p>
    <w:p w14:paraId="115AF7C5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информацию об органе принудительного исполнения судебных постановлений и иных исполнительных документов, исполняющем постановление о наложении административного взыскания (далее – орган принудительного исполнения);</w:t>
      </w:r>
    </w:p>
    <w:p w14:paraId="69DFFE88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просьбу о полном или частичном освобожден</w:t>
      </w:r>
      <w:r>
        <w:rPr>
          <w:color w:val="000000"/>
        </w:rPr>
        <w:t>ии заявителя от административного взыскания и (или) уплаты пеней.</w:t>
      </w:r>
    </w:p>
    <w:p w14:paraId="51349510" w14:textId="77777777" w:rsidR="00000000" w:rsidRDefault="00FC312D">
      <w:pPr>
        <w:pStyle w:val="newncpi"/>
        <w:rPr>
          <w:color w:val="000000"/>
        </w:rPr>
      </w:pPr>
      <w:bookmarkStart w:id="15" w:name="a8"/>
      <w:bookmarkEnd w:id="15"/>
      <w:r>
        <w:rPr>
          <w:color w:val="000000"/>
        </w:rPr>
        <w:t>К ходатайству прилагаются:</w:t>
      </w:r>
    </w:p>
    <w:p w14:paraId="69476D50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годовая бухгалтерская (финансовая) отчетность заявителя за предыдущий год, а также промежуточная бухгалтерская (финансовая) отчетность на последнюю отчетную дату т</w:t>
      </w:r>
      <w:r>
        <w:rPr>
          <w:color w:val="000000"/>
        </w:rPr>
        <w:t>екущего года (в случае ее составления);</w:t>
      </w:r>
    </w:p>
    <w:p w14:paraId="7439827B" w14:textId="77777777" w:rsidR="00000000" w:rsidRDefault="00FC312D">
      <w:pPr>
        <w:pStyle w:val="newncpi"/>
        <w:rPr>
          <w:color w:val="000000"/>
        </w:rPr>
      </w:pPr>
      <w:bookmarkStart w:id="16" w:name="a20"/>
      <w:bookmarkEnd w:id="16"/>
      <w:r>
        <w:rPr>
          <w:color w:val="000000"/>
        </w:rPr>
        <w:t>справка об основных экономических показателях заявителя по</w:t>
      </w:r>
      <w:r>
        <w:rPr>
          <w:color w:val="000000"/>
        </w:rPr>
        <w:t xml:space="preserve"> </w:t>
      </w:r>
      <w:r>
        <w:rPr>
          <w:color w:val="000000"/>
        </w:rPr>
        <w:t>форме, утвержденной Министерством экономики;</w:t>
      </w:r>
    </w:p>
    <w:p w14:paraId="5D4FA28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копия постановления о наложении административного взыскания в отношении заявителя (в случае обращения за освобож</w:t>
      </w:r>
      <w:r>
        <w:rPr>
          <w:color w:val="000000"/>
        </w:rPr>
        <w:t xml:space="preserve">дением от административного взыскания) и копия решения по жалобе (протесту) </w:t>
      </w:r>
      <w:r>
        <w:rPr>
          <w:color w:val="000000"/>
        </w:rPr>
        <w:lastRenderedPageBreak/>
        <w:t>на постановление по делу об административном правонарушении (в случае обжалования или опротестования такого постановления);</w:t>
      </w:r>
    </w:p>
    <w:p w14:paraId="531A8947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копия решения, на основании которого производится взыска</w:t>
      </w:r>
      <w:r>
        <w:rPr>
          <w:color w:val="000000"/>
        </w:rPr>
        <w:t>ние пеней, начисленных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Налогового кодекса Республики Беларусь;</w:t>
      </w:r>
    </w:p>
    <w:p w14:paraId="3C11552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приказа Министерства финансов, его территориального органа либо местного финансового органа о принудительном взыскании денежных средств (в случае обращения за</w:t>
      </w:r>
      <w:r>
        <w:rPr>
          <w:color w:val="000000"/>
        </w:rPr>
        <w:t xml:space="preserve"> освобождением от уплаты пеней, подлежащих взысканию этим органом);</w:t>
      </w:r>
    </w:p>
    <w:p w14:paraId="7FFC1294" w14:textId="77777777" w:rsidR="00000000" w:rsidRDefault="00FC312D">
      <w:pPr>
        <w:pStyle w:val="newncpi"/>
        <w:rPr>
          <w:color w:val="000000"/>
        </w:rPr>
      </w:pPr>
      <w:bookmarkStart w:id="17" w:name="a37"/>
      <w:bookmarkEnd w:id="17"/>
      <w:r>
        <w:rPr>
          <w:color w:val="000000"/>
        </w:rPr>
        <w:t>копия</w:t>
      </w:r>
      <w:r>
        <w:rPr>
          <w:color w:val="000000"/>
        </w:rPr>
        <w:t xml:space="preserve"> </w:t>
      </w:r>
      <w:r>
        <w:rPr>
          <w:color w:val="000000"/>
        </w:rPr>
        <w:t>постановления о бесспорном взыскании недоимок и пеней в бюджет государственного внебюджетного фонда социальной защиты населения Республики Беларусь (в случае обращения за освобождени</w:t>
      </w:r>
      <w:r>
        <w:rPr>
          <w:color w:val="000000"/>
        </w:rPr>
        <w:t>ем от уплаты пеней, подлежащих взысканию в указанный фонд).</w:t>
      </w:r>
    </w:p>
    <w:p w14:paraId="0461A311" w14:textId="77777777" w:rsidR="00000000" w:rsidRDefault="00FC312D">
      <w:pPr>
        <w:pStyle w:val="point"/>
        <w:rPr>
          <w:color w:val="000000"/>
        </w:rPr>
      </w:pPr>
      <w:bookmarkStart w:id="18" w:name="a43"/>
      <w:bookmarkEnd w:id="18"/>
      <w:r>
        <w:rPr>
          <w:color w:val="000000"/>
        </w:rPr>
        <w:t>3. Ходатайство и документы, указанные в части второй пункта 2 настоящего Положения, подаются заявителем в Управление делами Президента Республики Беларусь, Национальную академию наук Беларуси, Ком</w:t>
      </w:r>
      <w:r>
        <w:rPr>
          <w:color w:val="000000"/>
        </w:rPr>
        <w:t xml:space="preserve">итет государственной безопасности, республиканский орган государственного управления, иную организацию, подчиненную Правительству Республики Беларусь, в подчинении (ведении, составе, системе) которых он находится, а заявителем, не находящимся в подчинении </w:t>
      </w:r>
      <w:r>
        <w:rPr>
          <w:color w:val="000000"/>
        </w:rPr>
        <w:t>(ведении, составе, системе) этих органов, организаций, в том числе индивидуальным предпринимателем, – в облисполком (Минский горисполком) по месту его государственной регистрации.</w:t>
      </w:r>
    </w:p>
    <w:p w14:paraId="30B97AD9" w14:textId="77777777" w:rsidR="00000000" w:rsidRDefault="00FC312D">
      <w:pPr>
        <w:pStyle w:val="newncpi"/>
        <w:rPr>
          <w:color w:val="000000"/>
        </w:rPr>
      </w:pPr>
      <w:bookmarkStart w:id="19" w:name="a38"/>
      <w:bookmarkEnd w:id="19"/>
      <w:r>
        <w:rPr>
          <w:color w:val="000000"/>
        </w:rPr>
        <w:t>Ходатайство может быть подано в течение одного года со дня вынесения постано</w:t>
      </w:r>
      <w:r>
        <w:rPr>
          <w:color w:val="000000"/>
        </w:rPr>
        <w:t>вления о наложении административного взыскания, и (или) решения, на основании которого производится взыскание пеней, начисленных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Налогового кодекса Республики Беларусь, и (или)</w:t>
      </w:r>
      <w:r>
        <w:rPr>
          <w:color w:val="000000"/>
        </w:rPr>
        <w:t xml:space="preserve"> </w:t>
      </w:r>
      <w:r>
        <w:rPr>
          <w:color w:val="000000"/>
        </w:rPr>
        <w:t>приказа Министерства финансов, его территориальног</w:t>
      </w:r>
      <w:r>
        <w:rPr>
          <w:color w:val="000000"/>
        </w:rPr>
        <w:t>о органа либо местного финансового органа о принудительном взыскании денежных средств, и (или)</w:t>
      </w:r>
      <w:r>
        <w:rPr>
          <w:color w:val="000000"/>
        </w:rPr>
        <w:t xml:space="preserve"> </w:t>
      </w:r>
      <w:r>
        <w:rPr>
          <w:color w:val="000000"/>
        </w:rPr>
        <w:t>постановления о бесспорном взыскании недоимок и пеней в бюджет государственного внебюджетного фонда социальной защиты населения Республики Беларусь (далее – пост</w:t>
      </w:r>
      <w:r>
        <w:rPr>
          <w:color w:val="000000"/>
        </w:rPr>
        <w:t>ановление).</w:t>
      </w:r>
    </w:p>
    <w:p w14:paraId="56AAAF19" w14:textId="77777777" w:rsidR="00000000" w:rsidRDefault="00FC312D">
      <w:pPr>
        <w:pStyle w:val="newncpi"/>
        <w:rPr>
          <w:color w:val="000000"/>
        </w:rPr>
      </w:pPr>
      <w:bookmarkStart w:id="20" w:name="a15"/>
      <w:bookmarkEnd w:id="20"/>
      <w:r>
        <w:rPr>
          <w:color w:val="000000"/>
        </w:rPr>
        <w:t>Заявитель не имеет права подать ходатайство:</w:t>
      </w:r>
    </w:p>
    <w:p w14:paraId="6D0C2ADF" w14:textId="77777777" w:rsidR="00000000" w:rsidRDefault="00FC312D">
      <w:pPr>
        <w:pStyle w:val="newncpi"/>
        <w:rPr>
          <w:color w:val="000000"/>
        </w:rPr>
      </w:pPr>
      <w:bookmarkStart w:id="21" w:name="a23"/>
      <w:bookmarkEnd w:id="21"/>
      <w:r>
        <w:rPr>
          <w:color w:val="000000"/>
        </w:rPr>
        <w:t>в отношении исполненного (уплаченного, взысканного) административного взыскания (его части), уплаченных (взысканных) пеней (их части);</w:t>
      </w:r>
    </w:p>
    <w:p w14:paraId="06D59038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если он находится в процессе ликвидации (прекращения деятельност</w:t>
      </w:r>
      <w:r>
        <w:rPr>
          <w:color w:val="000000"/>
        </w:rPr>
        <w:t>и);</w:t>
      </w:r>
    </w:p>
    <w:p w14:paraId="4A0A7AB3" w14:textId="77777777" w:rsidR="00000000" w:rsidRDefault="00FC312D">
      <w:pPr>
        <w:pStyle w:val="newncpi"/>
        <w:rPr>
          <w:color w:val="000000"/>
        </w:rPr>
      </w:pPr>
      <w:bookmarkStart w:id="22" w:name="a40"/>
      <w:bookmarkEnd w:id="22"/>
      <w:r>
        <w:rPr>
          <w:color w:val="000000"/>
        </w:rPr>
        <w:t>до погашения имеющейся у него задолженности по налогу, сбору (пошлине), в связи с неуплатой, несвоевременной или неполной уплатой которых наложено административное взыскание и начислены пени, и (или) до погашения задолженности по обязательным страховым</w:t>
      </w:r>
      <w:r>
        <w:rPr>
          <w:color w:val="000000"/>
        </w:rPr>
        <w:t xml:space="preserve"> взносам, взносам на профессиональное пенсионное страхование и иным платежам (кроме пеней) в бюджет государственного внебюджетного фонда социальной защиты населения Республики Беларусь, если иное не определено Президентом Республики Беларусь;</w:t>
      </w:r>
    </w:p>
    <w:p w14:paraId="0F121460" w14:textId="77777777" w:rsidR="00000000" w:rsidRDefault="00FC312D">
      <w:pPr>
        <w:pStyle w:val="newncpi"/>
        <w:rPr>
          <w:color w:val="000000"/>
        </w:rPr>
      </w:pPr>
      <w:bookmarkStart w:id="23" w:name="a27"/>
      <w:bookmarkEnd w:id="23"/>
      <w:r>
        <w:rPr>
          <w:color w:val="000000"/>
        </w:rPr>
        <w:t>если вопрос о</w:t>
      </w:r>
      <w:r>
        <w:rPr>
          <w:color w:val="000000"/>
        </w:rPr>
        <w:t>б освобождении от административного взыскания и (или) уплаты пеней был рассмотрен комиссией и заявителю отказано (полностью или частично) в удовлетворении ходатайства.</w:t>
      </w:r>
    </w:p>
    <w:p w14:paraId="43A45734" w14:textId="77777777" w:rsidR="00000000" w:rsidRDefault="00FC312D">
      <w:pPr>
        <w:pStyle w:val="point"/>
        <w:rPr>
          <w:color w:val="000000"/>
        </w:rPr>
      </w:pPr>
      <w:bookmarkStart w:id="24" w:name="a47"/>
      <w:bookmarkEnd w:id="24"/>
      <w:r>
        <w:rPr>
          <w:color w:val="000000"/>
        </w:rPr>
        <w:t>4. Ходатайства, поданные в нарушение порядка, установленного настоящим Положением, рассм</w:t>
      </w:r>
      <w:r>
        <w:rPr>
          <w:color w:val="000000"/>
        </w:rPr>
        <w:t>отрению не подлежат и возвращаются заявителям в течение трех рабочих дней со дня их поступления в государственный орган, организацию, указанные в части первой пункта 3 настоящего Положения (далее – государственный орган).</w:t>
      </w:r>
    </w:p>
    <w:p w14:paraId="12B245CD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 xml:space="preserve">Ходатайства, в которых содержатся </w:t>
      </w:r>
      <w:r>
        <w:rPr>
          <w:color w:val="000000"/>
        </w:rPr>
        <w:t xml:space="preserve">сведения о необоснованном привлечении к административной ответственности или об ином нарушении законности при вынесении постановлений о наложении административных взысканий, возвращаются заявителям в течение пяти рабочих дней со дня их </w:t>
      </w:r>
      <w:r>
        <w:rPr>
          <w:color w:val="000000"/>
        </w:rPr>
        <w:lastRenderedPageBreak/>
        <w:t>поступления в госуда</w:t>
      </w:r>
      <w:r>
        <w:rPr>
          <w:color w:val="000000"/>
        </w:rPr>
        <w:t>рственный орган с разъяснением установленного порядка обжалования постановлений.</w:t>
      </w:r>
    </w:p>
    <w:p w14:paraId="5C2C9021" w14:textId="77777777" w:rsidR="00000000" w:rsidRDefault="00FC312D">
      <w:pPr>
        <w:pStyle w:val="point"/>
        <w:rPr>
          <w:color w:val="000000"/>
        </w:rPr>
      </w:pPr>
      <w:bookmarkStart w:id="25" w:name="a11"/>
      <w:bookmarkEnd w:id="25"/>
      <w:r>
        <w:rPr>
          <w:color w:val="000000"/>
        </w:rPr>
        <w:t>5. Государственный орган в течение трех рабочих дней после поступления ходатайства и документов, указанных в части второй пункта 2 настоящего Положения, запрашивает в зависимо</w:t>
      </w:r>
      <w:r>
        <w:rPr>
          <w:color w:val="000000"/>
        </w:rPr>
        <w:t>сти от вида административного взыскания и (или) вида платежа, за неуплату которого начислены пени, сведения:</w:t>
      </w:r>
    </w:p>
    <w:p w14:paraId="34A226D8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о полной уплате налогов, сборов (пошлин), в связи с неуплатой, несвоевременной или неполной уплатой которых наложено административное взыскание и н</w:t>
      </w:r>
      <w:r>
        <w:rPr>
          <w:color w:val="000000"/>
        </w:rPr>
        <w:t>ачислены пени, и о состоянии иных расчетов заявителя с бюджетом (запрашиваются в налоговом органе по месту постановки заявителя на учет и (или) в таможенном органе, в регионе деятельности которого находится или проживает заявитель);</w:t>
      </w:r>
    </w:p>
    <w:p w14:paraId="4BB8F2AD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о задолженности по обяз</w:t>
      </w:r>
      <w:r>
        <w:rPr>
          <w:color w:val="000000"/>
        </w:rPr>
        <w:t>ательным страховым взносам, взносам на профессиональное пенсионное страхование и иным платежам в бюджет государственного внебюджетного фонда социальной защиты населения Республики Беларусь (запрашиваются в органе Фонда социальной защиты населения Министерс</w:t>
      </w:r>
      <w:r>
        <w:rPr>
          <w:color w:val="000000"/>
        </w:rPr>
        <w:t>тва труда и социальной защиты по месту постановки заявителя на учет);</w:t>
      </w:r>
    </w:p>
    <w:p w14:paraId="1142B842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о размере уплаченных (взысканных) пеней (запрашиваются в территориальном органе Министерства финансов);</w:t>
      </w:r>
    </w:p>
    <w:p w14:paraId="47A3748C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о размере уплаченного (взысканного) административного взыскания (запрашиваются в о</w:t>
      </w:r>
      <w:r>
        <w:rPr>
          <w:color w:val="000000"/>
        </w:rPr>
        <w:t>ргане принудительного исполнения).</w:t>
      </w:r>
    </w:p>
    <w:p w14:paraId="64BAFE04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Предоставление необходимых сведений на основании запроса осуществляется в течение трех рабочих дней после получения такого запроса.</w:t>
      </w:r>
    </w:p>
    <w:p w14:paraId="74AFD384" w14:textId="77777777" w:rsidR="00000000" w:rsidRDefault="00FC312D">
      <w:pPr>
        <w:pStyle w:val="point"/>
        <w:rPr>
          <w:color w:val="000000"/>
        </w:rPr>
      </w:pPr>
      <w:bookmarkStart w:id="26" w:name="a16"/>
      <w:bookmarkEnd w:id="26"/>
      <w:r>
        <w:rPr>
          <w:color w:val="000000"/>
        </w:rPr>
        <w:t>6. Государственный орган:</w:t>
      </w:r>
    </w:p>
    <w:p w14:paraId="185256A8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не позднее двух рабочих дней после получения запрашиваемых в со</w:t>
      </w:r>
      <w:r>
        <w:rPr>
          <w:color w:val="000000"/>
        </w:rPr>
        <w:t>ответствии с пунктом 5 настоящего Положения сведений уведомляет государственный орган, организацию, исполняющие постановление, о необходимости приостановления исполнения постановления. Исполнение постановления приостанавливается государственным органом, ор</w:t>
      </w:r>
      <w:r>
        <w:rPr>
          <w:color w:val="000000"/>
        </w:rPr>
        <w:t>ганизацией, исполняющими постановление, со дня поступления в этот орган, организацию указанного уведомления на время рассмотрения ходатайства. При этом течение срока предъявления исполнительных документов к исполнению (срока давности исполнения постановлен</w:t>
      </w:r>
      <w:r>
        <w:rPr>
          <w:color w:val="000000"/>
        </w:rPr>
        <w:t>ия) прерывается, а действие отсрочки, рассрочки исполнения постановления о наложении административного взыскания приостанавливается;</w:t>
      </w:r>
    </w:p>
    <w:p w14:paraId="29D32D7F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не позднее пяти рабочих дней после получения запрашиваемых в соответствии с пунктом 5 настоящего Положения сведений предста</w:t>
      </w:r>
      <w:r>
        <w:rPr>
          <w:color w:val="000000"/>
        </w:rPr>
        <w:t>вляет в комиссию через Министерство по налогам и сборам:</w:t>
      </w:r>
    </w:p>
    <w:p w14:paraId="25851909" w14:textId="77777777" w:rsidR="00000000" w:rsidRDefault="00FC312D">
      <w:pPr>
        <w:pStyle w:val="newncpi"/>
        <w:rPr>
          <w:color w:val="000000"/>
        </w:rPr>
      </w:pPr>
      <w:bookmarkStart w:id="27" w:name="a19"/>
      <w:bookmarkEnd w:id="27"/>
      <w:r>
        <w:rPr>
          <w:color w:val="000000"/>
        </w:rPr>
        <w:t>заключение о целесообразности (нецелесообразности) полного или частичного освобождения заявителя от административного взыскания и (или) уплаты пеней по</w:t>
      </w:r>
      <w:r>
        <w:rPr>
          <w:color w:val="000000"/>
        </w:rPr>
        <w:t xml:space="preserve"> </w:t>
      </w:r>
      <w:r>
        <w:rPr>
          <w:color w:val="000000"/>
        </w:rPr>
        <w:t xml:space="preserve">форме, утверждаемой Министерством по налогам и </w:t>
      </w:r>
      <w:r>
        <w:rPr>
          <w:color w:val="000000"/>
        </w:rPr>
        <w:t>сборам;</w:t>
      </w:r>
    </w:p>
    <w:p w14:paraId="7E1E3513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документы и сведения, названные в пунктах 2 и 5 настоящего Положения.</w:t>
      </w:r>
    </w:p>
    <w:p w14:paraId="67E70CB1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При необходимости государственный орган может запросить у заявителя, других государственных органов, иных организаций дополнительную информацию, необходимую для принятия комиссией соответствующего решения.</w:t>
      </w:r>
    </w:p>
    <w:p w14:paraId="25DEC6A2" w14:textId="77777777" w:rsidR="00000000" w:rsidRDefault="00FC312D">
      <w:pPr>
        <w:pStyle w:val="point"/>
        <w:rPr>
          <w:color w:val="000000"/>
        </w:rPr>
      </w:pPr>
      <w:bookmarkStart w:id="28" w:name="a10"/>
      <w:bookmarkEnd w:id="28"/>
      <w:r>
        <w:rPr>
          <w:color w:val="000000"/>
        </w:rPr>
        <w:t xml:space="preserve">7. Комиссия в месячный срок со дня получения всех </w:t>
      </w:r>
      <w:r>
        <w:rPr>
          <w:color w:val="000000"/>
        </w:rPr>
        <w:t>необходимых документов, если иной срок не установлен в части второй настоящего пункта, принимает решение о полном или частичном освобождении заявителя от административного взыскания и (или) уплаты пеней либо об отказе в удовлетворении ходатайства.</w:t>
      </w:r>
    </w:p>
    <w:p w14:paraId="6E76F0A4" w14:textId="77777777" w:rsidR="00000000" w:rsidRDefault="00FC312D">
      <w:pPr>
        <w:pStyle w:val="newncpi"/>
        <w:rPr>
          <w:color w:val="000000"/>
        </w:rPr>
      </w:pPr>
      <w:bookmarkStart w:id="29" w:name="a13"/>
      <w:bookmarkEnd w:id="29"/>
      <w:r>
        <w:rPr>
          <w:color w:val="000000"/>
        </w:rPr>
        <w:lastRenderedPageBreak/>
        <w:t>Комиссия</w:t>
      </w:r>
      <w:r>
        <w:rPr>
          <w:color w:val="000000"/>
        </w:rPr>
        <w:t xml:space="preserve"> вправе отложить рассмотрение ходатайства до очередного заседания комиссии с направлением заявителю рекомендаций для выполнения. В случае, если рассмотрение ходатайства было отложено, срок, указанный в части первой настоящего пункта, исчисляется со дня пол</w:t>
      </w:r>
      <w:r>
        <w:rPr>
          <w:color w:val="000000"/>
        </w:rPr>
        <w:t>учения информации от заявителя о выполнении (невыполнении) рекомендаций комиссии.</w:t>
      </w:r>
    </w:p>
    <w:p w14:paraId="63FAC1D5" w14:textId="77777777" w:rsidR="00000000" w:rsidRDefault="00FC312D">
      <w:pPr>
        <w:pStyle w:val="newncpi"/>
        <w:rPr>
          <w:color w:val="000000"/>
        </w:rPr>
      </w:pPr>
      <w:bookmarkStart w:id="30" w:name="a25"/>
      <w:bookmarkEnd w:id="30"/>
      <w:r>
        <w:rPr>
          <w:color w:val="000000"/>
        </w:rPr>
        <w:t>Комиссия в течение пяти рабочих дней со дня подписания протокола заседания комиссии письменно уведомляет о принятом решении заявителя, государственный орган, а также государс</w:t>
      </w:r>
      <w:r>
        <w:rPr>
          <w:color w:val="000000"/>
        </w:rPr>
        <w:t>твенный орган, организацию, вынесшие постановление, и государственный орган, организацию, исполняющие постановление.</w:t>
      </w:r>
    </w:p>
    <w:p w14:paraId="25EAE4C4" w14:textId="77777777" w:rsidR="00000000" w:rsidRDefault="00FC312D">
      <w:pPr>
        <w:pStyle w:val="newncpi"/>
        <w:rPr>
          <w:color w:val="000000"/>
        </w:rPr>
      </w:pPr>
      <w:bookmarkStart w:id="31" w:name="a26"/>
      <w:bookmarkEnd w:id="31"/>
      <w:r>
        <w:rPr>
          <w:color w:val="000000"/>
        </w:rPr>
        <w:t>В случае полного или частичного отказа комиссии удовлетворить ходатайство административное взыскание подлежит исполнению, пени подлежат взы</w:t>
      </w:r>
      <w:r>
        <w:rPr>
          <w:color w:val="000000"/>
        </w:rPr>
        <w:t>сканию в порядке, установленном законодательством.</w:t>
      </w:r>
    </w:p>
    <w:p w14:paraId="3F570B9E" w14:textId="77777777" w:rsidR="00000000" w:rsidRDefault="00FC312D">
      <w:pPr>
        <w:pStyle w:val="point"/>
        <w:rPr>
          <w:color w:val="000000"/>
        </w:rPr>
      </w:pPr>
      <w:bookmarkStart w:id="32" w:name="a17"/>
      <w:bookmarkEnd w:id="32"/>
      <w:r>
        <w:rPr>
          <w:color w:val="000000"/>
        </w:rPr>
        <w:t xml:space="preserve">8. Заявитель обязан в течение года после принятия комиссией решения, указанного в пункте 7 настоящего Положения, проинформировать государственный орган о результатах, которых он фактически достиг в случае </w:t>
      </w:r>
      <w:r>
        <w:rPr>
          <w:color w:val="000000"/>
        </w:rPr>
        <w:t>его полного или частичного освобождения от административного взыскания и (или) уплаты пеней.</w:t>
      </w:r>
    </w:p>
    <w:p w14:paraId="09659321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  <w:gridCol w:w="2488"/>
      </w:tblGrid>
      <w:tr w:rsidR="00000000" w14:paraId="376A24F7" w14:textId="77777777"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A0D97" w14:textId="77777777" w:rsidR="00000000" w:rsidRDefault="00FC312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820F7" w14:textId="77777777" w:rsidR="00000000" w:rsidRDefault="00FC312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0D9565AC" w14:textId="77777777" w:rsidR="00000000" w:rsidRDefault="00FC312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Указ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23.07.2015 № 340</w:t>
            </w:r>
          </w:p>
        </w:tc>
      </w:tr>
    </w:tbl>
    <w:p w14:paraId="7E18FB62" w14:textId="77777777" w:rsidR="00000000" w:rsidRDefault="00FC312D">
      <w:pPr>
        <w:pStyle w:val="titleu"/>
        <w:rPr>
          <w:color w:val="000000"/>
        </w:rPr>
      </w:pPr>
      <w:bookmarkStart w:id="33" w:name="a2"/>
      <w:bookmarkEnd w:id="33"/>
      <w:r>
        <w:rPr>
          <w:color w:val="000000"/>
        </w:rPr>
        <w:t>ПОЛОЖЕНИЕ</w:t>
      </w:r>
      <w:r>
        <w:rPr>
          <w:color w:val="000000"/>
        </w:rPr>
        <w:br/>
        <w:t>о Межведомственной комиссии по освобождению юридических лиц и индивидуальных предпр</w:t>
      </w:r>
      <w:r>
        <w:rPr>
          <w:color w:val="000000"/>
        </w:rPr>
        <w:t>инимателей от административных взысканий и уплаты пеней</w:t>
      </w:r>
    </w:p>
    <w:p w14:paraId="1F70CEC6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1. Межведомственная комиссия по освобождению юридических лиц и индивидуальных предпринимателей от административных взысканий и уплаты пеней (далее – комиссия) осуществляет свою деятельность на основан</w:t>
      </w:r>
      <w:r>
        <w:rPr>
          <w:color w:val="000000"/>
        </w:rPr>
        <w:t>ии настоящего Положения и руководствуется другими актами законодательства.</w:t>
      </w:r>
    </w:p>
    <w:p w14:paraId="45B93242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2. Комиссия имеет право:</w:t>
      </w:r>
    </w:p>
    <w:p w14:paraId="6CC9EDE2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запрашивать у государственных органов (организаций), в том числе судов, а также у иных юридических лиц и индивидуальных предпринимателей информацию и докуме</w:t>
      </w:r>
      <w:r>
        <w:rPr>
          <w:color w:val="000000"/>
        </w:rPr>
        <w:t>нты, необходимые для работы, в порядке и сроки, определенные комиссией;</w:t>
      </w:r>
    </w:p>
    <w:p w14:paraId="19B7E420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приглашать на свои заседания руководителей заинтересованных государственных органов (организаций), иных юридических лиц, а также индивидуальных предпринимателей;</w:t>
      </w:r>
    </w:p>
    <w:p w14:paraId="3EB75E31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 xml:space="preserve">отложить рассмотрение </w:t>
      </w:r>
      <w:r>
        <w:rPr>
          <w:color w:val="000000"/>
        </w:rPr>
        <w:t>ходатайства юридического лица или индивидуального предпринимателя об освобождении их от административного взыскания и (или) уплаты пеней в соответствии с пунктом 7 Положения о порядке освобождения юридических лиц и индивидуальных предпринимателей от админи</w:t>
      </w:r>
      <w:r>
        <w:rPr>
          <w:color w:val="000000"/>
        </w:rPr>
        <w:t>стративных взысканий и уплаты пеней, утвержденного Указом, утвердившим настоящее Положение.</w:t>
      </w:r>
    </w:p>
    <w:p w14:paraId="1BA54AFB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3. Комиссию возглавляет председатель.</w:t>
      </w:r>
    </w:p>
    <w:p w14:paraId="2F3A361B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14:paraId="673A891E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организует работу комиссии, руководит ее работой и несет персональную ответственность за деятельность к</w:t>
      </w:r>
      <w:r>
        <w:rPr>
          <w:color w:val="000000"/>
        </w:rPr>
        <w:t>омиссии;</w:t>
      </w:r>
    </w:p>
    <w:p w14:paraId="4BAB1F89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lastRenderedPageBreak/>
        <w:t>проводит заседания комиссии и подписывает принятые на них решения;</w:t>
      </w:r>
    </w:p>
    <w:p w14:paraId="7EE5AA3A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выполняет другие функции, связанные с работой комиссии.</w:t>
      </w:r>
    </w:p>
    <w:p w14:paraId="4BC05CA5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В отсутствие председателя комиссии его обязанности возлагаются на заместителя председателя комиссии.</w:t>
      </w:r>
    </w:p>
    <w:p w14:paraId="2DAEFD3C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Заседания комиссии проводятся по мере необходимости, но не реже одного раза в месяц. Место и дата проведения заседания комиссии определяются ее председателем.</w:t>
      </w:r>
    </w:p>
    <w:p w14:paraId="2D35B1BA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5. Комиссия правомочна принимать решения при условии присутствия на ее заседании более половины ч</w:t>
      </w:r>
      <w:r>
        <w:rPr>
          <w:color w:val="000000"/>
        </w:rPr>
        <w:t>ленов комиссии.</w:t>
      </w:r>
    </w:p>
    <w:p w14:paraId="7FEFF89E" w14:textId="77777777" w:rsidR="00000000" w:rsidRDefault="00FC312D">
      <w:pPr>
        <w:pStyle w:val="point"/>
        <w:rPr>
          <w:color w:val="000000"/>
        </w:rPr>
      </w:pPr>
      <w:bookmarkStart w:id="34" w:name="a18"/>
      <w:bookmarkEnd w:id="34"/>
      <w:r>
        <w:rPr>
          <w:color w:val="000000"/>
        </w:rPr>
        <w:t>6. Решение комиссии:</w:t>
      </w:r>
    </w:p>
    <w:p w14:paraId="3421D39D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принимается открытым голосованием участвующих в заседании ее членов;</w:t>
      </w:r>
    </w:p>
    <w:p w14:paraId="10BFFE96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считается принятым, если за него проголосовало не менее двух третей членов комиссии, присутствовавших на заседании;</w:t>
      </w:r>
    </w:p>
    <w:p w14:paraId="30967E16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оформляется протоколом, который по</w:t>
      </w:r>
      <w:r>
        <w:rPr>
          <w:color w:val="000000"/>
        </w:rPr>
        <w:t>дписывается членами комиссии, принимавшими участие в ее работе.</w:t>
      </w:r>
    </w:p>
    <w:p w14:paraId="186FD14F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7. В протоколе заседания комиссии указываются:</w:t>
      </w:r>
    </w:p>
    <w:p w14:paraId="14BD89D6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дата заседания;</w:t>
      </w:r>
    </w:p>
    <w:p w14:paraId="465D8AD1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заседании, их должнос</w:t>
      </w:r>
      <w:r>
        <w:rPr>
          <w:color w:val="000000"/>
        </w:rPr>
        <w:t>ти, наименование государственных органов (организаций), которые они представляют;</w:t>
      </w:r>
    </w:p>
    <w:p w14:paraId="0DA356FC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14:paraId="4E4CB9F8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повестка дня;</w:t>
      </w:r>
    </w:p>
    <w:p w14:paraId="70873050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предложения, вынесенные на голосование;</w:t>
      </w:r>
    </w:p>
    <w:p w14:paraId="0D55695F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14:paraId="20B8222D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 xml:space="preserve">8. Член комиссии в случае несогласия с ее </w:t>
      </w:r>
      <w:r>
        <w:rPr>
          <w:color w:val="000000"/>
        </w:rPr>
        <w:t>решением вправе при подписании протокола указать причины несогласия, приложив при необходимости к протоколу документы, подтверждающие его мнение.</w:t>
      </w:r>
    </w:p>
    <w:p w14:paraId="5303E8D2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9. При проведении заседания комиссии по вопросу, материалы к которому содержат сведения, составляющие государс</w:t>
      </w:r>
      <w:r>
        <w:rPr>
          <w:color w:val="000000"/>
        </w:rPr>
        <w:t>твенные секреты, допуск на это заседание, стенографирование, оформление протокола и иная деятельность осуществляются с соблюдением требований законодательства о государственных секретах.</w:t>
      </w:r>
    </w:p>
    <w:p w14:paraId="58079D46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 xml:space="preserve">10. Решения комиссии, принятые в пределах ее компетенции, вступают в </w:t>
      </w:r>
      <w:r>
        <w:rPr>
          <w:color w:val="000000"/>
        </w:rPr>
        <w:t>силу с момента их принятия и являются обязательными для выполнения всеми государственными органами, организациями, иными юридическими лицами и индивидуальными предпринимателями.</w:t>
      </w:r>
    </w:p>
    <w:p w14:paraId="3729703B" w14:textId="77777777" w:rsidR="00000000" w:rsidRDefault="00FC312D">
      <w:pPr>
        <w:pStyle w:val="point"/>
        <w:rPr>
          <w:color w:val="000000"/>
        </w:rPr>
      </w:pPr>
      <w:r>
        <w:rPr>
          <w:color w:val="000000"/>
        </w:rPr>
        <w:t>11. Организационно-техническое обеспечение работы комиссии осуществляется Мини</w:t>
      </w:r>
      <w:r>
        <w:rPr>
          <w:color w:val="000000"/>
        </w:rPr>
        <w:t>стерством по налогам и сборам в установленном им порядке.</w:t>
      </w:r>
    </w:p>
    <w:p w14:paraId="4BC34D31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3495"/>
      </w:tblGrid>
      <w:tr w:rsidR="00000000" w14:paraId="02586BF6" w14:textId="77777777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52EC3" w14:textId="77777777" w:rsidR="00000000" w:rsidRDefault="00FC312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FC024" w14:textId="77777777" w:rsidR="00000000" w:rsidRDefault="00FC312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75CADB9F" w14:textId="77777777" w:rsidR="00000000" w:rsidRDefault="00FC312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Указ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23.07.2015 № 340</w:t>
            </w:r>
            <w:r>
              <w:rPr>
                <w:color w:val="000000"/>
              </w:rPr>
              <w:br/>
              <w:t>(в редакции Указа Президента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29.08.2024 № 345)</w:t>
            </w:r>
          </w:p>
        </w:tc>
      </w:tr>
    </w:tbl>
    <w:p w14:paraId="15325FF6" w14:textId="77777777" w:rsidR="00000000" w:rsidRDefault="00FC312D">
      <w:pPr>
        <w:pStyle w:val="titleu"/>
        <w:rPr>
          <w:color w:val="000000"/>
        </w:rPr>
      </w:pPr>
      <w:bookmarkStart w:id="35" w:name="a44"/>
      <w:bookmarkEnd w:id="35"/>
      <w:r>
        <w:rPr>
          <w:color w:val="000000"/>
        </w:rPr>
        <w:lastRenderedPageBreak/>
        <w:t>СОСТАВ</w:t>
      </w:r>
      <w:r>
        <w:rPr>
          <w:color w:val="000000"/>
        </w:rPr>
        <w:br/>
        <w:t>Межведомственной комиссии по освобождению юридических л</w:t>
      </w:r>
      <w:r>
        <w:rPr>
          <w:color w:val="000000"/>
        </w:rPr>
        <w:t>иц и индивидуальных предпринимателей от административных взысканий и уплаты пеней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534"/>
        <w:gridCol w:w="7649"/>
      </w:tblGrid>
      <w:tr w:rsidR="00000000" w14:paraId="21C02840" w14:textId="77777777">
        <w:trPr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81E8F" w14:textId="77777777" w:rsidR="00000000" w:rsidRDefault="00FC312D">
            <w:pPr>
              <w:pStyle w:val="spiski"/>
              <w:rPr>
                <w:color w:val="000000"/>
              </w:rPr>
            </w:pPr>
            <w:r>
              <w:rPr>
                <w:color w:val="000000"/>
              </w:rPr>
              <w:t>Селиверстов</w:t>
            </w:r>
            <w:r>
              <w:rPr>
                <w:color w:val="000000"/>
              </w:rPr>
              <w:br/>
              <w:t>Юрий Михайлович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93BA7" w14:textId="77777777" w:rsidR="00000000" w:rsidRDefault="00FC312D">
            <w:pPr>
              <w:pStyle w:val="spiski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23821" w14:textId="77777777" w:rsidR="00000000" w:rsidRDefault="00FC312D">
            <w:pPr>
              <w:pStyle w:val="spiski"/>
              <w:rPr>
                <w:color w:val="000000"/>
              </w:rPr>
            </w:pPr>
            <w:r>
              <w:rPr>
                <w:color w:val="000000"/>
              </w:rPr>
              <w:t>Министр финансов (председатель комиссии)</w:t>
            </w:r>
          </w:p>
        </w:tc>
      </w:tr>
      <w:tr w:rsidR="00000000" w14:paraId="482D7D9F" w14:textId="77777777">
        <w:trPr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4E60E" w14:textId="77777777" w:rsidR="00000000" w:rsidRDefault="00FC312D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Наливайко</w:t>
            </w:r>
            <w:r>
              <w:rPr>
                <w:color w:val="000000"/>
              </w:rPr>
              <w:br/>
              <w:t>Сергей Эдуардович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A99DF" w14:textId="77777777" w:rsidR="00000000" w:rsidRDefault="00FC312D">
            <w:pPr>
              <w:pStyle w:val="spiski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0AB4" w14:textId="77777777" w:rsidR="00000000" w:rsidRDefault="00FC312D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Министр по налогам и </w:t>
            </w:r>
            <w:r>
              <w:rPr>
                <w:color w:val="000000"/>
              </w:rPr>
              <w:t>сборам (заместитель председателя комиссии)</w:t>
            </w:r>
          </w:p>
        </w:tc>
      </w:tr>
      <w:tr w:rsidR="00000000" w14:paraId="0AD9FA32" w14:textId="77777777">
        <w:trPr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91BA0" w14:textId="77777777" w:rsidR="00000000" w:rsidRDefault="00FC312D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Хлебоказов </w:t>
            </w:r>
            <w:r>
              <w:rPr>
                <w:color w:val="000000"/>
              </w:rPr>
              <w:br/>
              <w:t>Анатолий Петрович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57AF3" w14:textId="77777777" w:rsidR="00000000" w:rsidRDefault="00FC312D">
            <w:pPr>
              <w:pStyle w:val="spiski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B477" w14:textId="77777777" w:rsidR="00000000" w:rsidRDefault="00FC312D">
            <w:pPr>
              <w:pStyle w:val="spiski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координационно-инспекторского управления Государственного секретариата Совета Безопасности Республики Беларусь</w:t>
            </w:r>
          </w:p>
        </w:tc>
      </w:tr>
    </w:tbl>
    <w:p w14:paraId="67601625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C3E7C4E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В состав комиссии также входят:</w:t>
      </w:r>
    </w:p>
    <w:p w14:paraId="3433A7A2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заместитель</w:t>
      </w:r>
      <w:r>
        <w:rPr>
          <w:color w:val="000000"/>
        </w:rPr>
        <w:t xml:space="preserve"> Председателя Верховного Суда Республики Беларусь*;</w:t>
      </w:r>
    </w:p>
    <w:p w14:paraId="3CB2CFE3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заместитель Председателя Комитета государственного контроля*;</w:t>
      </w:r>
    </w:p>
    <w:p w14:paraId="32DE0FBB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заместитель Генерального прокурора*;</w:t>
      </w:r>
    </w:p>
    <w:p w14:paraId="0C0E51BA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Председатель Национального статистического комитета;</w:t>
      </w:r>
    </w:p>
    <w:p w14:paraId="1C62096A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Министр труда и социальной защиты;</w:t>
      </w:r>
    </w:p>
    <w:p w14:paraId="780FEDDD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Министр экономики;</w:t>
      </w:r>
    </w:p>
    <w:p w14:paraId="162526A2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Председатель Государственного таможенного комитета;</w:t>
      </w:r>
    </w:p>
    <w:p w14:paraId="2A47C555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заместитель Министра юстиции*;</w:t>
      </w:r>
    </w:p>
    <w:p w14:paraId="1E6A155D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председатель Постоянной комиссии Совета Республики Национального собрания Республики Беларусь по экономике, бюджету и финансам;</w:t>
      </w:r>
    </w:p>
    <w:p w14:paraId="66C24F33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председатель Постоянной ко</w:t>
      </w:r>
      <w:r>
        <w:rPr>
          <w:color w:val="000000"/>
        </w:rPr>
        <w:t>миссии Палаты представителей Национального собрания Республики Беларусь по бюджету и финансам.</w:t>
      </w:r>
    </w:p>
    <w:p w14:paraId="47653D21" w14:textId="77777777" w:rsidR="00000000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1E70085" w14:textId="77777777" w:rsidR="00000000" w:rsidRDefault="00FC312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660BA683" w14:textId="77777777" w:rsidR="00000000" w:rsidRDefault="00FC312D">
      <w:pPr>
        <w:pStyle w:val="snoski"/>
        <w:spacing w:before="160" w:after="240"/>
        <w:ind w:firstLine="567"/>
        <w:rPr>
          <w:color w:val="000000"/>
        </w:rPr>
      </w:pPr>
      <w:bookmarkStart w:id="36" w:name="a45"/>
      <w:bookmarkEnd w:id="36"/>
      <w:r>
        <w:rPr>
          <w:color w:val="000000"/>
        </w:rPr>
        <w:t>* Уполномоченный руководителем соответствующего государственного органа.</w:t>
      </w:r>
    </w:p>
    <w:p w14:paraId="67FFD245" w14:textId="77777777" w:rsidR="00FC312D" w:rsidRDefault="00FC312D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FC312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A5"/>
    <w:rsid w:val="009A63E3"/>
    <w:rsid w:val="009E32A5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B958"/>
  <w15:docId w15:val="{7777D0B0-5B79-405A-A56F-825D8FBA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3593</Words>
  <Characters>20485</Characters>
  <Application>Microsoft Office Word</Application>
  <DocSecurity>0</DocSecurity>
  <Lines>170</Lines>
  <Paragraphs>48</Paragraphs>
  <ScaleCrop>false</ScaleCrop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2025-06-06T07:19:00Z</dcterms:created>
  <dcterms:modified xsi:type="dcterms:W3CDTF">2025-06-06T07:19:00Z</dcterms:modified>
</cp:coreProperties>
</file>