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EA" w:rsidRDefault="000B2597" w:rsidP="00D614EA">
      <w:pPr>
        <w:spacing w:after="0"/>
        <w:jc w:val="center"/>
        <w:rPr>
          <w:b/>
          <w:sz w:val="28"/>
          <w:szCs w:val="28"/>
        </w:rPr>
      </w:pPr>
      <w:r w:rsidRPr="00D614EA">
        <w:rPr>
          <w:b/>
          <w:sz w:val="28"/>
          <w:szCs w:val="28"/>
        </w:rPr>
        <w:t xml:space="preserve">О </w:t>
      </w:r>
      <w:r w:rsidR="00D614EA" w:rsidRPr="00D614EA">
        <w:rPr>
          <w:b/>
          <w:sz w:val="28"/>
          <w:szCs w:val="28"/>
        </w:rPr>
        <w:t>представлении налоговым агентом сведений</w:t>
      </w:r>
    </w:p>
    <w:p w:rsidR="00742736" w:rsidRDefault="00D614EA" w:rsidP="00D614EA">
      <w:pPr>
        <w:spacing w:after="0"/>
        <w:jc w:val="center"/>
        <w:rPr>
          <w:b/>
          <w:sz w:val="28"/>
          <w:szCs w:val="28"/>
        </w:rPr>
      </w:pPr>
      <w:r w:rsidRPr="00D614EA">
        <w:rPr>
          <w:b/>
          <w:sz w:val="28"/>
          <w:szCs w:val="28"/>
        </w:rPr>
        <w:t>о доходах физических лиц за 2023 год</w:t>
      </w:r>
    </w:p>
    <w:p w:rsidR="00D614EA" w:rsidRDefault="00D614EA" w:rsidP="00D614EA">
      <w:pPr>
        <w:spacing w:after="0"/>
        <w:jc w:val="both"/>
        <w:rPr>
          <w:b/>
          <w:sz w:val="28"/>
          <w:szCs w:val="28"/>
        </w:rPr>
      </w:pPr>
    </w:p>
    <w:p w:rsidR="00D614EA" w:rsidRDefault="00D614EA" w:rsidP="00D614EA">
      <w:pPr>
        <w:spacing w:after="0"/>
        <w:jc w:val="both"/>
        <w:rPr>
          <w:b/>
          <w:sz w:val="28"/>
          <w:szCs w:val="28"/>
        </w:rPr>
      </w:pPr>
      <w:r w:rsidRPr="00D614EA">
        <w:rPr>
          <w:b/>
          <w:sz w:val="28"/>
          <w:szCs w:val="28"/>
        </w:rPr>
        <w:t>НЕ ПОЗДНЕЕ 01.04.2024</w:t>
      </w:r>
    </w:p>
    <w:p w:rsidR="00CF1BA1" w:rsidRDefault="00CF1BA1" w:rsidP="00D614EA">
      <w:pPr>
        <w:spacing w:after="0"/>
        <w:jc w:val="both"/>
        <w:rPr>
          <w:b/>
          <w:sz w:val="28"/>
          <w:szCs w:val="28"/>
        </w:rPr>
      </w:pP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 w:rsidRPr="00D614EA">
        <w:rPr>
          <w:sz w:val="28"/>
          <w:szCs w:val="28"/>
        </w:rPr>
        <w:t xml:space="preserve">Необходимо предоставить сведения о доходах физических лиц </w:t>
      </w:r>
      <w:r w:rsidRPr="00D614EA">
        <w:rPr>
          <w:b/>
          <w:sz w:val="28"/>
          <w:szCs w:val="28"/>
        </w:rPr>
        <w:t>в электронном виде в налоговый орган по месту постановки на учет</w:t>
      </w:r>
      <w:r w:rsidRPr="00D614EA">
        <w:rPr>
          <w:sz w:val="28"/>
          <w:szCs w:val="28"/>
        </w:rPr>
        <w:t xml:space="preserve"> налогового агента или </w:t>
      </w:r>
      <w:r>
        <w:rPr>
          <w:sz w:val="28"/>
          <w:szCs w:val="28"/>
        </w:rPr>
        <w:t xml:space="preserve">на </w:t>
      </w:r>
      <w:r w:rsidRPr="00D614EA">
        <w:rPr>
          <w:b/>
          <w:sz w:val="28"/>
          <w:szCs w:val="28"/>
        </w:rPr>
        <w:t>портал МНС</w:t>
      </w:r>
      <w:r>
        <w:rPr>
          <w:sz w:val="28"/>
          <w:szCs w:val="28"/>
        </w:rPr>
        <w:t>.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представляются в отношении доходов </w:t>
      </w:r>
      <w:r w:rsidRPr="00D614EA">
        <w:rPr>
          <w:b/>
          <w:sz w:val="28"/>
          <w:szCs w:val="28"/>
        </w:rPr>
        <w:t>каждого физического лица</w:t>
      </w:r>
      <w:r>
        <w:rPr>
          <w:sz w:val="28"/>
          <w:szCs w:val="28"/>
        </w:rPr>
        <w:t xml:space="preserve">, признаваемых объектами налогообложения подоходным налогом, облагаемых </w:t>
      </w:r>
      <w:r w:rsidRPr="00D614EA">
        <w:rPr>
          <w:b/>
          <w:sz w:val="28"/>
          <w:szCs w:val="28"/>
        </w:rPr>
        <w:t>по различным ставкам подоходного налога</w:t>
      </w:r>
      <w:r>
        <w:rPr>
          <w:sz w:val="28"/>
          <w:szCs w:val="28"/>
        </w:rPr>
        <w:t>, включая сведения о льготах и суммах подоходного налога.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физических лиц обязаны представлять: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органы;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белорусские, иностранные, международные организации;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представительства иностранных организаций, открытые в порядке, установленном законодательством;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белорусские индивидуальные предприниматели;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областные (Минская городская) нотариальные палаты;</w:t>
      </w:r>
    </w:p>
    <w:p w:rsidR="00D614EA" w:rsidRDefault="00D614EA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нотариусы, осуществляющие нотариальную деятельность в нотариальном бюро.</w:t>
      </w:r>
    </w:p>
    <w:p w:rsidR="00084264" w:rsidRDefault="00084264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Общее содержание представляемых сведений:</w:t>
      </w:r>
    </w:p>
    <w:p w:rsidR="00084264" w:rsidRDefault="00084264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данные налогового агента - источника выплаты дохода;</w:t>
      </w:r>
    </w:p>
    <w:p w:rsidR="00084264" w:rsidRDefault="00084264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данные физического лица – получателя дохода;</w:t>
      </w:r>
    </w:p>
    <w:p w:rsidR="00084264" w:rsidRDefault="00084264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доходы физического лица;</w:t>
      </w:r>
    </w:p>
    <w:p w:rsidR="00084264" w:rsidRDefault="00084264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ставка подоходного налога;</w:t>
      </w:r>
    </w:p>
    <w:p w:rsidR="00084264" w:rsidRDefault="00084264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льготы по подоходному налогу;</w:t>
      </w:r>
    </w:p>
    <w:p w:rsidR="00084264" w:rsidRDefault="00084264" w:rsidP="00D614E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сумма подоходного налога.</w:t>
      </w:r>
    </w:p>
    <w:p w:rsidR="00084264" w:rsidRDefault="00084264" w:rsidP="00D614EA">
      <w:pPr>
        <w:spacing w:after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Более подробная информация о представлении сведений о доходах физических лиц размещена на официальном сайте МНС </w:t>
      </w:r>
      <w:hyperlink r:id="rId4" w:history="1">
        <w:r w:rsidRPr="00307445">
          <w:rPr>
            <w:rStyle w:val="a3"/>
            <w:sz w:val="28"/>
            <w:szCs w:val="28"/>
            <w:lang w:val="en-US"/>
          </w:rPr>
          <w:t>www</w:t>
        </w:r>
        <w:r w:rsidRPr="00307445">
          <w:rPr>
            <w:rStyle w:val="a3"/>
            <w:sz w:val="28"/>
            <w:szCs w:val="28"/>
          </w:rPr>
          <w:t>.</w:t>
        </w:r>
        <w:proofErr w:type="spellStart"/>
        <w:r w:rsidRPr="00307445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307445">
          <w:rPr>
            <w:rStyle w:val="a3"/>
            <w:sz w:val="28"/>
            <w:szCs w:val="28"/>
          </w:rPr>
          <w:t>.</w:t>
        </w:r>
        <w:proofErr w:type="spellStart"/>
        <w:r w:rsidRPr="00307445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307445">
          <w:rPr>
            <w:rStyle w:val="a3"/>
            <w:sz w:val="28"/>
            <w:szCs w:val="28"/>
          </w:rPr>
          <w:t>.</w:t>
        </w:r>
        <w:r w:rsidRPr="00307445">
          <w:rPr>
            <w:rStyle w:val="a3"/>
            <w:sz w:val="28"/>
            <w:szCs w:val="28"/>
            <w:lang w:val="en-US"/>
          </w:rPr>
          <w:t>by</w:t>
        </w:r>
      </w:hyperlink>
      <w:r>
        <w:rPr>
          <w:sz w:val="28"/>
          <w:szCs w:val="28"/>
        </w:rPr>
        <w:t xml:space="preserve"> в разделе </w:t>
      </w:r>
      <w:r w:rsidRPr="00084264">
        <w:rPr>
          <w:i/>
          <w:sz w:val="28"/>
          <w:szCs w:val="28"/>
        </w:rPr>
        <w:t>Актуальное-Представление налоговым агентом сведений физических лиц за 2023 год</w:t>
      </w:r>
    </w:p>
    <w:p w:rsidR="00BD2B6E" w:rsidRPr="00084264" w:rsidRDefault="00BD2B6E" w:rsidP="00D614EA">
      <w:pPr>
        <w:spacing w:after="0"/>
        <w:jc w:val="both"/>
        <w:rPr>
          <w:i/>
          <w:sz w:val="28"/>
          <w:szCs w:val="28"/>
        </w:rPr>
      </w:pPr>
      <w:bookmarkStart w:id="0" w:name="_GoBack"/>
      <w:bookmarkEnd w:id="0"/>
    </w:p>
    <w:p w:rsidR="00BD2B6E" w:rsidRPr="0064237C" w:rsidRDefault="00BD2B6E" w:rsidP="00BD2B6E">
      <w:pPr>
        <w:jc w:val="right"/>
        <w:rPr>
          <w:b/>
          <w:sz w:val="24"/>
          <w:szCs w:val="24"/>
        </w:rPr>
      </w:pPr>
      <w:r w:rsidRPr="0064237C">
        <w:rPr>
          <w:b/>
          <w:sz w:val="24"/>
          <w:szCs w:val="24"/>
        </w:rPr>
        <w:t xml:space="preserve">ИМНС по Железнодорожному району </w:t>
      </w:r>
      <w:proofErr w:type="spellStart"/>
      <w:r w:rsidRPr="0064237C">
        <w:rPr>
          <w:b/>
          <w:sz w:val="24"/>
          <w:szCs w:val="24"/>
        </w:rPr>
        <w:t>г.Витебска</w:t>
      </w:r>
      <w:proofErr w:type="spellEnd"/>
    </w:p>
    <w:p w:rsidR="00D614EA" w:rsidRDefault="00D614EA" w:rsidP="00D614EA">
      <w:pPr>
        <w:spacing w:after="0"/>
        <w:jc w:val="both"/>
        <w:rPr>
          <w:sz w:val="28"/>
          <w:szCs w:val="28"/>
        </w:rPr>
      </w:pPr>
    </w:p>
    <w:p w:rsidR="00D614EA" w:rsidRDefault="00D614EA" w:rsidP="00D614EA">
      <w:pPr>
        <w:spacing w:after="0"/>
        <w:jc w:val="both"/>
        <w:rPr>
          <w:sz w:val="28"/>
          <w:szCs w:val="28"/>
        </w:rPr>
      </w:pPr>
    </w:p>
    <w:p w:rsidR="00D614EA" w:rsidRPr="00D614EA" w:rsidRDefault="00D614EA" w:rsidP="00D614EA">
      <w:pPr>
        <w:spacing w:after="0"/>
        <w:jc w:val="both"/>
        <w:rPr>
          <w:sz w:val="28"/>
          <w:szCs w:val="28"/>
        </w:rPr>
      </w:pPr>
    </w:p>
    <w:p w:rsidR="00D614EA" w:rsidRDefault="00D614EA"/>
    <w:sectPr w:rsidR="00D6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80"/>
    <w:rsid w:val="00080601"/>
    <w:rsid w:val="00084264"/>
    <w:rsid w:val="000B2597"/>
    <w:rsid w:val="00742736"/>
    <w:rsid w:val="00BD2B6E"/>
    <w:rsid w:val="00CF1BA1"/>
    <w:rsid w:val="00D614EA"/>
    <w:rsid w:val="00E6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E8DC"/>
  <w15:chartTrackingRefBased/>
  <w15:docId w15:val="{EC8DE13F-4345-4EBB-BF05-43C5C0F3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2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5</cp:revision>
  <dcterms:created xsi:type="dcterms:W3CDTF">2023-10-31T07:43:00Z</dcterms:created>
  <dcterms:modified xsi:type="dcterms:W3CDTF">2023-11-01T07:26:00Z</dcterms:modified>
</cp:coreProperties>
</file>