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73" w:rsidRPr="00BE62B9" w:rsidRDefault="008C6B73" w:rsidP="00BE62B9">
      <w:pPr>
        <w:ind w:right="-143" w:firstLine="709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BE62B9">
        <w:rPr>
          <w:rFonts w:ascii="Times New Roman" w:hAnsi="Times New Roman" w:cs="Times New Roman"/>
          <w:b/>
          <w:sz w:val="30"/>
          <w:szCs w:val="30"/>
        </w:rPr>
        <w:t>Если организация не работает с гражданами, должна ли быть книга замечаний и предложений?</w:t>
      </w:r>
    </w:p>
    <w:p w:rsidR="008C6B73" w:rsidRPr="007D18AA" w:rsidRDefault="00B11DA8" w:rsidP="007D18AA">
      <w:pPr>
        <w:pStyle w:val="point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8C6B73" w:rsidRPr="00BE62B9">
        <w:rPr>
          <w:sz w:val="30"/>
          <w:szCs w:val="30"/>
        </w:rPr>
        <w:t xml:space="preserve">а. Согласно пункту 1 статьи 24   Закона Республики Беларусь от 18 </w:t>
      </w:r>
      <w:r w:rsidR="008C6B73" w:rsidRPr="007D18AA">
        <w:rPr>
          <w:sz w:val="30"/>
          <w:szCs w:val="30"/>
        </w:rPr>
        <w:t xml:space="preserve">июля 2011 г. № 300-З </w:t>
      </w:r>
      <w:r w:rsidR="008C6B73" w:rsidRPr="007D18AA">
        <w:rPr>
          <w:sz w:val="30"/>
          <w:szCs w:val="30"/>
          <w:lang w:val="be-BY"/>
        </w:rPr>
        <w:t>”</w:t>
      </w:r>
      <w:r w:rsidR="008C6B73" w:rsidRPr="007D18AA">
        <w:rPr>
          <w:sz w:val="30"/>
          <w:szCs w:val="30"/>
        </w:rPr>
        <w:t>Об обращениях граждан и юридических лиц</w:t>
      </w:r>
      <w:r w:rsidR="008C6B73" w:rsidRPr="007D18AA">
        <w:rPr>
          <w:sz w:val="30"/>
          <w:szCs w:val="30"/>
          <w:lang w:val="be-BY"/>
        </w:rPr>
        <w:t>“</w:t>
      </w:r>
      <w:r w:rsidR="007D18AA" w:rsidRPr="007D18AA">
        <w:rPr>
          <w:sz w:val="30"/>
          <w:szCs w:val="30"/>
          <w:lang w:val="be-BY"/>
        </w:rPr>
        <w:t xml:space="preserve"> </w:t>
      </w:r>
      <w:r w:rsidR="007D18AA" w:rsidRPr="007D18AA">
        <w:rPr>
          <w:sz w:val="30"/>
          <w:szCs w:val="30"/>
        </w:rPr>
        <w:t>Книга замечаний и предложений ведется в организации, у индивидуального предпринимателя, реализующих товары, выполняющих работы, оказывающих услуги в сферах, определяемых Советом Министров Республики Беларусь.</w:t>
      </w:r>
      <w:r w:rsidR="007D18AA" w:rsidRPr="007D18AA">
        <w:rPr>
          <w:sz w:val="30"/>
          <w:szCs w:val="30"/>
          <w:lang w:val="be-BY"/>
        </w:rPr>
        <w:t xml:space="preserve"> </w:t>
      </w:r>
      <w:r w:rsidR="007D18AA" w:rsidRPr="007D18AA">
        <w:rPr>
          <w:sz w:val="30"/>
          <w:szCs w:val="30"/>
        </w:rPr>
        <w:t>Книга замечаний и предложений также ведется в обособленном подразделении организации, указанной в части первой настоящего пункта, которое расположено вне места ее нахождения, и в местах реализации товаров, выполнения работ, оказания услуг организациями, индивидуальными предпринимателями</w:t>
      </w:r>
      <w:r w:rsidR="007D18AA" w:rsidRPr="007D18AA">
        <w:rPr>
          <w:sz w:val="30"/>
          <w:szCs w:val="30"/>
          <w:lang w:val="be-BY"/>
        </w:rPr>
        <w:t>.</w:t>
      </w:r>
    </w:p>
    <w:p w:rsidR="002C2888" w:rsidRPr="00BE62B9" w:rsidRDefault="008C6B73" w:rsidP="00BE62B9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E62B9">
        <w:rPr>
          <w:rFonts w:ascii="Times New Roman" w:hAnsi="Times New Roman" w:cs="Times New Roman"/>
          <w:b/>
          <w:sz w:val="30"/>
          <w:szCs w:val="30"/>
        </w:rPr>
        <w:t>Имеются ли ситуации</w:t>
      </w:r>
      <w:r w:rsidR="002C2888" w:rsidRPr="00BE62B9">
        <w:rPr>
          <w:rFonts w:ascii="Times New Roman" w:hAnsi="Times New Roman" w:cs="Times New Roman"/>
          <w:b/>
          <w:sz w:val="30"/>
          <w:szCs w:val="30"/>
        </w:rPr>
        <w:t xml:space="preserve">, когда можно гражданину отказать в выдаче книги замечаний и предложений? </w:t>
      </w:r>
    </w:p>
    <w:p w:rsidR="002C2888" w:rsidRPr="00BE62B9" w:rsidRDefault="002C2888" w:rsidP="007D18AA">
      <w:pPr>
        <w:spacing w:before="120" w:after="0" w:line="220" w:lineRule="atLeast"/>
        <w:ind w:right="-14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62B9">
        <w:rPr>
          <w:rFonts w:ascii="Times New Roman" w:hAnsi="Times New Roman" w:cs="Times New Roman"/>
          <w:sz w:val="30"/>
          <w:szCs w:val="30"/>
        </w:rPr>
        <w:t>Нет. Согласно пункту 2 статьи 24</w:t>
      </w:r>
      <w:r w:rsidR="00BE62B9" w:rsidRPr="00BE62B9">
        <w:rPr>
          <w:rFonts w:ascii="Times New Roman" w:hAnsi="Times New Roman" w:cs="Times New Roman"/>
          <w:sz w:val="30"/>
          <w:szCs w:val="30"/>
        </w:rPr>
        <w:t xml:space="preserve">  Закона Республики Беларусь от 18 июля 2011 г. № 300-З </w:t>
      </w:r>
      <w:r w:rsidR="00BE62B9" w:rsidRPr="00BE62B9">
        <w:rPr>
          <w:rFonts w:ascii="Times New Roman" w:hAnsi="Times New Roman" w:cs="Times New Roman"/>
          <w:sz w:val="30"/>
          <w:szCs w:val="30"/>
          <w:lang w:val="be-BY"/>
        </w:rPr>
        <w:t>”</w:t>
      </w:r>
      <w:r w:rsidR="00BE62B9" w:rsidRPr="00BE62B9">
        <w:rPr>
          <w:rFonts w:ascii="Times New Roman" w:hAnsi="Times New Roman" w:cs="Times New Roman"/>
          <w:sz w:val="30"/>
          <w:szCs w:val="30"/>
        </w:rPr>
        <w:t>Об обращениях граждан и юридических лиц</w:t>
      </w:r>
      <w:r w:rsidR="00BE62B9" w:rsidRPr="00BE62B9">
        <w:rPr>
          <w:rFonts w:ascii="Times New Roman" w:hAnsi="Times New Roman" w:cs="Times New Roman"/>
          <w:sz w:val="30"/>
          <w:szCs w:val="30"/>
          <w:lang w:val="be-BY"/>
        </w:rPr>
        <w:t xml:space="preserve">“ </w:t>
      </w:r>
      <w:r w:rsidRPr="00BE62B9">
        <w:rPr>
          <w:rFonts w:ascii="Times New Roman" w:hAnsi="Times New Roman" w:cs="Times New Roman"/>
          <w:sz w:val="30"/>
          <w:szCs w:val="30"/>
        </w:rPr>
        <w:t xml:space="preserve"> организация, индивидуальный предприниматель обязаны предъявлять книгу замечаний и предложений по первому требованию </w:t>
      </w:r>
      <w:r w:rsidRPr="00D3641E">
        <w:rPr>
          <w:rFonts w:ascii="Times New Roman" w:hAnsi="Times New Roman" w:cs="Times New Roman"/>
          <w:sz w:val="30"/>
          <w:szCs w:val="30"/>
        </w:rPr>
        <w:t xml:space="preserve">заявителя. </w:t>
      </w:r>
    </w:p>
    <w:p w:rsidR="002C2888" w:rsidRPr="00BE62B9" w:rsidRDefault="002C2888" w:rsidP="00BE62B9">
      <w:pPr>
        <w:spacing w:after="1" w:line="220" w:lineRule="atLeast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C2888" w:rsidRPr="00BE62B9" w:rsidRDefault="00B11DA8" w:rsidP="00BE62B9">
      <w:pPr>
        <w:spacing w:after="1" w:line="220" w:lineRule="atLeast"/>
        <w:ind w:right="-143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Предусмотрена ли ответственность за </w:t>
      </w:r>
      <w:r w:rsidR="002C2888" w:rsidRPr="00BE62B9">
        <w:rPr>
          <w:rFonts w:ascii="Times New Roman" w:hAnsi="Times New Roman" w:cs="Times New Roman"/>
          <w:b/>
          <w:sz w:val="30"/>
          <w:szCs w:val="30"/>
        </w:rPr>
        <w:t>то,</w:t>
      </w:r>
      <w:r>
        <w:rPr>
          <w:rFonts w:ascii="Times New Roman" w:hAnsi="Times New Roman" w:cs="Times New Roman"/>
          <w:b/>
          <w:sz w:val="30"/>
          <w:szCs w:val="30"/>
        </w:rPr>
        <w:t xml:space="preserve"> что отказывают в предоставлении </w:t>
      </w:r>
      <w:r w:rsidR="002C2888" w:rsidRPr="00BE62B9">
        <w:rPr>
          <w:rFonts w:ascii="Times New Roman" w:hAnsi="Times New Roman" w:cs="Times New Roman"/>
          <w:b/>
          <w:sz w:val="30"/>
          <w:szCs w:val="30"/>
        </w:rPr>
        <w:t>книги замечаний и предложений?</w:t>
      </w:r>
    </w:p>
    <w:p w:rsidR="00B11DA8" w:rsidRPr="00B11DA8" w:rsidRDefault="00B11DA8" w:rsidP="00BE62B9">
      <w:pPr>
        <w:autoSpaceDE w:val="0"/>
        <w:autoSpaceDN w:val="0"/>
        <w:adjustRightInd w:val="0"/>
        <w:spacing w:before="220"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Да. </w:t>
      </w:r>
      <w:r w:rsidR="005504B9">
        <w:rPr>
          <w:rFonts w:ascii="Times New Roman" w:hAnsi="Times New Roman" w:cs="Times New Roman"/>
          <w:sz w:val="30"/>
          <w:szCs w:val="30"/>
        </w:rPr>
        <w:t>В пункте 2 с</w:t>
      </w:r>
      <w:r>
        <w:rPr>
          <w:rFonts w:ascii="Times New Roman" w:hAnsi="Times New Roman" w:cs="Times New Roman"/>
          <w:sz w:val="30"/>
          <w:szCs w:val="30"/>
        </w:rPr>
        <w:t>тать</w:t>
      </w:r>
      <w:r w:rsidR="005504B9">
        <w:rPr>
          <w:rFonts w:ascii="Times New Roman" w:hAnsi="Times New Roman" w:cs="Times New Roman"/>
          <w:sz w:val="30"/>
          <w:szCs w:val="30"/>
        </w:rPr>
        <w:t>и 10.10</w:t>
      </w:r>
      <w:r>
        <w:rPr>
          <w:rFonts w:ascii="Times New Roman" w:hAnsi="Times New Roman" w:cs="Times New Roman"/>
          <w:sz w:val="30"/>
          <w:szCs w:val="30"/>
        </w:rPr>
        <w:t xml:space="preserve"> Кодекса Республики Беларусь об административных правонарушениях установлена административная ответственность за отсутствие книги замечаний и предложений или </w:t>
      </w:r>
      <w:proofErr w:type="spellStart"/>
      <w:r w:rsidR="005504B9">
        <w:rPr>
          <w:rFonts w:ascii="Times New Roman" w:hAnsi="Times New Roman" w:cs="Times New Roman"/>
          <w:sz w:val="30"/>
          <w:szCs w:val="30"/>
        </w:rPr>
        <w:t>не</w:t>
      </w:r>
      <w:r w:rsidR="005504B9" w:rsidRPr="00BE62B9">
        <w:rPr>
          <w:rFonts w:ascii="Times New Roman" w:hAnsi="Times New Roman" w:cs="Times New Roman"/>
          <w:sz w:val="30"/>
          <w:szCs w:val="30"/>
        </w:rPr>
        <w:t>предъявл</w:t>
      </w:r>
      <w:r w:rsidR="005504B9">
        <w:rPr>
          <w:rFonts w:ascii="Times New Roman" w:hAnsi="Times New Roman" w:cs="Times New Roman"/>
          <w:sz w:val="30"/>
          <w:szCs w:val="30"/>
        </w:rPr>
        <w:t>ения</w:t>
      </w:r>
      <w:proofErr w:type="spellEnd"/>
      <w:r w:rsidR="005504B9" w:rsidRPr="00BE62B9">
        <w:rPr>
          <w:rFonts w:ascii="Times New Roman" w:hAnsi="Times New Roman" w:cs="Times New Roman"/>
          <w:sz w:val="30"/>
          <w:szCs w:val="30"/>
        </w:rPr>
        <w:t xml:space="preserve"> книг</w:t>
      </w:r>
      <w:r w:rsidR="005504B9">
        <w:rPr>
          <w:rFonts w:ascii="Times New Roman" w:hAnsi="Times New Roman" w:cs="Times New Roman"/>
          <w:sz w:val="30"/>
          <w:szCs w:val="30"/>
        </w:rPr>
        <w:t>и</w:t>
      </w:r>
      <w:r w:rsidR="005504B9" w:rsidRPr="00BE62B9">
        <w:rPr>
          <w:rFonts w:ascii="Times New Roman" w:hAnsi="Times New Roman" w:cs="Times New Roman"/>
          <w:sz w:val="30"/>
          <w:szCs w:val="30"/>
        </w:rPr>
        <w:t xml:space="preserve"> замечаний и предложений по первому требованию </w:t>
      </w:r>
      <w:r w:rsidR="005504B9" w:rsidRPr="00D3641E">
        <w:rPr>
          <w:rFonts w:ascii="Times New Roman" w:hAnsi="Times New Roman" w:cs="Times New Roman"/>
          <w:sz w:val="30"/>
          <w:szCs w:val="30"/>
        </w:rPr>
        <w:t>заявителя</w:t>
      </w:r>
      <w:r w:rsidR="005504B9">
        <w:rPr>
          <w:rFonts w:ascii="Times New Roman" w:hAnsi="Times New Roman" w:cs="Times New Roman"/>
          <w:sz w:val="30"/>
          <w:szCs w:val="30"/>
        </w:rPr>
        <w:t xml:space="preserve"> в виде наложения штрафа в размере до четырех базовых величин</w:t>
      </w:r>
    </w:p>
    <w:sectPr w:rsidR="00B11DA8" w:rsidRPr="00B11DA8" w:rsidSect="00C2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6B73"/>
    <w:rsid w:val="002C2888"/>
    <w:rsid w:val="00424601"/>
    <w:rsid w:val="005504B9"/>
    <w:rsid w:val="006B097E"/>
    <w:rsid w:val="007A1FE4"/>
    <w:rsid w:val="007D18AA"/>
    <w:rsid w:val="008C6B73"/>
    <w:rsid w:val="00B11DA8"/>
    <w:rsid w:val="00BE62B9"/>
    <w:rsid w:val="00C21A21"/>
    <w:rsid w:val="00D3641E"/>
    <w:rsid w:val="00DA0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41E"/>
    <w:rPr>
      <w:rFonts w:ascii="Segoe UI" w:hAnsi="Segoe UI" w:cs="Segoe UI"/>
      <w:sz w:val="18"/>
      <w:szCs w:val="18"/>
    </w:rPr>
  </w:style>
  <w:style w:type="paragraph" w:customStyle="1" w:styleId="point">
    <w:name w:val="point"/>
    <w:basedOn w:val="a"/>
    <w:rsid w:val="007D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D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D18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8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Витебский облисполком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</cp:lastModifiedBy>
  <cp:revision>2</cp:revision>
  <cp:lastPrinted>2020-12-08T09:33:00Z</cp:lastPrinted>
  <dcterms:created xsi:type="dcterms:W3CDTF">2026-04-02T06:13:00Z</dcterms:created>
  <dcterms:modified xsi:type="dcterms:W3CDTF">2026-04-02T06:13:00Z</dcterms:modified>
</cp:coreProperties>
</file>