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9" w:rsidRPr="002475B9" w:rsidRDefault="002475B9" w:rsidP="002475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2475B9" w:rsidRPr="00CD47E9" w:rsidRDefault="002475B9" w:rsidP="002475B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75B9" w:rsidRDefault="002475B9" w:rsidP="002475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917FF">
        <w:rPr>
          <w:rFonts w:ascii="Arial" w:hAnsi="Arial" w:cs="Arial"/>
          <w:b/>
          <w:sz w:val="36"/>
          <w:szCs w:val="36"/>
        </w:rPr>
        <w:t xml:space="preserve">СОВМЕСТНОЕ РАЗЪЯСНЕНИЕ </w:t>
      </w:r>
    </w:p>
    <w:p w:rsidR="002475B9" w:rsidRPr="002917FF" w:rsidRDefault="002475B9" w:rsidP="002475B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917FF">
        <w:rPr>
          <w:rFonts w:ascii="Arial" w:hAnsi="Arial" w:cs="Arial"/>
          <w:b/>
          <w:sz w:val="36"/>
          <w:szCs w:val="36"/>
        </w:rPr>
        <w:t>МИНИСТЕРСТВА ФИНАНСОВ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2917FF">
        <w:rPr>
          <w:rFonts w:ascii="Arial" w:hAnsi="Arial" w:cs="Arial"/>
          <w:b/>
          <w:sz w:val="36"/>
          <w:szCs w:val="36"/>
        </w:rPr>
        <w:t>И МИНИСТЕРСТВА ПО НАЛОГАМ И СБОРАМ</w:t>
      </w:r>
    </w:p>
    <w:tbl>
      <w:tblPr>
        <w:tblW w:w="0" w:type="auto"/>
        <w:tblLook w:val="04A0"/>
      </w:tblPr>
      <w:tblGrid>
        <w:gridCol w:w="4785"/>
        <w:gridCol w:w="4785"/>
      </w:tblGrid>
      <w:tr w:rsidR="002475B9" w:rsidRPr="002917FF" w:rsidTr="00162C06">
        <w:tc>
          <w:tcPr>
            <w:tcW w:w="4785" w:type="dxa"/>
            <w:shd w:val="clear" w:color="auto" w:fill="auto"/>
          </w:tcPr>
          <w:p w:rsidR="002475B9" w:rsidRPr="002917FF" w:rsidRDefault="002475B9" w:rsidP="00162C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>Министерство финансов</w:t>
            </w:r>
          </w:p>
          <w:p w:rsidR="002475B9" w:rsidRPr="002917FF" w:rsidRDefault="002475B9" w:rsidP="00162C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>Республики Беларусь</w:t>
            </w:r>
          </w:p>
        </w:tc>
        <w:tc>
          <w:tcPr>
            <w:tcW w:w="4786" w:type="dxa"/>
            <w:shd w:val="clear" w:color="auto" w:fill="auto"/>
          </w:tcPr>
          <w:p w:rsidR="002475B9" w:rsidRPr="002917FF" w:rsidRDefault="002475B9" w:rsidP="00162C0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 xml:space="preserve">Министерство по налогам и сборам Республики Беларусь </w:t>
            </w:r>
          </w:p>
        </w:tc>
      </w:tr>
    </w:tbl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917FF">
        <w:rPr>
          <w:rFonts w:ascii="Arial" w:hAnsi="Arial" w:cs="Arial"/>
          <w:sz w:val="28"/>
          <w:szCs w:val="28"/>
        </w:rPr>
        <w:t>27.03.2018 № 15-1-7/26</w:t>
      </w:r>
      <w:r w:rsidRPr="002917FF">
        <w:rPr>
          <w:rFonts w:ascii="Arial" w:hAnsi="Arial" w:cs="Arial"/>
          <w:sz w:val="28"/>
          <w:szCs w:val="28"/>
        </w:rPr>
        <w:tab/>
      </w:r>
      <w:r w:rsidRPr="002917FF">
        <w:rPr>
          <w:rFonts w:ascii="Arial" w:hAnsi="Arial" w:cs="Arial"/>
          <w:sz w:val="28"/>
          <w:szCs w:val="28"/>
        </w:rPr>
        <w:tab/>
      </w:r>
      <w:r w:rsidRPr="002917FF">
        <w:rPr>
          <w:rFonts w:ascii="Arial" w:hAnsi="Arial" w:cs="Arial"/>
          <w:sz w:val="28"/>
          <w:szCs w:val="28"/>
        </w:rPr>
        <w:tab/>
        <w:t>27.03.2018 № 2-2-10/00561</w:t>
      </w:r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17FF">
        <w:rPr>
          <w:rFonts w:ascii="Arial" w:hAnsi="Arial" w:cs="Arial"/>
          <w:sz w:val="28"/>
          <w:szCs w:val="28"/>
        </w:rPr>
        <w:t>О некоторых вопросах определения выраженной в белорусских рублях в сумме, эквивалентной определенной сумме в иностранной валюте, стоимости активов и обязательств</w:t>
      </w:r>
    </w:p>
    <w:p w:rsidR="002475B9" w:rsidRPr="002917FF" w:rsidRDefault="002475B9" w:rsidP="002475B9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917FF">
        <w:rPr>
          <w:rFonts w:ascii="Arial" w:hAnsi="Arial" w:cs="Arial"/>
          <w:sz w:val="28"/>
          <w:szCs w:val="28"/>
        </w:rPr>
        <w:t>В связи с поступающими от организаций обращениями относительно определения с 1 января 2018 г. выраженной в белорусских рублях в сумме, эквивалентной определенной сумме в иностранной валюте, стоимости активов и обязательств в бухгалтерском учете и в налоговом учете при расчете валовой прибыли Министерство финансов Республики Беларусь, Министерство по налогам и сборам Республики Беларусь разъясняют следующее.</w:t>
      </w:r>
      <w:proofErr w:type="gramEnd"/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917FF">
        <w:rPr>
          <w:rFonts w:ascii="Arial" w:hAnsi="Arial" w:cs="Arial"/>
          <w:sz w:val="28"/>
          <w:szCs w:val="28"/>
        </w:rPr>
        <w:t>Исходя из статей 141, 288, 298 Гражданского кодекса Республики Беларусь в их взаимосвязи, в случае, когда в денежном обязательстве предусмотрено, что оно подлежит оплате в белорусских рублях в сумме, эквивалентной определенной сумме в иностранной валюте, валютный эквивалент этого обязательства используется для определения суммы обязательства в белорусских рублях по официальному курсу белорусского рубля по отношению к соответствующей иностранной валюте, установленному Национальным</w:t>
      </w:r>
      <w:proofErr w:type="gramEnd"/>
      <w:r w:rsidRPr="002917FF">
        <w:rPr>
          <w:rFonts w:ascii="Arial" w:hAnsi="Arial" w:cs="Arial"/>
          <w:sz w:val="28"/>
          <w:szCs w:val="28"/>
        </w:rPr>
        <w:t xml:space="preserve"> банком Республики Беларусь на дату платежа, если иной курс или иная дата его определения не установлены законодательством или соглашением сторон. С даты, когда подлежащая оплате сумма в белорусских рублях определена, денежное обязательство выражается в белорусских рублях.</w:t>
      </w:r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917FF">
        <w:rPr>
          <w:rFonts w:ascii="Arial" w:hAnsi="Arial" w:cs="Arial"/>
          <w:sz w:val="28"/>
          <w:szCs w:val="28"/>
        </w:rPr>
        <w:t>В связи с изложенным, а также с учетом частей первой и второй пункта 5 статьи 31 Налогового кодекса Республики Беларусь, в бухгалтерском и налоговом учете выраженная в белорусских рублях в сумме, эквивалентной определенной сумме в иностранной валюте, стоимость активов и обязательств считается выраженной в белорусских рублях, начиная с даты определения в соответствии с законодательством или соглашением сторон подлежащей оплате суммы</w:t>
      </w:r>
      <w:proofErr w:type="gramEnd"/>
      <w:r w:rsidRPr="002917FF">
        <w:rPr>
          <w:rFonts w:ascii="Arial" w:hAnsi="Arial" w:cs="Arial"/>
          <w:sz w:val="28"/>
          <w:szCs w:val="28"/>
        </w:rPr>
        <w:t xml:space="preserve"> в белорусских рублях, и в дальнейшем не пересчитывается. </w:t>
      </w:r>
    </w:p>
    <w:p w:rsidR="002475B9" w:rsidRPr="002917FF" w:rsidRDefault="002475B9" w:rsidP="002475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32"/>
        <w:gridCol w:w="982"/>
        <w:gridCol w:w="3648"/>
      </w:tblGrid>
      <w:tr w:rsidR="002475B9" w:rsidRPr="002917FF" w:rsidTr="00162C06">
        <w:tc>
          <w:tcPr>
            <w:tcW w:w="4855" w:type="dxa"/>
            <w:shd w:val="clear" w:color="auto" w:fill="auto"/>
          </w:tcPr>
          <w:p w:rsidR="002475B9" w:rsidRPr="002917FF" w:rsidRDefault="002475B9" w:rsidP="00162C06">
            <w:pPr>
              <w:spacing w:after="0" w:line="3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 xml:space="preserve">Заместитель Министра </w:t>
            </w:r>
          </w:p>
          <w:p w:rsidR="002475B9" w:rsidRPr="002917FF" w:rsidRDefault="002475B9" w:rsidP="00162C06">
            <w:pPr>
              <w:spacing w:after="0" w:line="3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 xml:space="preserve">финансов </w:t>
            </w:r>
          </w:p>
          <w:p w:rsidR="002475B9" w:rsidRPr="002917FF" w:rsidRDefault="002475B9" w:rsidP="00162C06">
            <w:pPr>
              <w:spacing w:after="0" w:line="3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>Республики Беларусь</w:t>
            </w:r>
          </w:p>
          <w:p w:rsidR="002475B9" w:rsidRPr="002917FF" w:rsidRDefault="002475B9" w:rsidP="00162C06">
            <w:pPr>
              <w:spacing w:after="0" w:line="240" w:lineRule="auto"/>
              <w:ind w:right="35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</w:tc>
        <w:tc>
          <w:tcPr>
            <w:tcW w:w="992" w:type="dxa"/>
            <w:shd w:val="clear" w:color="auto" w:fill="auto"/>
          </w:tcPr>
          <w:p w:rsidR="002475B9" w:rsidRPr="002917FF" w:rsidRDefault="002475B9" w:rsidP="00162C06">
            <w:pPr>
              <w:spacing w:after="0" w:line="240" w:lineRule="auto"/>
              <w:ind w:right="35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2475B9" w:rsidRPr="002917FF" w:rsidRDefault="002475B9" w:rsidP="00162C06">
            <w:pPr>
              <w:spacing w:after="0" w:line="300" w:lineRule="exact"/>
              <w:ind w:right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 xml:space="preserve">Заместитель Министра </w:t>
            </w:r>
          </w:p>
          <w:p w:rsidR="002475B9" w:rsidRPr="002917FF" w:rsidRDefault="002475B9" w:rsidP="00162C06">
            <w:pPr>
              <w:spacing w:after="0" w:line="300" w:lineRule="exact"/>
              <w:ind w:right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>по налогам и сборам Республики Беларусь</w:t>
            </w:r>
          </w:p>
          <w:p w:rsidR="002475B9" w:rsidRPr="002917FF" w:rsidRDefault="002475B9" w:rsidP="00162C06">
            <w:pPr>
              <w:spacing w:after="0" w:line="240" w:lineRule="auto"/>
              <w:ind w:right="35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17FF"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</w:tr>
    </w:tbl>
    <w:p w:rsidR="002475B9" w:rsidRPr="002917FF" w:rsidRDefault="002475B9" w:rsidP="002475B9">
      <w:pPr>
        <w:tabs>
          <w:tab w:val="left" w:pos="6105"/>
        </w:tabs>
        <w:spacing w:after="0" w:line="240" w:lineRule="auto"/>
        <w:ind w:right="355"/>
        <w:jc w:val="both"/>
        <w:rPr>
          <w:rFonts w:ascii="Arial" w:hAnsi="Arial" w:cs="Arial"/>
          <w:sz w:val="28"/>
          <w:szCs w:val="28"/>
        </w:rPr>
      </w:pPr>
      <w:r w:rsidRPr="002917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17FF">
        <w:rPr>
          <w:rFonts w:ascii="Arial" w:hAnsi="Arial" w:cs="Arial"/>
          <w:sz w:val="28"/>
          <w:szCs w:val="28"/>
        </w:rPr>
        <w:t>Д.Н.Кийко</w:t>
      </w:r>
      <w:proofErr w:type="spellEnd"/>
      <w:r w:rsidRPr="002917FF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proofErr w:type="spellStart"/>
      <w:r w:rsidRPr="002917FF">
        <w:rPr>
          <w:rFonts w:ascii="Arial" w:hAnsi="Arial" w:cs="Arial"/>
          <w:sz w:val="28"/>
          <w:szCs w:val="28"/>
        </w:rPr>
        <w:t>Э.А.Селицкая</w:t>
      </w:r>
      <w:proofErr w:type="spellEnd"/>
    </w:p>
    <w:p w:rsidR="0062357A" w:rsidRDefault="0062357A"/>
    <w:sectPr w:rsidR="0062357A" w:rsidSect="002917F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5B9"/>
    <w:rsid w:val="002475B9"/>
    <w:rsid w:val="0062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2018-04-05T12:15:00Z</dcterms:created>
  <dcterms:modified xsi:type="dcterms:W3CDTF">2018-04-05T12:17:00Z</dcterms:modified>
</cp:coreProperties>
</file>