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CC4" w:rsidRPr="00413D15" w:rsidRDefault="0091496B" w:rsidP="009F2C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</w:rPr>
      </w:pPr>
      <w:bookmarkStart w:id="0" w:name="_GoBack"/>
      <w:bookmarkEnd w:id="0"/>
      <w:r>
        <w:rPr>
          <w:rFonts w:ascii="Calibri" w:hAnsi="Calibri" w:cs="Calibri"/>
          <w:b/>
        </w:rPr>
        <w:t xml:space="preserve">           </w:t>
      </w:r>
      <w:r w:rsidR="009F2CC4" w:rsidRPr="00413D15">
        <w:rPr>
          <w:rFonts w:ascii="Calibri" w:hAnsi="Calibri" w:cs="Calibri"/>
          <w:b/>
        </w:rPr>
        <w:t>Субъекты инновационной деятельности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Субъектами инновационной деятельности являются: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 и юридические лица, создающие и реализующие инновации;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государственной власти и местного самоуправления и уполномоченные ими организации, участвующие в формировании и реализации государственной инновационной политики и в регулировании инновационной деятельности;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специализированные организации инновационной инфраструктуры, обеспечивающие инновационную деятельность;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организации, их объединения, профессиональные саморегулируемые организации, защищающие интересы производителей и потребителей инновационной продукции.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инновационной деятельности могут выполнять функции заказчиков и (или) исполнителей инновационных программ и проектов, а также организаций, обслуживающих инновационный процесс и содействующих разработке, освоению производства и распространению инновационной продукции (товаров, услуг).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Деятельность субъектов инновационной деятельности регулируется национальным законодательством государств, на территории которых осуществляется указанная деятельность, международными договорами и соглашениями в рамках сотрудничества в области инновационной деятельности, международными, национальными техническими регламентами и стандартами, а также иными принятыми в рамках договорных обязательств правилами, требованиями и характеристиками, определяющими качество инновационной продукции (товаров, работ, услуг).</w:t>
      </w:r>
    </w:p>
    <w:p w:rsidR="009F2CC4" w:rsidRPr="00413D15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Calibri" w:hAnsi="Calibri" w:cs="Calibri"/>
          <w:b/>
        </w:rPr>
      </w:pPr>
      <w:r w:rsidRPr="00413D15">
        <w:rPr>
          <w:rFonts w:ascii="Calibri" w:hAnsi="Calibri" w:cs="Calibri"/>
          <w:b/>
        </w:rPr>
        <w:t>Объекты инновационной деятельности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Объектами инновационной деятельности являются: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интеллектуальной деятельности, содержащие практическую информацию о свойствах, способах производства и области применения инновационной продукции (новшества, нововведения), ноу-хау, научно-техническая и другая полезная информация;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объекты исключительных прав, связанные с созданием инновационной продукции;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инновационные и инвестиционные проекты, программы, работы и услуги, связанные с созданием, освоением и распространением инновационной продукции (товаров, услуг);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новые технологии, а также недвижимые и движимые вещи (имущество), технические изделия, оборудование, обладающие новыми потребительскими свойствами или техническими характеристиками;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материальные и нематериальные финансовые активы, ценные бумаги инновационных предприятий.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Особенности гражданского оборота объектов инновационной деятельности определяются настоящим Законом, национальными законодательными и нормативными правовыми актами, а также обычаями делового оборота, регулирующими отношения в области инновационной деятельности в государствах - участниках СНГ.</w:t>
      </w:r>
    </w:p>
    <w:p w:rsidR="009F2CC4" w:rsidRPr="00413D15" w:rsidRDefault="009F2CC4" w:rsidP="009F2CC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  <w:b/>
        </w:rPr>
      </w:pPr>
      <w:r w:rsidRPr="00413D15">
        <w:rPr>
          <w:rFonts w:ascii="Calibri" w:hAnsi="Calibri" w:cs="Calibri"/>
          <w:b/>
        </w:rPr>
        <w:t>Содержание и виды инновационной деятельности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К инновационной деятельности относятся следующие виды деятельности: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изобретательская и рационализаторская деятельность, связанная с созданием новшеств, улучшением потребительских свойств и технических характеристик товаров (услуг) и (или) способов (технологий) их производства;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разработка, производство и распространение инновационной продукции;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внедрение новых идей и научных знаний в сфере управления обществом, способствующих улучшению социальных условий и качества жизни, развитию образования, охране природы, здоровья, обеспечению безопасности граждан;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выполнение проектных, изыскательских, опытно-конструкторских и технологических работ, связанных с созданием и освоением производства инновационной продукции (товаров, услуг);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инжиниринговая деятельность - комплекс работ и услуг, связанных с разработкой и реализацией инновационного проекта, осуществлением технологического переоснащения и </w:t>
      </w:r>
      <w:r>
        <w:rPr>
          <w:rFonts w:ascii="Calibri" w:hAnsi="Calibri" w:cs="Calibri"/>
        </w:rPr>
        <w:lastRenderedPageBreak/>
        <w:t>подготовки производства, организацией сервисного сопровождения и обслуживания инновационного продукта;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патентоведческие исследования, оценочная деятельность и экспертиза, выполнение иных работ и услуг, связанных с коммерциализацией интеллектуальной собственности и передачей технологий;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информационное и консультационное обслуживание, подготовка кадров и персонала для обеспечения инновационной деятельности;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проведение маркетинговых исследований и осуществление мероприятий, связанных с организацией рынков сбыта инновационной продукции (товаров, услуг);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проведение испытаний, связанных с сертификацией и стандартизацией инновационной продукции (товаров, услуг);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пропаганда результатов инновационной деятельности и распространение научно-технической информации о достижениях в области инновационной деятельности;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организация и обслуживание биржевой деятельности, брокерская деятельность, связанная с осуществлением сделок в области трансфера (передачи) технологий;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осуществление инвестиционной и лизинговой деятельности, направленной на создание, производство и распространение новшеств и нововведений.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 инновационной деятельности могут относиться иные виды работ и услуг, связанные с инновационным предпринимательством, определяемые в соответствии с системой классификации видов экономической деятельности, иными национальными нормативными актами и международными стандартами.</w:t>
      </w:r>
    </w:p>
    <w:p w:rsidR="007445BF" w:rsidRDefault="007445BF" w:rsidP="009F2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:rsidR="009F2CC4" w:rsidRPr="00413D15" w:rsidRDefault="009F2CC4" w:rsidP="009F2CC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413D15">
        <w:rPr>
          <w:rFonts w:ascii="Calibri" w:hAnsi="Calibri" w:cs="Calibri"/>
          <w:b/>
        </w:rPr>
        <w:t>НАПРАВЛЕНИЯ ИСПОЛЬЗОВАНИЯ СРЕДСТВ ИННОВАЦИОННОГО ФОНДА</w:t>
      </w:r>
    </w:p>
    <w:p w:rsidR="009F2CC4" w:rsidRDefault="00413D15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</w:t>
      </w:r>
      <w:r w:rsidR="009F2CC4">
        <w:rPr>
          <w:rFonts w:ascii="Calibri" w:hAnsi="Calibri" w:cs="Calibri"/>
        </w:rPr>
        <w:t>редства инновационного фонда могут направляться на: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финансирование мероприятий по развитию производства товаров (работ, услуг):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на договорной основе важнейших научно-исследовательских, опытно-конструкторских, опытно-технологических работ и работ по подготовке и освоению производства новых видов наукоемкой продукции, ориентированных на реализацию приоритетных межотраслевых и отраслевых научно-технических направлений: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заданий государственных, отраслевых и региональных научно-технических программ (в соответствии с утвержденными объемами по долевому финансированию);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отраслевых отдельных научно-технических и инновационных проектов;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 по подготовке и освоению производства новых видов наукоемкой продукции;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 в области стандартизации и сертификации продукции, рекламно-издательской деятельности по пропаганде научных и научно-технических достижений;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материально-технической базы подведомственных научных организаций (учреждений).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финансирование научно-исследовательских, опытно-конструкторских и опытно-технологических работ и работ по подготовке и освоению производства новых видов наукоемкой продукции направляется не менее 30 процентов средств инновационного фонда;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строительство и реконструкцию зданий, инженерных и транспортных коммуникаций и сооружений, в том числе на: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выполнение заданий президентских, государственных программ развития отраслей экономики, других республиканских программ;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реконструкцию зданий, инженерных и транспортных коммуникаций и сооружений организаций;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приобретение оборудования, не входящего в сметы строек, выполнение проектно-изыскательских работ;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развитие производств, основанных на новых и высоких технологиях;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финансирование отраслевых программ по энергосбережению, мероприятий по внедрению новых </w:t>
      </w:r>
      <w:proofErr w:type="spellStart"/>
      <w:r>
        <w:rPr>
          <w:rFonts w:ascii="Calibri" w:hAnsi="Calibri" w:cs="Calibri"/>
        </w:rPr>
        <w:t>энергоэффективных</w:t>
      </w:r>
      <w:proofErr w:type="spellEnd"/>
      <w:r>
        <w:rPr>
          <w:rFonts w:ascii="Calibri" w:hAnsi="Calibri" w:cs="Calibri"/>
        </w:rPr>
        <w:t xml:space="preserve"> технологий и оборудования в объеме не менее 25 процентов, если иное не установлено Советом Министров Республики Беларусь;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цели, определенные законодательными актами Республики Беларусь и постановлениями Совета Министров Республики Беларусь.</w:t>
      </w:r>
    </w:p>
    <w:p w:rsidR="009F2CC4" w:rsidRDefault="009F2CC4" w:rsidP="00413D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Средства инновационного фонда выделяются участвующим в образовании инновационного фонда организациям независимо от формы собственности на безвозвратной и возвратной основе.</w:t>
      </w:r>
    </w:p>
    <w:p w:rsidR="00413D15" w:rsidRDefault="00413D15" w:rsidP="009F2CC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b/>
          <w:bCs/>
        </w:rPr>
      </w:pPr>
    </w:p>
    <w:p w:rsidR="009F2CC4" w:rsidRDefault="007445BF" w:rsidP="007445B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           </w:t>
      </w:r>
      <w:r w:rsidR="009F2CC4">
        <w:rPr>
          <w:rFonts w:ascii="Calibri" w:hAnsi="Calibri" w:cs="Calibri"/>
          <w:b/>
          <w:bCs/>
        </w:rPr>
        <w:t>Формы государственного содействия инновационной деятельности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Государственное содействие инновационной деятельности осуществляется органами государственной власти и органами местного самоуправления в пределах их компетенции.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Государственное содействие инновационной деятельности осуществляется в следующих формах: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принятие нормативных правовых актов (законов, подзаконных актов, отраслевых требований и других документов) в сфере инновационной деятельности;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планирование государственного и муниципального заказа;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планирование, создание и поддержка инфраструктуры инновационной деятельности, включая инфраструктуру трансфера технологий;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проведения регистрации и сертификации инновационных продуктов;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организация проведения экспертизы инновационных проектов;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осуществление выставочной и рекламной деятельности;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обмен информацией и инновационным продуктом между субъектами инновационной деятельности государств - участников СНГ;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развитие торговых, научно-технических, производственных и информационных связей с зарубежными странами, включая получение информации об инновационной деятельности в зарубежных странах;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привлечение инвестиций для инновационной деятельности;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пропаганда инновационной деятельности в средствах массовой информации;</w:t>
      </w:r>
    </w:p>
    <w:p w:rsidR="009F2CC4" w:rsidRDefault="009F2CC4" w:rsidP="007445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подготовка, переподготовка и повышение квалификации кадров для инновационной деятельности.</w:t>
      </w:r>
    </w:p>
    <w:p w:rsidR="008777E0" w:rsidRDefault="008777E0" w:rsidP="007445BF">
      <w:pPr>
        <w:spacing w:after="0"/>
      </w:pPr>
    </w:p>
    <w:sectPr w:rsidR="008777E0" w:rsidSect="004D0C3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E5"/>
    <w:rsid w:val="001C3C58"/>
    <w:rsid w:val="00413D15"/>
    <w:rsid w:val="006878E5"/>
    <w:rsid w:val="006D44FB"/>
    <w:rsid w:val="00732EC1"/>
    <w:rsid w:val="007445BF"/>
    <w:rsid w:val="007C580C"/>
    <w:rsid w:val="008777E0"/>
    <w:rsid w:val="008E3174"/>
    <w:rsid w:val="0091496B"/>
    <w:rsid w:val="009F2CC4"/>
    <w:rsid w:val="00DB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Махонь Светлана Ивановна</dc:creator>
  <cp:lastModifiedBy>Татьяна</cp:lastModifiedBy>
  <cp:revision>3</cp:revision>
  <dcterms:created xsi:type="dcterms:W3CDTF">2019-11-15T09:55:00Z</dcterms:created>
  <dcterms:modified xsi:type="dcterms:W3CDTF">2019-11-15T11:44:00Z</dcterms:modified>
</cp:coreProperties>
</file>