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86"/>
      </w:tblGrid>
      <w:tr w:rsidR="00A07E02" w:rsidTr="003A168E">
        <w:trPr>
          <w:trHeight w:val="851"/>
        </w:trPr>
        <w:tc>
          <w:tcPr>
            <w:tcW w:w="7486" w:type="dxa"/>
          </w:tcPr>
          <w:p w:rsidR="003C7318" w:rsidRDefault="003C7318" w:rsidP="003C7318">
            <w:pPr>
              <w:pStyle w:val="3"/>
            </w:pPr>
            <w:r>
              <w:t xml:space="preserve">О соблюдении требований </w:t>
            </w:r>
          </w:p>
          <w:p w:rsidR="00A07E02" w:rsidRDefault="003C7318" w:rsidP="00DF4460">
            <w:pPr>
              <w:pStyle w:val="3"/>
              <w:jc w:val="left"/>
            </w:pPr>
            <w:bookmarkStart w:id="0" w:name="_GoBack"/>
            <w:r>
              <w:t>законодательства при организации деятельности студенческих отрядов</w:t>
            </w:r>
            <w:bookmarkEnd w:id="0"/>
          </w:p>
        </w:tc>
      </w:tr>
    </w:tbl>
    <w:p w:rsidR="00DF4460" w:rsidRDefault="00DF4460" w:rsidP="00EC0666"/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 xml:space="preserve">Справочно. Из общего правила имеются два исключения (п. 2 ст. 20 ГК): 1).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 2). эмансипация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</w:t>
      </w:r>
      <w:r w:rsidRPr="00D05335">
        <w:rPr>
          <w:i/>
          <w:spacing w:val="-6"/>
          <w:sz w:val="28"/>
          <w:szCs w:val="28"/>
        </w:rPr>
        <w:lastRenderedPageBreak/>
        <w:t>или попечителя занимается предпринимательской деятельностью.</w:t>
      </w:r>
      <w:r w:rsidRPr="00D05335">
        <w:rPr>
          <w:i/>
          <w:spacing w:val="-6"/>
          <w:szCs w:val="30"/>
        </w:rPr>
        <w:t xml:space="preserve"> </w:t>
      </w:r>
      <w:r w:rsidRPr="00D05335">
        <w:rPr>
          <w:i/>
          <w:spacing w:val="-6"/>
          <w:sz w:val="28"/>
          <w:szCs w:val="28"/>
        </w:rPr>
        <w:t>Эмансипация производится по решению органов опеки и попечительства с согласия обоих родителей, усыновителей или попечителя. Если согласие родителей, усыновителей, попечителя отсутствует, эмансипация может быть проведена по решению суда).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05335">
        <w:rPr>
          <w:i/>
          <w:spacing w:val="-6"/>
          <w:sz w:val="28"/>
          <w:szCs w:val="28"/>
        </w:rPr>
        <w:t>Справочно.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Также, в целях принятия работодателями необходимых мер по обеспечению сохранения жизни, здоровья и работоспособности </w:t>
      </w:r>
      <w:r w:rsidRPr="00D05335">
        <w:rPr>
          <w:spacing w:val="-6"/>
          <w:szCs w:val="30"/>
        </w:rPr>
        <w:lastRenderedPageBreak/>
        <w:t>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 от четырнадцати до шестнадцати лет»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 xml:space="preserve">(далее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(далее - постановление № 134).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на заключение гражданско-правового договора может распространяться ограничение по характеру выполняемых работ. 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450).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r w:rsidRPr="00D05335">
        <w:rPr>
          <w:i/>
          <w:spacing w:val="-6"/>
          <w:sz w:val="28"/>
          <w:szCs w:val="28"/>
        </w:rPr>
        <w:t>Справочно. 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r w:rsidR="00E25B66" w:rsidRPr="00D05335">
        <w:rPr>
          <w:spacing w:val="-6"/>
          <w:szCs w:val="30"/>
        </w:rPr>
        <w:t>Виталюр</w:t>
      </w:r>
      <w:r w:rsidR="000E7A9A" w:rsidRPr="00D05335">
        <w:rPr>
          <w:spacing w:val="-6"/>
          <w:szCs w:val="30"/>
        </w:rPr>
        <w:t xml:space="preserve">» </w:t>
      </w:r>
      <w:r w:rsidR="00E25B66" w:rsidRPr="00D05335">
        <w:rPr>
          <w:spacing w:val="-6"/>
          <w:szCs w:val="30"/>
        </w:rPr>
        <w:t>г.</w:t>
      </w:r>
      <w:r w:rsidR="00621BA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Минск</w:t>
      </w:r>
      <w:r w:rsidR="00621BAA" w:rsidRPr="00D05335">
        <w:rPr>
          <w:spacing w:val="-6"/>
          <w:szCs w:val="30"/>
        </w:rPr>
        <w:t>а</w:t>
      </w:r>
      <w:r w:rsidR="000E7A9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трудовые договоры подписаны в одностороннем порядке</w:t>
      </w:r>
      <w:r w:rsidR="00621BAA" w:rsidRPr="00D05335">
        <w:rPr>
          <w:spacing w:val="-6"/>
          <w:szCs w:val="30"/>
        </w:rPr>
        <w:t>, вторые экземпляры работникам не направлялись.</w:t>
      </w:r>
      <w:r w:rsidR="002E2583" w:rsidRPr="00D05335">
        <w:rPr>
          <w:spacing w:val="-6"/>
          <w:szCs w:val="30"/>
        </w:rPr>
        <w:t xml:space="preserve"> 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«Вилейский опытный лесхоз»,</w:t>
      </w:r>
      <w:r w:rsidR="00B05C1B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 xml:space="preserve">СУП «Восточный Агро» </w:t>
      </w:r>
      <w:r w:rsidR="00B05C1B" w:rsidRPr="00D05335">
        <w:rPr>
          <w:spacing w:val="-6"/>
          <w:szCs w:val="30"/>
        </w:rPr>
        <w:t>Вилейского района и КУП «Смолевичское ЖКХ» Смолевичского района</w:t>
      </w:r>
      <w:r w:rsidR="00E25B66" w:rsidRPr="00D05335">
        <w:rPr>
          <w:spacing w:val="-6"/>
          <w:szCs w:val="30"/>
        </w:rPr>
        <w:t xml:space="preserve"> </w:t>
      </w:r>
      <w:r w:rsidR="005F5D78" w:rsidRPr="00D05335">
        <w:rPr>
          <w:spacing w:val="-6"/>
          <w:szCs w:val="30"/>
        </w:rPr>
        <w:t>Минской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«Мнюто» </w:t>
      </w:r>
      <w:r w:rsidR="00690645" w:rsidRPr="00D05335">
        <w:rPr>
          <w:spacing w:val="-6"/>
          <w:szCs w:val="30"/>
        </w:rPr>
        <w:t xml:space="preserve">Глубокского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«Сморгоньгаз» Гродненской области, отсутствовали условия</w:t>
      </w:r>
      <w:r w:rsidR="00FD7AA9" w:rsidRPr="00D05335">
        <w:rPr>
          <w:spacing w:val="-6"/>
          <w:szCs w:val="30"/>
        </w:rPr>
        <w:t>, определяющие</w:t>
      </w:r>
      <w:r w:rsidRPr="00D05335">
        <w:rPr>
          <w:spacing w:val="-6"/>
          <w:szCs w:val="30"/>
        </w:rPr>
        <w:t xml:space="preserve"> </w:t>
      </w:r>
      <w:r w:rsidR="00FD7AA9" w:rsidRPr="00D05335">
        <w:rPr>
          <w:spacing w:val="-6"/>
          <w:szCs w:val="30"/>
        </w:rPr>
        <w:t>порядок</w:t>
      </w:r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>ГУО «Оздоровительный лагерь «Буревестник» Узденского района», ОАО «Узденский райагросервис» Узденского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в</w:t>
      </w:r>
      <w:r w:rsidR="00AD0FF2" w:rsidRPr="00D05335">
        <w:rPr>
          <w:spacing w:val="-6"/>
          <w:szCs w:val="30"/>
        </w:rPr>
        <w:t xml:space="preserve"> </w:t>
      </w:r>
      <w:r w:rsidR="00EE1747" w:rsidRPr="00D05335">
        <w:rPr>
          <w:spacing w:val="-6"/>
          <w:szCs w:val="30"/>
        </w:rPr>
        <w:t xml:space="preserve">ОАО «Новоселковский»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Например,</w:t>
      </w:r>
      <w:r w:rsidR="00A2611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д</w:t>
      </w:r>
      <w:r w:rsidR="00D93D02" w:rsidRPr="00D05335">
        <w:rPr>
          <w:spacing w:val="-6"/>
          <w:szCs w:val="30"/>
        </w:rPr>
        <w:t>опуск учащихся без проведения с ними вводного</w:t>
      </w:r>
      <w:r w:rsidR="006F25A7" w:rsidRPr="00D05335">
        <w:rPr>
          <w:spacing w:val="-6"/>
        </w:rPr>
        <w:t xml:space="preserve"> </w:t>
      </w:r>
      <w:r w:rsidR="006F25A7" w:rsidRPr="00D05335">
        <w:rPr>
          <w:spacing w:val="-6"/>
          <w:szCs w:val="30"/>
        </w:rPr>
        <w:t>инструктажа по охране труда осуществлялся в СПК «Озеры Гродненского района»</w:t>
      </w:r>
      <w:r w:rsidR="00690645" w:rsidRPr="00D05335">
        <w:rPr>
          <w:spacing w:val="-6"/>
          <w:szCs w:val="30"/>
        </w:rPr>
        <w:t xml:space="preserve"> Гродненской области</w:t>
      </w:r>
      <w:r w:rsidR="006F25A7" w:rsidRPr="00D05335">
        <w:rPr>
          <w:spacing w:val="-6"/>
          <w:szCs w:val="30"/>
        </w:rPr>
        <w:t>,</w:t>
      </w:r>
      <w:r w:rsidR="00D93D02" w:rsidRPr="00D05335">
        <w:rPr>
          <w:spacing w:val="-6"/>
          <w:szCs w:val="30"/>
        </w:rPr>
        <w:t xml:space="preserve"> </w:t>
      </w:r>
      <w:r w:rsidR="006F25A7" w:rsidRPr="00D05335">
        <w:rPr>
          <w:spacing w:val="-6"/>
          <w:szCs w:val="30"/>
        </w:rPr>
        <w:t xml:space="preserve">без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«Гнезно», ОАО </w:t>
      </w:r>
      <w:r w:rsidR="006F25A7" w:rsidRPr="00D05335">
        <w:rPr>
          <w:spacing w:val="-6"/>
          <w:szCs w:val="30"/>
        </w:rPr>
        <w:t>«Хатьковцы»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«Пинский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«Челющевичи» Петриков</w:t>
      </w:r>
      <w:r w:rsidR="00C46BB6" w:rsidRPr="00D05335">
        <w:rPr>
          <w:spacing w:val="-6"/>
          <w:szCs w:val="30"/>
        </w:rPr>
        <w:t>ского района Гомельской области.</w:t>
      </w:r>
      <w:r w:rsidR="00C154B9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t>Не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«Бешенковичский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lastRenderedPageBreak/>
        <w:t>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r w:rsidR="00983C8B" w:rsidRPr="00D05335">
        <w:rPr>
          <w:spacing w:val="-6"/>
          <w:szCs w:val="30"/>
        </w:rPr>
        <w:t>в</w:t>
      </w:r>
      <w:r w:rsidR="00C154B9" w:rsidRPr="00D05335">
        <w:rPr>
          <w:spacing w:val="-6"/>
          <w:szCs w:val="30"/>
        </w:rPr>
        <w:t xml:space="preserve"> </w:t>
      </w:r>
      <w:r w:rsidR="00983C8B" w:rsidRPr="00D05335">
        <w:rPr>
          <w:spacing w:val="-6"/>
          <w:szCs w:val="30"/>
        </w:rPr>
        <w:t>ОАО </w:t>
      </w:r>
      <w:r w:rsidR="00FA2D7D" w:rsidRPr="00D05335">
        <w:rPr>
          <w:spacing w:val="-6"/>
          <w:szCs w:val="30"/>
        </w:rPr>
        <w:t>«Гродненский мясокомбинат» (маёнтак «Каробч</w:t>
      </w:r>
      <w:r w:rsidR="00C154B9" w:rsidRPr="00D05335">
        <w:rPr>
          <w:spacing w:val="-6"/>
          <w:szCs w:val="30"/>
        </w:rPr>
        <w:t xml:space="preserve">ыцы», филиал «Поречанка»), </w:t>
      </w:r>
      <w:r w:rsidR="00FA2D7D" w:rsidRPr="00D05335">
        <w:rPr>
          <w:spacing w:val="-6"/>
          <w:szCs w:val="30"/>
        </w:rPr>
        <w:t xml:space="preserve">УСП «Совхоз «Вердомичи» Свислочского района, ЛРСУП «Можейково» Лидского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области</w:t>
      </w:r>
      <w:r w:rsidR="009B31E5" w:rsidRPr="00D05335">
        <w:rPr>
          <w:spacing w:val="-6"/>
          <w:szCs w:val="30"/>
        </w:rPr>
        <w:t xml:space="preserve"> </w:t>
      </w:r>
      <w:r w:rsidR="00FA1FB7" w:rsidRPr="00D05335">
        <w:rPr>
          <w:spacing w:val="-6"/>
          <w:szCs w:val="30"/>
        </w:rPr>
        <w:t xml:space="preserve">за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«Пинский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r w:rsidRPr="00D05335">
        <w:rPr>
          <w:spacing w:val="-6"/>
          <w:szCs w:val="30"/>
        </w:rPr>
        <w:t>необеспечения членов студенческих отрядов средствами индивидуальной защиты</w:t>
      </w:r>
      <w:r w:rsidR="00C46BB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 xml:space="preserve">в КСУП «Полесская опытная станция мелиоративного земледелия и луговодства» Лунинецкого района Брестской области, ДСУ № 9 РУП «Дорожно-строительный трест № 5» Слуцкого района, ОАО «Борисовский завод пластмассовых изделий» Борисовского района Минской области, ГЛХУ «Бешенковичский лесхоз», УПП «Ужица-Агро» Верхнедвинского района Витебской области, ОАО «МАЗ», УП «Зеленстрой Советского района г. Минска», ДСУ № 18 ОАО «Дорожно-строительный трест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«Гроднеский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«Осиновский Агро» Чаусского района Могилевской области, ОАО «Синпольское» Лельчицкого района, ОАО «Агро-Птичь»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нанимателями допускались иные требования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«Брестреставрация»,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</w:t>
      </w:r>
      <w:r w:rsidR="00DE34C3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DE34C3" w:rsidRPr="00D05335">
        <w:rPr>
          <w:spacing w:val="-6"/>
          <w:szCs w:val="30"/>
        </w:rPr>
        <w:t>Н</w:t>
      </w:r>
      <w:r w:rsidRPr="00D05335">
        <w:rPr>
          <w:spacing w:val="-6"/>
          <w:szCs w:val="30"/>
        </w:rPr>
        <w:t>е были ознакомлены с проектом производства работ члены студенческого отряда в ОАО «Строительно-монтажный трест № 19» г. Лида Гродненской области. 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 xml:space="preserve">«Минскоблсельстрой»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</w:t>
      </w:r>
      <w:r w:rsidRPr="00D05335">
        <w:rPr>
          <w:spacing w:val="-6"/>
          <w:szCs w:val="30"/>
        </w:rPr>
        <w:lastRenderedPageBreak/>
        <w:t xml:space="preserve">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>применения самодельных приставных лестниц, не соответствующих требованиям безопасности,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ГЛХУ «Пуховичский лесхоз»</w:t>
      </w:r>
      <w:r w:rsidR="00C46BB6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C46BB6" w:rsidRPr="00D05335">
        <w:rPr>
          <w:spacing w:val="-6"/>
          <w:szCs w:val="30"/>
        </w:rPr>
        <w:t>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«Узденский райагросервис»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3C7318" w:rsidRPr="00D05335" w:rsidRDefault="009370F2" w:rsidP="00C46BB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Pr="00EC0666" w:rsidRDefault="00006009" w:rsidP="0024697D">
      <w:pPr>
        <w:jc w:val="both"/>
        <w:rPr>
          <w:sz w:val="20"/>
        </w:rPr>
      </w:pPr>
    </w:p>
    <w:sectPr w:rsidR="00006009" w:rsidRPr="00EC0666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D2" w:rsidRDefault="00350AD2" w:rsidP="001F3533">
      <w:r>
        <w:separator/>
      </w:r>
    </w:p>
  </w:endnote>
  <w:endnote w:type="continuationSeparator" w:id="0">
    <w:p w:rsidR="00350AD2" w:rsidRDefault="00350AD2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D2" w:rsidRDefault="00350AD2" w:rsidP="001F3533">
      <w:r>
        <w:separator/>
      </w:r>
    </w:p>
  </w:footnote>
  <w:footnote w:type="continuationSeparator" w:id="0">
    <w:p w:rsidR="00350AD2" w:rsidRDefault="00350AD2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8E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0AD2"/>
    <w:rsid w:val="00352556"/>
    <w:rsid w:val="00373B03"/>
    <w:rsid w:val="00384662"/>
    <w:rsid w:val="003948E6"/>
    <w:rsid w:val="003A1644"/>
    <w:rsid w:val="003A168E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C3709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54CC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12E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0666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50751C-B151-48B8-BBB5-E36CC31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6EEB-5BC8-4F12-83B8-D3819990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cp:lastModifiedBy>Учетная запись Майкрософт</cp:lastModifiedBy>
  <cp:revision>6</cp:revision>
  <cp:lastPrinted>2021-05-26T08:30:00Z</cp:lastPrinted>
  <dcterms:created xsi:type="dcterms:W3CDTF">2021-05-26T11:58:00Z</dcterms:created>
  <dcterms:modified xsi:type="dcterms:W3CDTF">2022-03-11T06:09:00Z</dcterms:modified>
</cp:coreProperties>
</file>