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62FD8" w14:textId="77777777" w:rsidR="0040755B" w:rsidRDefault="0040755B" w:rsidP="0040755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 целью реализации </w:t>
      </w:r>
      <w:r w:rsidRPr="0040755B">
        <w:rPr>
          <w:rFonts w:ascii="Times New Roman" w:hAnsi="Times New Roman" w:cs="Times New Roman"/>
          <w:sz w:val="28"/>
          <w:szCs w:val="28"/>
        </w:rPr>
        <w:t>Национальн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0755B">
        <w:rPr>
          <w:rFonts w:ascii="Times New Roman" w:hAnsi="Times New Roman" w:cs="Times New Roman"/>
          <w:sz w:val="28"/>
          <w:szCs w:val="28"/>
        </w:rPr>
        <w:t xml:space="preserve"> стратеги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0755B">
        <w:rPr>
          <w:rFonts w:ascii="Times New Roman" w:hAnsi="Times New Roman" w:cs="Times New Roman"/>
          <w:sz w:val="28"/>
          <w:szCs w:val="28"/>
        </w:rPr>
        <w:t xml:space="preserve"> Республики Беларусь «Активное долголетие – 2030»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55B">
        <w:rPr>
          <w:rFonts w:ascii="Times New Roman" w:hAnsi="Times New Roman" w:cs="Times New Roman"/>
          <w:sz w:val="28"/>
          <w:szCs w:val="28"/>
        </w:rPr>
        <w:t xml:space="preserve">6 сентября в ТЦСОН Бешенковичского района стартовал социальный проект «Жизнь в радость». В рамках проекта состоялся социальный диалог с жителями деревень Верховского сельсовета.  </w:t>
      </w:r>
      <w:r>
        <w:rPr>
          <w:rFonts w:ascii="Times New Roman" w:hAnsi="Times New Roman" w:cs="Times New Roman"/>
          <w:sz w:val="28"/>
          <w:szCs w:val="28"/>
        </w:rPr>
        <w:t>Специалистами центра были подготовлены мастер-класс по созданию оберега для дома, выставка сувенирной продукции, информационные материалы - памятки и буклеты о работе центра</w:t>
      </w:r>
      <w:r w:rsidR="007A06F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социальных услугах. </w:t>
      </w:r>
    </w:p>
    <w:p w14:paraId="5DC61CDA" w14:textId="77777777" w:rsidR="00B55941" w:rsidRDefault="00B55941" w:rsidP="00B559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FAEF90" wp14:editId="75C53E73">
            <wp:extent cx="5940425" cy="26733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24548021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B78E" w14:textId="77777777" w:rsidR="00B55941" w:rsidRDefault="00B55941" w:rsidP="00B559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F9CB7F" wp14:editId="4C009B95">
            <wp:extent cx="5940425" cy="26733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624548237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8CB2" w14:textId="77777777" w:rsidR="00B55941" w:rsidRDefault="00B55941" w:rsidP="00B559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5D71CE" wp14:editId="71E3BB08">
            <wp:extent cx="5940425" cy="2673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24548237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2E6D" w14:textId="77777777" w:rsidR="00B55941" w:rsidRDefault="00B55941" w:rsidP="00B5594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8B21E2" wp14:editId="1C9FBE3C">
            <wp:extent cx="5940425" cy="2673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624548237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FA6A" w14:textId="77777777" w:rsidR="00B55941" w:rsidRDefault="00B55941" w:rsidP="00B5594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Следующее мероприятие данного проекта, посвящённое Дню народного единства состоится 13 сентября в агрогородке Бочейково, куда мы и приглашаем всех желающих пожилых граждан, людей с инвалидностью, жителей агрогородка и близлежащих деревень. Вы сможете узнать о</w:t>
      </w:r>
      <w:r w:rsidR="007A06FC">
        <w:rPr>
          <w:rFonts w:ascii="Times New Roman" w:hAnsi="Times New Roman" w:cs="Times New Roman"/>
          <w:noProof/>
          <w:sz w:val="28"/>
          <w:szCs w:val="28"/>
        </w:rPr>
        <w:t>б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услугах, которые предоставляет </w:t>
      </w:r>
      <w:r w:rsidR="007A06FC">
        <w:rPr>
          <w:rFonts w:ascii="Times New Roman" w:hAnsi="Times New Roman" w:cs="Times New Roman"/>
          <w:noProof/>
          <w:sz w:val="28"/>
          <w:szCs w:val="28"/>
        </w:rPr>
        <w:t xml:space="preserve">территориальный </w:t>
      </w:r>
      <w:r>
        <w:rPr>
          <w:rFonts w:ascii="Times New Roman" w:hAnsi="Times New Roman" w:cs="Times New Roman"/>
          <w:noProof/>
          <w:sz w:val="28"/>
          <w:szCs w:val="28"/>
        </w:rPr>
        <w:t>центр социального обслуживания населения Бешенковичского района, позаниматься на тренажёрах, поучиться созданию сувениров в различных техниках</w:t>
      </w:r>
      <w:r w:rsidR="002D3092">
        <w:rPr>
          <w:rFonts w:ascii="Times New Roman" w:hAnsi="Times New Roman" w:cs="Times New Roman"/>
          <w:noProof/>
          <w:sz w:val="28"/>
          <w:szCs w:val="28"/>
        </w:rPr>
        <w:t>, а самое главное – стать участником диалоговой площадки «Вместе мы сможем больше!»</w:t>
      </w:r>
    </w:p>
    <w:p w14:paraId="3445A726" w14:textId="77777777" w:rsidR="002D3092" w:rsidRPr="001830FB" w:rsidRDefault="002D3092" w:rsidP="001830F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А 16 сентября в ТЦСОН Бешенковичского района состоится День открытых дверей</w:t>
      </w:r>
      <w:r w:rsidR="007A06FC">
        <w:rPr>
          <w:rFonts w:ascii="Times New Roman" w:hAnsi="Times New Roman" w:cs="Times New Roman"/>
          <w:noProof/>
          <w:sz w:val="28"/>
          <w:szCs w:val="28"/>
        </w:rPr>
        <w:t xml:space="preserve"> «Всегда рядом, всегда вместе!» по адресу улица Свободы, 42 а. Центр распахнет свои двери для всех жителей райцентра. Вас ждут </w:t>
      </w:r>
      <w:r w:rsidR="00D42F26">
        <w:rPr>
          <w:rFonts w:ascii="Times New Roman" w:hAnsi="Times New Roman" w:cs="Times New Roman"/>
          <w:noProof/>
          <w:sz w:val="28"/>
          <w:szCs w:val="28"/>
        </w:rPr>
        <w:t xml:space="preserve">мастер-классы руководителей кружков и волонтёров; выставка-дегустация «Этно-вкусно»; выставки декоративно – прикладного творчества; интерактив от волонтёров; </w:t>
      </w:r>
      <w:r w:rsidR="001830FB">
        <w:rPr>
          <w:rFonts w:ascii="Times New Roman" w:hAnsi="Times New Roman" w:cs="Times New Roman"/>
          <w:noProof/>
          <w:sz w:val="28"/>
          <w:szCs w:val="28"/>
        </w:rPr>
        <w:t xml:space="preserve">занятие с элементами песочной терапии; </w:t>
      </w:r>
      <w:r w:rsidR="00D42F26">
        <w:rPr>
          <w:rFonts w:ascii="Times New Roman" w:hAnsi="Times New Roman" w:cs="Times New Roman"/>
          <w:noProof/>
          <w:sz w:val="28"/>
          <w:szCs w:val="28"/>
        </w:rPr>
        <w:t>круглый стол. А с 10:00 до 12:00 будет работать «прямая линия»</w:t>
      </w:r>
      <w:r w:rsidR="001830FB">
        <w:rPr>
          <w:rFonts w:ascii="Times New Roman" w:hAnsi="Times New Roman" w:cs="Times New Roman"/>
          <w:noProof/>
          <w:sz w:val="28"/>
          <w:szCs w:val="28"/>
        </w:rPr>
        <w:t xml:space="preserve">, которую проведёт </w:t>
      </w:r>
      <w:r w:rsidR="00D42F26">
        <w:rPr>
          <w:rFonts w:ascii="Times New Roman" w:hAnsi="Times New Roman" w:cs="Times New Roman"/>
          <w:noProof/>
          <w:sz w:val="28"/>
          <w:szCs w:val="28"/>
        </w:rPr>
        <w:t>заместител</w:t>
      </w:r>
      <w:r w:rsidR="001830FB">
        <w:rPr>
          <w:rFonts w:ascii="Times New Roman" w:hAnsi="Times New Roman" w:cs="Times New Roman"/>
          <w:noProof/>
          <w:sz w:val="28"/>
          <w:szCs w:val="28"/>
        </w:rPr>
        <w:t>ь</w:t>
      </w:r>
      <w:r w:rsidR="00D42F26">
        <w:rPr>
          <w:rFonts w:ascii="Times New Roman" w:hAnsi="Times New Roman" w:cs="Times New Roman"/>
          <w:noProof/>
          <w:sz w:val="28"/>
          <w:szCs w:val="28"/>
        </w:rPr>
        <w:t xml:space="preserve"> директора ТЦСОН Бешенко</w:t>
      </w:r>
      <w:r w:rsidR="001830FB">
        <w:rPr>
          <w:rFonts w:ascii="Times New Roman" w:hAnsi="Times New Roman" w:cs="Times New Roman"/>
          <w:noProof/>
          <w:sz w:val="28"/>
          <w:szCs w:val="28"/>
        </w:rPr>
        <w:t>в</w:t>
      </w:r>
      <w:r w:rsidR="00D42F26">
        <w:rPr>
          <w:rFonts w:ascii="Times New Roman" w:hAnsi="Times New Roman" w:cs="Times New Roman"/>
          <w:noProof/>
          <w:sz w:val="28"/>
          <w:szCs w:val="28"/>
        </w:rPr>
        <w:t>ичского района Нин</w:t>
      </w:r>
      <w:r w:rsidR="001830FB">
        <w:rPr>
          <w:rFonts w:ascii="Times New Roman" w:hAnsi="Times New Roman" w:cs="Times New Roman"/>
          <w:noProof/>
          <w:sz w:val="28"/>
          <w:szCs w:val="28"/>
        </w:rPr>
        <w:t xml:space="preserve">а Вячеславовна Родич. Свои вопросы Вы сможете задать по телефону </w:t>
      </w:r>
      <w:r w:rsidR="001830FB" w:rsidRPr="001830F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6 -53 </w:t>
      </w:r>
      <w:r w:rsidR="001830FB">
        <w:rPr>
          <w:rFonts w:ascii="Times New Roman" w:hAnsi="Times New Roman" w:cs="Times New Roman"/>
          <w:b/>
          <w:bCs/>
          <w:noProof/>
          <w:sz w:val="28"/>
          <w:szCs w:val="28"/>
        </w:rPr>
        <w:t>–</w:t>
      </w:r>
      <w:r w:rsidR="001830FB" w:rsidRPr="001830F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24</w:t>
      </w:r>
      <w:r w:rsidR="001830FB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</w:p>
    <w:p w14:paraId="6F2A3332" w14:textId="77777777" w:rsidR="00B55941" w:rsidRPr="00B55941" w:rsidRDefault="00B55941" w:rsidP="00B55941">
      <w:pPr>
        <w:rPr>
          <w:rFonts w:ascii="Times New Roman" w:hAnsi="Times New Roman" w:cs="Times New Roman"/>
          <w:sz w:val="28"/>
          <w:szCs w:val="28"/>
        </w:rPr>
      </w:pPr>
    </w:p>
    <w:sectPr w:rsidR="00B55941" w:rsidRPr="00B55941" w:rsidSect="00B55941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55B"/>
    <w:rsid w:val="000F6853"/>
    <w:rsid w:val="001830FB"/>
    <w:rsid w:val="002D3092"/>
    <w:rsid w:val="0040755B"/>
    <w:rsid w:val="007A06FC"/>
    <w:rsid w:val="00A92808"/>
    <w:rsid w:val="00B55941"/>
    <w:rsid w:val="00D42F26"/>
    <w:rsid w:val="00EE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9D58A"/>
  <w15:chartTrackingRefBased/>
  <w15:docId w15:val="{579D352A-612C-4600-A051-95E541E6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ODPI</dc:creator>
  <cp:keywords/>
  <dc:description/>
  <cp:lastModifiedBy>User</cp:lastModifiedBy>
  <cp:revision>2</cp:revision>
  <dcterms:created xsi:type="dcterms:W3CDTF">2022-09-06T12:06:00Z</dcterms:created>
  <dcterms:modified xsi:type="dcterms:W3CDTF">2022-09-06T12:06:00Z</dcterms:modified>
</cp:coreProperties>
</file>