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167"/>
        <w:gridCol w:w="6722"/>
      </w:tblGrid>
      <w:tr w:rsidR="00130DAF" w:rsidTr="0046771B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Default="00B01B63" w:rsidP="00BD0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Выдача разрешения на создание рынка, согла</w:t>
            </w:r>
            <w:r w:rsidR="0046771B" w:rsidRPr="00BD0F7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сование схемы рынка, внесение изменений  и (или)  дополнений в разрешение на создание рынка, схему рынка</w:t>
            </w:r>
            <w:r w:rsidR="0046771B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500854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500854">
              <w:rPr>
                <w:rFonts w:eastAsiaTheme="minorEastAsia"/>
                <w:b/>
                <w:color w:val="000000"/>
              </w:rPr>
              <w:t>9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6771B" w:rsidRDefault="0046771B" w:rsidP="0046771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6771B" w:rsidRDefault="0046771B" w:rsidP="0046771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6771B" w:rsidRDefault="007F4997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</w:t>
            </w:r>
            <w:r w:rsidR="0046771B">
              <w:rPr>
                <w:sz w:val="30"/>
                <w:szCs w:val="30"/>
              </w:rPr>
              <w:t xml:space="preserve">    </w:t>
            </w:r>
            <w:r w:rsidRPr="007F4997">
              <w:rPr>
                <w:b/>
                <w:sz w:val="30"/>
                <w:szCs w:val="30"/>
              </w:rPr>
              <w:t>Ходянок Людмила Анатольевна</w:t>
            </w:r>
            <w:r w:rsidR="0046771B">
              <w:rPr>
                <w:b/>
                <w:sz w:val="30"/>
                <w:szCs w:val="30"/>
              </w:rPr>
              <w:t xml:space="preserve">  </w:t>
            </w:r>
            <w:r w:rsidR="0046771B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46771B" w:rsidRDefault="0046771B" w:rsidP="0046771B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7F4997">
              <w:rPr>
                <w:sz w:val="30"/>
                <w:szCs w:val="30"/>
              </w:rPr>
              <w:t>специалист отдела</w:t>
            </w:r>
            <w:r>
              <w:rPr>
                <w:sz w:val="30"/>
                <w:szCs w:val="30"/>
              </w:rPr>
              <w:t xml:space="preserve">   </w:t>
            </w:r>
            <w:proofErr w:type="spellStart"/>
            <w:r w:rsidR="007F4997" w:rsidRPr="007F4997">
              <w:rPr>
                <w:b/>
                <w:sz w:val="30"/>
                <w:szCs w:val="30"/>
              </w:rPr>
              <w:t>Яцук</w:t>
            </w:r>
            <w:proofErr w:type="spellEnd"/>
            <w:r w:rsidR="007F4997" w:rsidRPr="007F4997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6771B" w:rsidRDefault="0046771B" w:rsidP="0046771B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F49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46771B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46771B" w:rsidP="0046771B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46771B">
        <w:trPr>
          <w:trHeight w:val="1104"/>
        </w:trPr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2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заявление с указанием наименования, типа и специализации рыка</w:t>
            </w:r>
          </w:p>
          <w:p w:rsidR="0046771B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  </w:t>
            </w:r>
          </w:p>
          <w:p w:rsidR="00130DAF" w:rsidRPr="00BD0F73" w:rsidRDefault="0046771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схема рынка</w:t>
            </w:r>
            <w:r w:rsidR="00130DAF" w:rsidRPr="00BD0F7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30DAF" w:rsidTr="0046771B">
        <w:trPr>
          <w:trHeight w:val="385"/>
        </w:trPr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  <w:tr w:rsidR="00130DAF" w:rsidTr="0046771B">
        <w:trPr>
          <w:trHeight w:val="385"/>
        </w:trPr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46771B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10 рабочих дней </w:t>
            </w:r>
          </w:p>
        </w:tc>
      </w:tr>
      <w:tr w:rsidR="00130DAF" w:rsidTr="0046771B">
        <w:trPr>
          <w:trHeight w:val="2395"/>
        </w:trPr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бессрочно</w:t>
            </w:r>
          </w:p>
        </w:tc>
      </w:tr>
    </w:tbl>
    <w:p w:rsidR="00130DAF" w:rsidRDefault="00130DAF" w:rsidP="00130DAF">
      <w:pPr>
        <w:rPr>
          <w:rFonts w:ascii="Calibri" w:hAnsi="Calibri"/>
        </w:rPr>
      </w:pPr>
    </w:p>
    <w:sectPr w:rsid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2E09"/>
    <w:rsid w:val="00413657"/>
    <w:rsid w:val="00422B92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CB44F6"/>
    <w:rsid w:val="00CB7A98"/>
    <w:rsid w:val="00CF4B2A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043B-86D0-478B-B6D5-7EA6767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867C-C97E-4AC2-ABE4-0DC8B77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2018-02-27T09:30:00Z</dcterms:created>
  <dcterms:modified xsi:type="dcterms:W3CDTF">2018-02-27T09:30:00Z</dcterms:modified>
</cp:coreProperties>
</file>