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393F2" w14:textId="77777777" w:rsidR="00BA63A3" w:rsidRDefault="00BA63A3" w:rsidP="00BA6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A63A3">
        <w:rPr>
          <w:rFonts w:ascii="Times New Roman" w:hAnsi="Times New Roman" w:cs="Times New Roman"/>
          <w:b/>
          <w:sz w:val="28"/>
          <w:szCs w:val="28"/>
        </w:rPr>
        <w:t>Организация нормирования труда</w:t>
      </w:r>
    </w:p>
    <w:p w14:paraId="0A7F7087" w14:textId="77777777" w:rsidR="00BA63A3" w:rsidRPr="00BA63A3" w:rsidRDefault="00BA63A3" w:rsidP="00BA6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C94B4" w14:textId="77777777" w:rsidR="00BA63A3" w:rsidRPr="00BA63A3" w:rsidRDefault="00BA63A3" w:rsidP="00BA6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A3">
        <w:rPr>
          <w:rFonts w:ascii="Times New Roman" w:hAnsi="Times New Roman" w:cs="Times New Roman"/>
          <w:sz w:val="28"/>
          <w:szCs w:val="28"/>
        </w:rPr>
        <w:t>Одним из направлений государственной политики в сфере управления трудовыми ресурсами является повышение эффективности их использования. Нормирование труда является одним из инструментов эффективного использования трудовых ресурсов, обеспечивающим рост производительности труда.</w:t>
      </w:r>
    </w:p>
    <w:p w14:paraId="3BB196EE" w14:textId="77777777" w:rsidR="00BA63A3" w:rsidRPr="00BA63A3" w:rsidRDefault="00BA63A3" w:rsidP="00BA6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A3">
        <w:rPr>
          <w:rFonts w:ascii="Times New Roman" w:hAnsi="Times New Roman" w:cs="Times New Roman"/>
          <w:sz w:val="28"/>
          <w:szCs w:val="28"/>
        </w:rPr>
        <w:t>Основой рациональной организации труда и производства являются нормы труда. При их отсутствии в организации не представляется возможным объективно определить трудовые затраты на выполнение определенного объема работ в конкретных организационно-технических условиях и установить обоснованный уровень оплаты труда работников.</w:t>
      </w:r>
    </w:p>
    <w:p w14:paraId="26F804A0" w14:textId="77777777" w:rsidR="00BA63A3" w:rsidRPr="00BA63A3" w:rsidRDefault="00BA63A3" w:rsidP="00BA6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A3">
        <w:rPr>
          <w:rFonts w:ascii="Times New Roman" w:hAnsi="Times New Roman" w:cs="Times New Roman"/>
          <w:sz w:val="28"/>
          <w:szCs w:val="28"/>
        </w:rPr>
        <w:t>Организация нормирования труда регламентируется Трудовым кодексом Республики Беларусь, постановлениями и рекомендациями Министерства труда и социальной защиты, решениями органов управления, а также тарифными соглашениями и коллективными договорами.</w:t>
      </w:r>
    </w:p>
    <w:p w14:paraId="13D631A3" w14:textId="77777777" w:rsidR="00BA63A3" w:rsidRPr="00BA63A3" w:rsidRDefault="00BA63A3" w:rsidP="00BA6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A3">
        <w:rPr>
          <w:rFonts w:ascii="Times New Roman" w:hAnsi="Times New Roman" w:cs="Times New Roman"/>
          <w:sz w:val="28"/>
          <w:szCs w:val="28"/>
        </w:rPr>
        <w:t>В Трудовом кодексе для регулирования порядка разработки нормативных материалов в статье 87 определены следующие требования:</w:t>
      </w:r>
    </w:p>
    <w:p w14:paraId="1B3B06F2" w14:textId="77777777" w:rsidR="00BA63A3" w:rsidRPr="00BA63A3" w:rsidRDefault="00BA63A3" w:rsidP="00BA6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A3">
        <w:rPr>
          <w:rFonts w:ascii="Times New Roman" w:hAnsi="Times New Roman" w:cs="Times New Roman"/>
          <w:sz w:val="28"/>
          <w:szCs w:val="28"/>
        </w:rPr>
        <w:t>наниматель обязан устанавливать нормы труда, обеспечивать их замену и пересмотр с участием профсоюза</w:t>
      </w:r>
    </w:p>
    <w:p w14:paraId="42862564" w14:textId="77777777" w:rsidR="00BA63A3" w:rsidRPr="00BA63A3" w:rsidRDefault="00BA63A3" w:rsidP="00BA6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A3">
        <w:rPr>
          <w:rFonts w:ascii="Times New Roman" w:hAnsi="Times New Roman" w:cs="Times New Roman"/>
          <w:sz w:val="28"/>
          <w:szCs w:val="28"/>
        </w:rPr>
        <w:t>для однородных работ разрабатываются и утверждаются в установленном порядке межотраслевые, отраслевые и иные нормы труда</w:t>
      </w:r>
    </w:p>
    <w:p w14:paraId="2F553F00" w14:textId="77777777" w:rsidR="00BA63A3" w:rsidRPr="00BA63A3" w:rsidRDefault="00BA63A3" w:rsidP="00BA6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A3">
        <w:rPr>
          <w:rFonts w:ascii="Times New Roman" w:hAnsi="Times New Roman" w:cs="Times New Roman"/>
          <w:sz w:val="28"/>
          <w:szCs w:val="28"/>
        </w:rPr>
        <w:t>об установлении, замене и пересмотре норм труда работники должны быть письменно извещены не позднее, чем за один месяц</w:t>
      </w:r>
    </w:p>
    <w:p w14:paraId="745EBC63" w14:textId="77777777" w:rsidR="00BA63A3" w:rsidRPr="00BA63A3" w:rsidRDefault="00BA63A3" w:rsidP="00BA6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A3">
        <w:rPr>
          <w:rFonts w:ascii="Times New Roman" w:hAnsi="Times New Roman" w:cs="Times New Roman"/>
          <w:sz w:val="28"/>
          <w:szCs w:val="28"/>
        </w:rPr>
        <w:t>С учетом норм Трудового кодекса за нанимателем закрепляется обязанность по организации работ по нормированию труда в организации, установлению и утверждению норм труда, своевременной их замене и пересмотру.</w:t>
      </w:r>
    </w:p>
    <w:p w14:paraId="716E168D" w14:textId="77777777" w:rsidR="00BA63A3" w:rsidRPr="00BA63A3" w:rsidRDefault="00BA63A3" w:rsidP="00BA6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A3">
        <w:rPr>
          <w:rFonts w:ascii="Times New Roman" w:hAnsi="Times New Roman" w:cs="Times New Roman"/>
          <w:sz w:val="28"/>
          <w:szCs w:val="28"/>
        </w:rPr>
        <w:t>Министерство труда и социальной защиты осуществляет координацию работы по нормированию труда в отраслях экономики на основании пункта 5 постановления Совета Министров Республики Беларусь от 16 июня 1998 г. № 937 и подпункта 6.10 пункта 6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№ 1589.</w:t>
      </w:r>
    </w:p>
    <w:p w14:paraId="27641157" w14:textId="77777777" w:rsidR="00BA63A3" w:rsidRPr="00BA63A3" w:rsidRDefault="00BA63A3" w:rsidP="00BA6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A3">
        <w:rPr>
          <w:rFonts w:ascii="Times New Roman" w:hAnsi="Times New Roman" w:cs="Times New Roman"/>
          <w:sz w:val="28"/>
          <w:szCs w:val="28"/>
        </w:rPr>
        <w:t>Координация работ по нормированию труда заключается в разработке и утверждении инструкций, методических рекомендаций межотраслевого характера, определяющих порядок ведения работ по нормированию труда в республике.</w:t>
      </w:r>
    </w:p>
    <w:p w14:paraId="44FA02A8" w14:textId="77777777" w:rsidR="00BA63A3" w:rsidRPr="00BA63A3" w:rsidRDefault="00BA63A3" w:rsidP="00BA63A3">
      <w:pPr>
        <w:spacing w:after="0" w:line="240" w:lineRule="auto"/>
        <w:rPr>
          <w:rFonts w:ascii="Arial" w:eastAsia="Times New Roman" w:hAnsi="Arial" w:cs="Arial"/>
          <w:color w:val="121212"/>
          <w:sz w:val="28"/>
          <w:szCs w:val="28"/>
          <w:lang w:eastAsia="ru-RU"/>
        </w:rPr>
      </w:pPr>
    </w:p>
    <w:p w14:paraId="4644CEE2" w14:textId="77777777" w:rsidR="00BA63A3" w:rsidRPr="00BA63A3" w:rsidRDefault="00BA63A3" w:rsidP="00BA63A3">
      <w:pPr>
        <w:spacing w:after="0" w:line="240" w:lineRule="auto"/>
        <w:rPr>
          <w:rFonts w:ascii="Arial" w:eastAsia="Times New Roman" w:hAnsi="Arial" w:cs="Arial"/>
          <w:color w:val="121212"/>
          <w:sz w:val="28"/>
          <w:szCs w:val="28"/>
          <w:lang w:eastAsia="ru-RU"/>
        </w:rPr>
      </w:pPr>
    </w:p>
    <w:bookmarkEnd w:id="0"/>
    <w:p w14:paraId="58C18480" w14:textId="77777777" w:rsidR="006D5AD1" w:rsidRDefault="006D5AD1"/>
    <w:sectPr w:rsidR="006D5AD1" w:rsidSect="004A60D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37FF2"/>
    <w:multiLevelType w:val="multilevel"/>
    <w:tmpl w:val="748E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331BD0"/>
    <w:multiLevelType w:val="multilevel"/>
    <w:tmpl w:val="F2E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A3"/>
    <w:rsid w:val="004A60D3"/>
    <w:rsid w:val="006D5AD1"/>
    <w:rsid w:val="00A64210"/>
    <w:rsid w:val="00BA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CDE0"/>
  <w15:docId w15:val="{15D84C67-5B30-42C0-BD03-672E3B4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-block">
    <w:name w:val="d-block"/>
    <w:basedOn w:val="a0"/>
    <w:rsid w:val="00BA63A3"/>
  </w:style>
  <w:style w:type="character" w:styleId="a4">
    <w:name w:val="Hyperlink"/>
    <w:basedOn w:val="a0"/>
    <w:uiPriority w:val="99"/>
    <w:semiHidden/>
    <w:unhideWhenUsed/>
    <w:rsid w:val="00BA63A3"/>
    <w:rPr>
      <w:color w:val="0000FF"/>
      <w:u w:val="single"/>
    </w:rPr>
  </w:style>
  <w:style w:type="character" w:customStyle="1" w:styleId="itemtext">
    <w:name w:val="item_text"/>
    <w:basedOn w:val="a0"/>
    <w:rsid w:val="00BA63A3"/>
  </w:style>
  <w:style w:type="paragraph" w:styleId="a5">
    <w:name w:val="Balloon Text"/>
    <w:basedOn w:val="a"/>
    <w:link w:val="a6"/>
    <w:uiPriority w:val="99"/>
    <w:semiHidden/>
    <w:unhideWhenUsed/>
    <w:rsid w:val="00BA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6736">
                  <w:marLeft w:val="0"/>
                  <w:marRight w:val="0"/>
                  <w:marTop w:val="5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6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2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51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9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12946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3434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15802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8667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78245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197678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8960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7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9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9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16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39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6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1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44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39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0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3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51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87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95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49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91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46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5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76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53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9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3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77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9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3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74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5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8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11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8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0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2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49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9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5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8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3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0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31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4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3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00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3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3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5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8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3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75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4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87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47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80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9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00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1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9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75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71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6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6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4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9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3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82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3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08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ohrana226@outlook.com</dc:creator>
  <cp:lastModifiedBy>Идеология</cp:lastModifiedBy>
  <cp:revision>2</cp:revision>
  <dcterms:created xsi:type="dcterms:W3CDTF">2023-10-11T06:57:00Z</dcterms:created>
  <dcterms:modified xsi:type="dcterms:W3CDTF">2023-10-11T06:57:00Z</dcterms:modified>
</cp:coreProperties>
</file>